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752A61" w:rsidRDefault="00EC319E" w:rsidP="00752A61">
      <w:pPr>
        <w:pStyle w:val="a2"/>
        <w:rPr>
          <w:rtl/>
        </w:rPr>
      </w:pPr>
      <w:r>
        <w:rPr>
          <w:rFonts w:hint="cs"/>
          <w:rtl/>
        </w:rPr>
        <w:t xml:space="preserve">شرح </w:t>
      </w:r>
      <w:r w:rsidR="005C36BF" w:rsidRPr="005C36BF">
        <w:rPr>
          <w:rFonts w:hint="cs"/>
          <w:rtl/>
        </w:rPr>
        <w:t>دعاى بعد از نماز مغرب هر شب ماه مبارك رمضان‏</w:t>
      </w:r>
    </w:p>
    <w:p w:rsidR="00752A61" w:rsidRDefault="00752A61" w:rsidP="00752A61">
      <w:pPr>
        <w:pStyle w:val="a2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E7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23608A">
              <w:rPr>
                <w:rFonts w:asciiTheme="minorBidi" w:hAnsiTheme="minorBidi"/>
                <w:color w:val="06007A"/>
                <w:sz w:val="28"/>
                <w:szCs w:val="28"/>
              </w:rPr>
              <w:t>40</w:t>
            </w:r>
            <w:r w:rsidR="00E70BD2">
              <w:rPr>
                <w:rFonts w:asciiTheme="minorBidi" w:hAnsiTheme="minorBidi"/>
                <w:color w:val="06007A"/>
                <w:sz w:val="28"/>
                <w:szCs w:val="28"/>
              </w:rPr>
              <w:t>5</w:t>
            </w:r>
          </w:p>
        </w:tc>
      </w:tr>
      <w:tr w:rsidR="00CB1ABE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236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EC319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مباحث معرفتی/مناسبتها/</w:t>
            </w:r>
            <w:r w:rsidR="0024254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مناسبتهای قمری/</w:t>
            </w:r>
            <w:r w:rsidR="00EC319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رمضان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EC319E" w:rsidP="00593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تزکیه، خودسازی، معارف، ادعیه، شرح دعا، ماه رمضان، آیت الله سعادت پرور(ره)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D82F44" w:rsidRDefault="00D82F44" w:rsidP="00CB1ABE">
      <w:pPr>
        <w:pStyle w:val="a1"/>
        <w:rPr>
          <w:color w:val="002060"/>
          <w:rtl/>
        </w:rPr>
      </w:pPr>
    </w:p>
    <w:p w:rsidR="00EC319E" w:rsidRDefault="00EC319E" w:rsidP="00EC319E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 xml:space="preserve">آیت الله سعادت پرور(ره) در کتاب نور </w:t>
      </w:r>
      <w:r w:rsidR="00752A61">
        <w:rPr>
          <w:rFonts w:hint="cs"/>
          <w:rtl/>
        </w:rPr>
        <w:t>هدایت این دعا را چنین شرح داده‌</w:t>
      </w:r>
      <w:bookmarkStart w:id="0" w:name="_GoBack"/>
      <w:bookmarkEnd w:id="0"/>
      <w:r>
        <w:rPr>
          <w:rFonts w:hint="cs"/>
          <w:rtl/>
        </w:rPr>
        <w:t>اند:</w:t>
      </w:r>
    </w:p>
    <w:p w:rsidR="005C36BF" w:rsidRPr="00EC319E" w:rsidRDefault="005C36BF" w:rsidP="00EC319E">
      <w:pPr>
        <w:pStyle w:val="a1"/>
        <w:jc w:val="both"/>
        <w:rPr>
          <w:color w:val="4F81BD" w:themeColor="accent1"/>
          <w:rtl/>
        </w:rPr>
      </w:pPr>
      <w:r w:rsidRPr="00EC319E">
        <w:rPr>
          <w:rFonts w:hint="cs"/>
          <w:color w:val="4F81BD" w:themeColor="accent1"/>
          <w:rtl/>
        </w:rPr>
        <w:t>«أَللَّهُمَّ! بِكَ وَ مِنْكَ أَطْلُبُ حاجَتِى.»</w:t>
      </w:r>
      <w:r w:rsidRPr="00EC319E">
        <w:rPr>
          <w:color w:val="4F81BD" w:themeColor="accent1"/>
          <w:vertAlign w:val="superscript"/>
          <w:rtl/>
        </w:rPr>
        <w:footnoteReference w:id="1"/>
      </w:r>
    </w:p>
    <w:p w:rsidR="005C36BF" w:rsidRPr="005C36BF" w:rsidRDefault="005C36BF" w:rsidP="005C36BF">
      <w:pPr>
        <w:pStyle w:val="a1"/>
        <w:jc w:val="both"/>
        <w:rPr>
          <w:rtl/>
        </w:rPr>
      </w:pPr>
      <w:r w:rsidRPr="005C36BF">
        <w:rPr>
          <w:rFonts w:hint="cs"/>
          <w:rtl/>
        </w:rPr>
        <w:t>خداوندا! حاجتم به تو، و از تو مى‏خواهم.</w:t>
      </w:r>
    </w:p>
    <w:p w:rsidR="005C36BF" w:rsidRPr="005C36BF" w:rsidRDefault="005C36BF" w:rsidP="005C36BF">
      <w:pPr>
        <w:pStyle w:val="a1"/>
        <w:jc w:val="both"/>
        <w:rPr>
          <w:rtl/>
        </w:rPr>
      </w:pPr>
      <w:r w:rsidRPr="005C36BF">
        <w:rPr>
          <w:rFonts w:hint="cs"/>
          <w:rtl/>
        </w:rPr>
        <w:t xml:space="preserve">ترديدى نيست كه حوايج را بايد «از خدا» درخواست نمود؛ امّا اين كه بايد «به خدا» از او طلب حاجت نمود، سخنى توحيدى است. توضيح آن كه به نصّ كتاب و سنّت، خداوند با اشيا و موجودات، و محيط به آن‏ها است. يكى از اشيا و موجودات، انسان با عمل و خواسته‏هاى او است. بنابراين، همان گونه كه حقّ سبحان، به بنده‏اش محيط مى‏باشد، به عمل او هم محيط است و ممكن نيست چيزى از بنده صادر شود و به خداى متعال قائم نباشد. اين جا است كه معناى‏ </w:t>
      </w:r>
      <w:r w:rsidRPr="00EC319E">
        <w:rPr>
          <w:rFonts w:hint="cs"/>
          <w:color w:val="00B050"/>
          <w:rtl/>
        </w:rPr>
        <w:t>«لا حَوْلَ وَ لا قُوَّةَ إِلّا بِاللَّهِ.»</w:t>
      </w:r>
      <w:r w:rsidRPr="005C36BF">
        <w:rPr>
          <w:rFonts w:hint="cs"/>
          <w:rtl/>
        </w:rPr>
        <w:t xml:space="preserve">؛ (هيچ تحوّل و نيرويى جز به خدا تحقّق نمى‏يابد) نيز ظاهر مى‏شود. به چنين باورى «توحيد افعالى» مى‏گويند و در آيات و احاديث و ادعيه، فراوان به آن اشاره شده است و تعبير </w:t>
      </w:r>
      <w:r w:rsidRPr="00ED5B05">
        <w:rPr>
          <w:rFonts w:hint="cs"/>
          <w:color w:val="00B050"/>
          <w:rtl/>
        </w:rPr>
        <w:t xml:space="preserve">«بِكَ» </w:t>
      </w:r>
      <w:r w:rsidRPr="005C36BF">
        <w:rPr>
          <w:rFonts w:hint="cs"/>
          <w:rtl/>
        </w:rPr>
        <w:t>در اين فراز از دعا و جمله‏ى</w:t>
      </w:r>
      <w:r w:rsidRPr="00EC319E">
        <w:rPr>
          <w:rFonts w:hint="cs"/>
          <w:color w:val="00B050"/>
          <w:rtl/>
        </w:rPr>
        <w:t>‏ «لا حَوْلَ وَ لا قُوَّةَ إِلّا بِاللَّهِ»</w:t>
      </w:r>
      <w:r w:rsidRPr="005C36BF">
        <w:rPr>
          <w:rFonts w:hint="cs"/>
          <w:rtl/>
        </w:rPr>
        <w:t xml:space="preserve"> از آن جمله است.</w:t>
      </w:r>
    </w:p>
    <w:p w:rsidR="005C36BF" w:rsidRPr="00EC319E" w:rsidRDefault="005C36BF" w:rsidP="005C36BF">
      <w:pPr>
        <w:pStyle w:val="a1"/>
        <w:jc w:val="both"/>
        <w:rPr>
          <w:color w:val="4F81BD" w:themeColor="accent1"/>
          <w:rtl/>
        </w:rPr>
      </w:pPr>
      <w:r w:rsidRPr="00EC319E">
        <w:rPr>
          <w:rFonts w:hint="cs"/>
          <w:color w:val="4F81BD" w:themeColor="accent1"/>
          <w:rtl/>
        </w:rPr>
        <w:t>«وَ تَرْزُقَنِى ... أَنْ أَكُفَّ عَنْ جَمِيعِ مَحارِمِكَ، حَتّى‏ لا يَكُونَ شَىْ‏ءٌ آثَرَ عِنْدِى مِنْ طاعَتِكَ وَ خَشْيَتِكَ، وَ الْعَمَلِ بِما [لِما] أَحْبَبْتَ، وَ التَّرْكِ عَمّا كَرِهْتَ وَ نَهَيْتَ عَنْهُ.»</w:t>
      </w:r>
      <w:r w:rsidRPr="00EC319E">
        <w:rPr>
          <w:color w:val="4F81BD" w:themeColor="accent1"/>
          <w:vertAlign w:val="superscript"/>
          <w:rtl/>
        </w:rPr>
        <w:footnoteReference w:id="2"/>
      </w:r>
    </w:p>
    <w:p w:rsidR="005C36BF" w:rsidRPr="005C36BF" w:rsidRDefault="005C36BF" w:rsidP="005C36BF">
      <w:pPr>
        <w:pStyle w:val="a1"/>
        <w:jc w:val="both"/>
        <w:rPr>
          <w:rtl/>
        </w:rPr>
      </w:pPr>
      <w:r w:rsidRPr="005C36BF">
        <w:rPr>
          <w:rFonts w:hint="cs"/>
          <w:rtl/>
        </w:rPr>
        <w:t>... و خوددارى نمودن از همه‏ى آن چه را كه حرام گردانيده‏اى، روزى‏ام فرما؛ تا هيچ چيز در نزد من برگزيده‏تر از طاعت و عبادت و ترس [از عظمتت‏] و عمل به آن چه دوست دارى و ترك آن چه ناپسندش شمرده و از آن نهى فرموده‏اى، نباشد.</w:t>
      </w:r>
    </w:p>
    <w:p w:rsidR="005C36BF" w:rsidRPr="005C36BF" w:rsidRDefault="005C36BF" w:rsidP="00EC319E">
      <w:pPr>
        <w:pStyle w:val="a1"/>
        <w:jc w:val="both"/>
      </w:pPr>
      <w:r w:rsidRPr="005C36BF">
        <w:rPr>
          <w:rFonts w:hint="cs"/>
          <w:rtl/>
        </w:rPr>
        <w:t>اين فراز گوياى آن است كه تا مؤمن از همه‏ى گناهان كناره نگيرد، از طاعت و بندگى‏</w:t>
      </w:r>
      <w:r>
        <w:rPr>
          <w:rFonts w:hint="cs"/>
          <w:rtl/>
        </w:rPr>
        <w:t xml:space="preserve"> </w:t>
      </w:r>
      <w:r w:rsidRPr="005C36BF">
        <w:rPr>
          <w:rFonts w:hint="cs"/>
          <w:rtl/>
        </w:rPr>
        <w:t>خدا بهره و لذت نخواهد برد و ترس از عظمت حقّ سبحانه در دلش جاى نخواهد گرفت و هرگز نخواهد توانست با تمايل و علاقمندى و رغبت به آن چه محبوبِ اوست عمل كند و آن چه را كه خدا دوست ندارد و از آن نهى فرموده، ترك كند.</w:t>
      </w:r>
      <w:r w:rsidR="00EC319E">
        <w:rPr>
          <w:rFonts w:hint="cs"/>
          <w:rtl/>
        </w:rPr>
        <w:t xml:space="preserve">  </w:t>
      </w:r>
      <w:r w:rsidR="00EC319E">
        <w:rPr>
          <w:rFonts w:hint="cs"/>
          <w:rtl/>
        </w:rPr>
        <w:tab/>
      </w:r>
      <w:r w:rsidR="00EC319E">
        <w:rPr>
          <w:rtl/>
        </w:rPr>
        <w:tab/>
      </w:r>
      <w:r w:rsidR="00EC319E">
        <w:rPr>
          <w:rFonts w:hint="cs"/>
          <w:rtl/>
        </w:rPr>
        <w:t xml:space="preserve">       </w:t>
      </w:r>
      <w:r w:rsidR="00EC319E">
        <w:rPr>
          <w:rFonts w:hint="cs"/>
          <w:sz w:val="28"/>
          <w:szCs w:val="28"/>
          <w:rtl/>
        </w:rPr>
        <w:t>منبع: ن</w:t>
      </w:r>
      <w:r w:rsidRPr="00EC319E">
        <w:rPr>
          <w:rFonts w:hint="cs"/>
          <w:sz w:val="28"/>
          <w:szCs w:val="28"/>
          <w:rtl/>
        </w:rPr>
        <w:t>ور هدايت، ج‏1، ص 39، نرم افزار گنج سعادت مرکز کامپیوتری علوم اسلامی نور</w:t>
      </w:r>
    </w:p>
    <w:sectPr w:rsidR="005C36BF" w:rsidRPr="005C36BF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DE" w:rsidRDefault="006548DE" w:rsidP="00982C20">
      <w:pPr>
        <w:spacing w:after="0" w:line="240" w:lineRule="auto"/>
      </w:pPr>
      <w:r>
        <w:separator/>
      </w:r>
    </w:p>
  </w:endnote>
  <w:endnote w:type="continuationSeparator" w:id="0">
    <w:p w:rsidR="006548DE" w:rsidRDefault="006548DE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DE" w:rsidRDefault="006548DE" w:rsidP="00982C20">
      <w:pPr>
        <w:spacing w:after="0" w:line="240" w:lineRule="auto"/>
      </w:pPr>
      <w:r>
        <w:separator/>
      </w:r>
    </w:p>
  </w:footnote>
  <w:footnote w:type="continuationSeparator" w:id="0">
    <w:p w:rsidR="006548DE" w:rsidRDefault="006548DE" w:rsidP="00982C20">
      <w:pPr>
        <w:spacing w:after="0" w:line="240" w:lineRule="auto"/>
      </w:pPr>
      <w:r>
        <w:continuationSeparator/>
      </w:r>
    </w:p>
  </w:footnote>
  <w:footnote w:id="1">
    <w:p w:rsidR="005C36BF" w:rsidRDefault="005C36BF" w:rsidP="00752A61">
      <w:pPr>
        <w:pStyle w:val="a0"/>
        <w:rPr>
          <w:rtl/>
          <w:lang w:bidi="ar-SA"/>
        </w:rPr>
      </w:pPr>
      <w:r w:rsidRPr="00752A61">
        <w:footnoteRef/>
      </w:r>
      <w:r w:rsidR="00752A61">
        <w:rPr>
          <w:rFonts w:hint="cs"/>
          <w:rtl/>
        </w:rPr>
        <w:t>-</w:t>
      </w:r>
      <w:r w:rsidRPr="00752A61">
        <w:rPr>
          <w:rtl/>
        </w:rPr>
        <w:t xml:space="preserve"> اقبال الاعمال</w:t>
      </w:r>
      <w:r>
        <w:rPr>
          <w:rtl/>
        </w:rPr>
        <w:t>، ص 24.</w:t>
      </w:r>
    </w:p>
  </w:footnote>
  <w:footnote w:id="2">
    <w:p w:rsidR="005C36BF" w:rsidRDefault="005C36BF" w:rsidP="00752A61">
      <w:pPr>
        <w:pStyle w:val="a0"/>
        <w:rPr>
          <w:rtl/>
        </w:rPr>
      </w:pPr>
      <w:r w:rsidRPr="00752A61">
        <w:footnoteRef/>
      </w:r>
      <w:r w:rsidR="00752A61">
        <w:rPr>
          <w:rFonts w:hint="cs"/>
          <w:rtl/>
        </w:rPr>
        <w:t>-</w:t>
      </w:r>
      <w:r w:rsidRPr="00752A61">
        <w:rPr>
          <w:rtl/>
        </w:rPr>
        <w:t xml:space="preserve"> اقبال الاعمال</w:t>
      </w:r>
      <w:r>
        <w:rPr>
          <w:rtl/>
        </w:rPr>
        <w:t>، ص 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BB0B55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BB0B55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E0" w:rsidRDefault="005F37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2A61" w:rsidRPr="00752A6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20BB5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52A61" w:rsidRPr="00752A6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86C18"/>
    <w:rsid w:val="000C3112"/>
    <w:rsid w:val="000C7B9A"/>
    <w:rsid w:val="000D2D2D"/>
    <w:rsid w:val="000D7474"/>
    <w:rsid w:val="000D7C3B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08A"/>
    <w:rsid w:val="0024254B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2D6528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3665E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269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2B8B"/>
    <w:rsid w:val="00586F78"/>
    <w:rsid w:val="00587ACE"/>
    <w:rsid w:val="005936EB"/>
    <w:rsid w:val="005A5572"/>
    <w:rsid w:val="005C2B24"/>
    <w:rsid w:val="005C36BF"/>
    <w:rsid w:val="005C3FDF"/>
    <w:rsid w:val="005F0991"/>
    <w:rsid w:val="005F0C9E"/>
    <w:rsid w:val="005F20AF"/>
    <w:rsid w:val="005F37E0"/>
    <w:rsid w:val="005F708B"/>
    <w:rsid w:val="0060160B"/>
    <w:rsid w:val="00611834"/>
    <w:rsid w:val="006209EB"/>
    <w:rsid w:val="00631E7F"/>
    <w:rsid w:val="0063414C"/>
    <w:rsid w:val="00643C72"/>
    <w:rsid w:val="0065319F"/>
    <w:rsid w:val="006548DE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2A61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C0B"/>
    <w:rsid w:val="007A61F0"/>
    <w:rsid w:val="007B56ED"/>
    <w:rsid w:val="007B7647"/>
    <w:rsid w:val="007D1BEC"/>
    <w:rsid w:val="007F06B9"/>
    <w:rsid w:val="007F254C"/>
    <w:rsid w:val="0080465B"/>
    <w:rsid w:val="00811080"/>
    <w:rsid w:val="008277C9"/>
    <w:rsid w:val="0083525F"/>
    <w:rsid w:val="00836F1D"/>
    <w:rsid w:val="00841884"/>
    <w:rsid w:val="00841B67"/>
    <w:rsid w:val="00851885"/>
    <w:rsid w:val="008538F4"/>
    <w:rsid w:val="00860F05"/>
    <w:rsid w:val="00870E7F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542B3"/>
    <w:rsid w:val="00A62627"/>
    <w:rsid w:val="00A659D3"/>
    <w:rsid w:val="00A6684F"/>
    <w:rsid w:val="00A721AA"/>
    <w:rsid w:val="00A74C46"/>
    <w:rsid w:val="00A901C0"/>
    <w:rsid w:val="00AA4E70"/>
    <w:rsid w:val="00AB4009"/>
    <w:rsid w:val="00AB5D69"/>
    <w:rsid w:val="00AC2E49"/>
    <w:rsid w:val="00AC4F76"/>
    <w:rsid w:val="00AD0ABD"/>
    <w:rsid w:val="00AD2073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281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0B55"/>
    <w:rsid w:val="00BC3A8B"/>
    <w:rsid w:val="00BC5148"/>
    <w:rsid w:val="00BF7BEF"/>
    <w:rsid w:val="00BF7D53"/>
    <w:rsid w:val="00C00E39"/>
    <w:rsid w:val="00C10BB9"/>
    <w:rsid w:val="00C11A4F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81F1A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2F44"/>
    <w:rsid w:val="00D93565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0BD2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07E9"/>
    <w:rsid w:val="00EC177A"/>
    <w:rsid w:val="00EC319E"/>
    <w:rsid w:val="00ED5B05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2ADE"/>
    <w:rsid w:val="00F26DB5"/>
    <w:rsid w:val="00F768AE"/>
    <w:rsid w:val="00F80580"/>
    <w:rsid w:val="00F941E6"/>
    <w:rsid w:val="00F96420"/>
    <w:rsid w:val="00FA1F41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936A1A9F-3F1A-456D-8074-086782B2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  <w:style w:type="paragraph" w:customStyle="1" w:styleId="a3">
    <w:name w:val="متن خاطره"/>
    <w:basedOn w:val="Normal"/>
    <w:link w:val="Char0"/>
    <w:qFormat/>
    <w:rsid w:val="0023608A"/>
    <w:pPr>
      <w:spacing w:after="160" w:line="360" w:lineRule="auto"/>
      <w:jc w:val="both"/>
    </w:pPr>
    <w:rPr>
      <w:rFonts w:cs="B Nazanin"/>
      <w:sz w:val="26"/>
      <w:szCs w:val="26"/>
    </w:rPr>
  </w:style>
  <w:style w:type="paragraph" w:customStyle="1" w:styleId="a4">
    <w:name w:val="منبع"/>
    <w:basedOn w:val="Normal"/>
    <w:link w:val="Char1"/>
    <w:qFormat/>
    <w:rsid w:val="0023608A"/>
    <w:pPr>
      <w:bidi w:val="0"/>
      <w:spacing w:after="160" w:line="259" w:lineRule="auto"/>
      <w:jc w:val="both"/>
    </w:pPr>
    <w:rPr>
      <w:rFonts w:cs="B Badr"/>
    </w:rPr>
  </w:style>
  <w:style w:type="character" w:customStyle="1" w:styleId="Char0">
    <w:name w:val="متن خاطره Char"/>
    <w:basedOn w:val="DefaultParagraphFont"/>
    <w:link w:val="a3"/>
    <w:rsid w:val="0023608A"/>
    <w:rPr>
      <w:rFonts w:cs="B Nazanin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08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08A"/>
    <w:rPr>
      <w:i/>
      <w:iCs/>
      <w:color w:val="4F81BD" w:themeColor="accent1"/>
    </w:rPr>
  </w:style>
  <w:style w:type="character" w:customStyle="1" w:styleId="Char1">
    <w:name w:val="منبع Char"/>
    <w:basedOn w:val="DefaultParagraphFont"/>
    <w:link w:val="a4"/>
    <w:rsid w:val="0023608A"/>
    <w:rPr>
      <w:rFonts w:cs="B Bad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8C89-712B-4C99-8553-F9A82B00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tashkilat</dc:creator>
  <cp:lastModifiedBy>Windows User</cp:lastModifiedBy>
  <cp:revision>8</cp:revision>
  <cp:lastPrinted>2020-01-30T19:13:00Z</cp:lastPrinted>
  <dcterms:created xsi:type="dcterms:W3CDTF">2020-04-11T15:00:00Z</dcterms:created>
  <dcterms:modified xsi:type="dcterms:W3CDTF">2020-04-22T13:50:00Z</dcterms:modified>
</cp:coreProperties>
</file>