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F83B99" w:rsidP="003E564A">
      <w:pPr>
        <w:pStyle w:val="a2"/>
        <w:rPr>
          <w:rFonts w:ascii="IRBadr" w:hAnsi="IRBadr"/>
          <w:b/>
          <w:bCs/>
          <w:sz w:val="56"/>
          <w:szCs w:val="56"/>
        </w:rPr>
      </w:pPr>
      <w:r>
        <w:rPr>
          <w:rFonts w:ascii="IRBadr" w:hAnsi="IRBadr" w:hint="cs"/>
          <w:b/>
          <w:bCs/>
          <w:sz w:val="56"/>
          <w:szCs w:val="56"/>
          <w:rtl/>
        </w:rPr>
        <w:t>اهمیت تنظیم خواب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9D4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9D40AE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9D4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9D40A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ED0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B17A32">
              <w:rPr>
                <w:rFonts w:asciiTheme="minorBidi" w:hAnsiTheme="minorBidi"/>
                <w:color w:val="06007A"/>
                <w:sz w:val="28"/>
                <w:szCs w:val="28"/>
              </w:rPr>
              <w:t>39</w:t>
            </w:r>
            <w:r w:rsidR="00ED0875"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</w:p>
        </w:tc>
      </w:tr>
      <w:tr w:rsidR="00CB1ABE" w:rsidRPr="008E6EF7" w:rsidTr="009D40AE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9D40A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F9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B17A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عمومی/ور</w:t>
            </w:r>
            <w:r w:rsidR="00F901E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ود به آستان بندگی/سلامتی جسم/خواب</w:t>
            </w:r>
          </w:p>
        </w:tc>
      </w:tr>
      <w:tr w:rsidR="00CB1ABE" w:rsidRPr="008E6EF7" w:rsidTr="009D4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9D40A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F901EC" w:rsidP="00F9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تنظیم خواب، اهمیت مدیریت خواب، سحرخیزی، بین الطلوعین، نماز شب، توصیه آیت الله سعادت پرور، شعر حافظ، حدیث قدسی</w:t>
            </w:r>
          </w:p>
        </w:tc>
      </w:tr>
      <w:tr w:rsidR="00CB1ABE" w:rsidRPr="008E6EF7" w:rsidTr="009D40AE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9D40A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9D40A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F83B99" w:rsidRPr="00F83B99" w:rsidRDefault="00F83B99" w:rsidP="007C7A21">
      <w:pPr>
        <w:pStyle w:val="a0"/>
        <w:rPr>
          <w:rFonts w:hint="cs"/>
          <w:sz w:val="36"/>
          <w:szCs w:val="36"/>
          <w:rtl/>
        </w:rPr>
      </w:pP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870"/>
        <w:gridCol w:w="3915"/>
      </w:tblGrid>
      <w:tr w:rsidR="00F83B99" w:rsidRPr="00F83B99" w:rsidTr="00F83B99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F83B99" w:rsidRPr="00F83B99" w:rsidRDefault="00F83B99" w:rsidP="00F83B99">
            <w:pPr>
              <w:pStyle w:val="a0"/>
              <w:bidi w:val="0"/>
              <w:jc w:val="both"/>
              <w:rPr>
                <w:color w:val="1F497D" w:themeColor="text2"/>
                <w:sz w:val="36"/>
                <w:szCs w:val="36"/>
                <w:rtl/>
                <w:lang w:bidi="ar-SA"/>
              </w:rPr>
            </w:pPr>
            <w:r w:rsidRPr="00F83B99">
              <w:rPr>
                <w:color w:val="1F497D" w:themeColor="text2"/>
                <w:sz w:val="36"/>
                <w:szCs w:val="36"/>
                <w:rtl/>
                <w:lang w:bidi="ar-SA"/>
              </w:rPr>
              <w:lastRenderedPageBreak/>
              <w:t>قدر مجموعه گل مرغ سحر داند و بس‏</w:t>
            </w:r>
          </w:p>
        </w:tc>
        <w:tc>
          <w:tcPr>
            <w:tcW w:w="500" w:type="pct"/>
            <w:vAlign w:val="center"/>
            <w:hideMark/>
          </w:tcPr>
          <w:p w:rsidR="00F83B99" w:rsidRPr="00F83B99" w:rsidRDefault="00F83B99" w:rsidP="00F83B99">
            <w:pPr>
              <w:pStyle w:val="a0"/>
              <w:bidi w:val="0"/>
              <w:jc w:val="both"/>
              <w:rPr>
                <w:color w:val="1F497D" w:themeColor="text2"/>
                <w:sz w:val="36"/>
                <w:szCs w:val="36"/>
              </w:rPr>
            </w:pPr>
          </w:p>
        </w:tc>
        <w:tc>
          <w:tcPr>
            <w:tcW w:w="2250" w:type="pct"/>
            <w:vAlign w:val="center"/>
            <w:hideMark/>
          </w:tcPr>
          <w:p w:rsidR="00F83B99" w:rsidRPr="00F83B99" w:rsidRDefault="00F83B99" w:rsidP="00F83B99">
            <w:pPr>
              <w:pStyle w:val="a0"/>
              <w:bidi w:val="0"/>
              <w:jc w:val="both"/>
              <w:rPr>
                <w:color w:val="1F497D" w:themeColor="text2"/>
                <w:sz w:val="36"/>
                <w:szCs w:val="36"/>
              </w:rPr>
            </w:pPr>
            <w:r w:rsidRPr="00F83B99">
              <w:rPr>
                <w:color w:val="1F497D" w:themeColor="text2"/>
                <w:sz w:val="36"/>
                <w:szCs w:val="36"/>
                <w:rtl/>
                <w:lang w:bidi="ar-SA"/>
              </w:rPr>
              <w:t>كه نه هر كو ورقى خواند معانى دانست‏</w:t>
            </w:r>
          </w:p>
        </w:tc>
      </w:tr>
    </w:tbl>
    <w:p w:rsidR="00A30481" w:rsidRDefault="0076774A" w:rsidP="007C7A21">
      <w:pPr>
        <w:pStyle w:val="a1"/>
        <w:jc w:val="both"/>
        <w:rPr>
          <w:rtl/>
        </w:rPr>
      </w:pPr>
      <w:r w:rsidRPr="0076774A">
        <w:rPr>
          <w:rtl/>
        </w:rPr>
        <w:t xml:space="preserve"> یکی از اموری که در مسائل تربیتی</w:t>
      </w:r>
      <w:r w:rsidR="009E07E9">
        <w:rPr>
          <w:rFonts w:hint="cs"/>
          <w:rtl/>
        </w:rPr>
        <w:t xml:space="preserve"> بسیار</w:t>
      </w:r>
      <w:r w:rsidRPr="0076774A">
        <w:rPr>
          <w:rtl/>
        </w:rPr>
        <w:t xml:space="preserve"> حائز اهمیت می باشد، «تنظیم خواب» است؛ و برای کسانی که اشتغالات فکری دارند و در معرض فشارهای اعصاب هستند، به صورت ویژه سفارش شده است. به صورتی که فرد هر چه می تواند شب زودتر بخوابد و صبح زودتر از خواب بلند شود و مقدار خواب، در طول شبانه روز شش الی هشت ساعت باشد و نتیجه تحقیقات و تجارب این است که خواب اول شب موجب سرحال بودن و نشاط در روز است و حالت خمودگی را از بین می</w:t>
      </w:r>
      <w:r w:rsidRPr="0076774A">
        <w:rPr>
          <w:rtl/>
        </w:rPr>
        <w:softHyphen/>
        <w:t>برد.</w:t>
      </w:r>
      <w:r w:rsidR="00A30481" w:rsidRPr="00A30481">
        <w:rPr>
          <w:rtl/>
        </w:rPr>
        <w:t xml:space="preserve"> </w:t>
      </w:r>
      <w:r w:rsidR="00A30481" w:rsidRPr="0076774A">
        <w:rPr>
          <w:rtl/>
        </w:rPr>
        <w:t>سوای آثار و برکات مادی و معنوی، مدیریت خواب باعث می شود که انسان توفیق بیشتری برای به جا آوردن نماز شب</w:t>
      </w:r>
      <w:r w:rsidR="005A1E27">
        <w:rPr>
          <w:rFonts w:hint="cs"/>
          <w:rtl/>
        </w:rPr>
        <w:t xml:space="preserve"> و استفاده از برکات بیداری بین الطلوعین</w:t>
      </w:r>
      <w:r w:rsidR="00A30481" w:rsidRPr="0076774A">
        <w:rPr>
          <w:rtl/>
        </w:rPr>
        <w:t xml:space="preserve"> داشته باشد.</w:t>
      </w:r>
    </w:p>
    <w:p w:rsidR="0076774A" w:rsidRPr="0076774A" w:rsidRDefault="00F901EC" w:rsidP="007C7A21">
      <w:pPr>
        <w:pStyle w:val="a1"/>
        <w:jc w:val="both"/>
        <w:rPr>
          <w:rtl/>
        </w:rPr>
      </w:pPr>
      <w:r>
        <w:rPr>
          <w:rFonts w:hint="cs"/>
          <w:rtl/>
        </w:rPr>
        <w:t>پایان</w:t>
      </w:r>
      <w:r w:rsidR="00A30481">
        <w:rPr>
          <w:rFonts w:hint="cs"/>
          <w:rtl/>
        </w:rPr>
        <w:t xml:space="preserve"> شب و آمدن</w:t>
      </w:r>
      <w:r w:rsidR="00E37208">
        <w:rPr>
          <w:rFonts w:hint="cs"/>
          <w:rtl/>
        </w:rPr>
        <w:t xml:space="preserve"> صبح آنقدر </w:t>
      </w:r>
      <w:r w:rsidR="00A30481">
        <w:rPr>
          <w:rFonts w:hint="cs"/>
          <w:rtl/>
        </w:rPr>
        <w:t xml:space="preserve">حائز </w:t>
      </w:r>
      <w:r w:rsidR="00E37208">
        <w:rPr>
          <w:rFonts w:hint="cs"/>
          <w:rtl/>
        </w:rPr>
        <w:t xml:space="preserve">اهمیت </w:t>
      </w:r>
      <w:r w:rsidR="00A30481">
        <w:rPr>
          <w:rFonts w:hint="cs"/>
          <w:rtl/>
        </w:rPr>
        <w:t>است</w:t>
      </w:r>
      <w:r w:rsidR="00E37208">
        <w:rPr>
          <w:rFonts w:hint="cs"/>
          <w:rtl/>
        </w:rPr>
        <w:t xml:space="preserve"> که حتی خداوند متعال به </w:t>
      </w:r>
      <w:r w:rsidR="00A30481">
        <w:rPr>
          <w:rFonts w:hint="cs"/>
          <w:rtl/>
        </w:rPr>
        <w:t xml:space="preserve">آن </w:t>
      </w:r>
      <w:r w:rsidR="00E37208">
        <w:rPr>
          <w:rFonts w:hint="cs"/>
          <w:rtl/>
        </w:rPr>
        <w:t xml:space="preserve"> قسم یاد می کند</w:t>
      </w:r>
      <w:r w:rsidR="00A30481" w:rsidRPr="00A30481">
        <w:rPr>
          <w:rFonts w:ascii="Traditional Arabic" w:eastAsia="Times New Roman" w:hAnsi="Traditional Arabic" w:cs="Traditional Arabic" w:hint="cs"/>
          <w:color w:val="006A0F"/>
          <w:sz w:val="30"/>
          <w:szCs w:val="30"/>
          <w:rtl/>
        </w:rPr>
        <w:t xml:space="preserve"> </w:t>
      </w:r>
      <w:r w:rsidR="00A30481" w:rsidRPr="00A30481">
        <w:rPr>
          <w:rFonts w:hint="cs"/>
          <w:color w:val="1F497D" w:themeColor="text2"/>
          <w:rtl/>
        </w:rPr>
        <w:t>وَ اللَّيْلِ إِذْ أَدْبَرَ</w:t>
      </w:r>
      <w:r w:rsidR="00A30481" w:rsidRPr="00A30481">
        <w:rPr>
          <w:rFonts w:hint="cs"/>
          <w:rtl/>
        </w:rPr>
        <w:t xml:space="preserve">. سوگند به شب آنگاه كه پشت كرده است. يعنى نيمه دوم شب، موقع سحرخيزى‏ و مناجات. </w:t>
      </w:r>
      <w:r w:rsidR="00A30481" w:rsidRPr="00A30481">
        <w:rPr>
          <w:rFonts w:hint="cs"/>
          <w:color w:val="1F497D" w:themeColor="text2"/>
          <w:rtl/>
        </w:rPr>
        <w:t>وَ الصُّبْحِ إِذا أَسْفَرَ</w:t>
      </w:r>
      <w:r w:rsidR="00A30481" w:rsidRPr="00A30481">
        <w:rPr>
          <w:rFonts w:hint="cs"/>
          <w:rtl/>
        </w:rPr>
        <w:t xml:space="preserve">. سوگند به صبحگاهى، به سپيده دم آنگاه كه پرده از چهره برمى‏دارد. </w:t>
      </w:r>
      <w:r w:rsidR="00A30481" w:rsidRPr="00A30481">
        <w:rPr>
          <w:rFonts w:hint="cs"/>
          <w:color w:val="1F497D" w:themeColor="text2"/>
          <w:rtl/>
        </w:rPr>
        <w:t>إِنَّها لَإِحْدَى الْكُبَرِ</w:t>
      </w:r>
      <w:r w:rsidR="00A30481" w:rsidRPr="00A30481">
        <w:rPr>
          <w:vertAlign w:val="superscript"/>
          <w:rtl/>
        </w:rPr>
        <w:footnoteReference w:id="1"/>
      </w:r>
      <w:r w:rsidR="00A30481" w:rsidRPr="00A30481">
        <w:rPr>
          <w:rFonts w:hint="cs"/>
          <w:rtl/>
        </w:rPr>
        <w:t xml:space="preserve"> كه اين يكى از حادثه‏هاى بزرگ جهان است.</w:t>
      </w:r>
      <w:r w:rsidR="00A30481">
        <w:rPr>
          <w:rFonts w:hint="cs"/>
          <w:rtl/>
        </w:rPr>
        <w:t xml:space="preserve"> اما انسانی که خواب خود را مدیریت نکند توفیق استفاده از این نعمت بزرگ را از دست خواهد داد.</w:t>
      </w:r>
      <w:bookmarkStart w:id="0" w:name="_GoBack"/>
      <w:bookmarkEnd w:id="0"/>
    </w:p>
    <w:p w:rsidR="0076774A" w:rsidRPr="0076774A" w:rsidRDefault="0076774A" w:rsidP="0076774A">
      <w:pPr>
        <w:pStyle w:val="a1"/>
        <w:jc w:val="both"/>
        <w:rPr>
          <w:rtl/>
        </w:rPr>
      </w:pPr>
      <w:r w:rsidRPr="0076774A">
        <w:rPr>
          <w:rtl/>
        </w:rPr>
        <w:t xml:space="preserve">آیت الله سعادت پرور(ره) </w:t>
      </w:r>
      <w:r>
        <w:rPr>
          <w:rFonts w:hint="cs"/>
          <w:rtl/>
        </w:rPr>
        <w:t>در مورد</w:t>
      </w:r>
      <w:r w:rsidRPr="0076774A">
        <w:rPr>
          <w:rtl/>
        </w:rPr>
        <w:t xml:space="preserve"> تنظیم خواب و اجتناب از افراط و تفریط در آن چنین می فرمایند:</w:t>
      </w:r>
    </w:p>
    <w:p w:rsidR="0076774A" w:rsidRPr="0076774A" w:rsidRDefault="0076774A" w:rsidP="0076774A">
      <w:pPr>
        <w:pStyle w:val="a"/>
        <w:jc w:val="both"/>
        <w:rPr>
          <w:sz w:val="36"/>
          <w:szCs w:val="36"/>
        </w:rPr>
      </w:pPr>
      <w:r w:rsidRPr="0076774A">
        <w:rPr>
          <w:sz w:val="36"/>
          <w:szCs w:val="36"/>
          <w:rtl/>
        </w:rPr>
        <w:t xml:space="preserve"> اى عزيزان من! از افراط و تفريط در تمام امور بايد بپرهيزيد تا بتوانيد در هر مقصدى مقضى المرام باشيد.</w:t>
      </w:r>
    </w:p>
    <w:p w:rsidR="0076774A" w:rsidRPr="0076774A" w:rsidRDefault="0076774A" w:rsidP="0076774A">
      <w:pPr>
        <w:pStyle w:val="a"/>
        <w:jc w:val="both"/>
        <w:rPr>
          <w:sz w:val="36"/>
          <w:szCs w:val="36"/>
          <w:rtl/>
        </w:rPr>
      </w:pPr>
      <w:r w:rsidRPr="0076774A">
        <w:rPr>
          <w:sz w:val="36"/>
          <w:szCs w:val="36"/>
          <w:rtl/>
        </w:rPr>
        <w:t>اى عزيزان من! خواب را به قدرى كه احتياج به آن داريد بنمائيد؛ نه بيدارى‏ زياد بكشيد كه از تمام امور شايسته اخروى و يا دنيوى بمانيد و نه زياد بخوابيد كه از مهم (مقصود) باز مانيد، بلكه بر طبق نظرى كه خداوند به وسيله سفرايش معين فرموده عمل نمائيد.</w:t>
      </w:r>
      <w:r w:rsidRPr="0076774A">
        <w:rPr>
          <w:rStyle w:val="FootnoteReference"/>
          <w:sz w:val="36"/>
          <w:szCs w:val="36"/>
          <w:rtl/>
        </w:rPr>
        <w:footnoteReference w:id="2"/>
      </w:r>
    </w:p>
    <w:p w:rsidR="0076774A" w:rsidRPr="0076774A" w:rsidRDefault="0076774A" w:rsidP="0076774A">
      <w:pPr>
        <w:pStyle w:val="a1"/>
        <w:jc w:val="both"/>
        <w:rPr>
          <w:rtl/>
        </w:rPr>
      </w:pPr>
    </w:p>
    <w:p w:rsidR="0076774A" w:rsidRPr="0076774A" w:rsidRDefault="0076774A" w:rsidP="0076774A">
      <w:pPr>
        <w:pStyle w:val="a1"/>
        <w:jc w:val="both"/>
        <w:rPr>
          <w:rtl/>
          <w:lang w:bidi="ar-SA"/>
        </w:rPr>
      </w:pPr>
      <w:r w:rsidRPr="0076774A">
        <w:rPr>
          <w:rtl/>
          <w:lang w:bidi="ar-SA"/>
        </w:rPr>
        <w:lastRenderedPageBreak/>
        <w:t xml:space="preserve">رسول اکرم(صلی الله علیه و آله) </w:t>
      </w:r>
      <w:r w:rsidR="00F83B99">
        <w:rPr>
          <w:rFonts w:hint="cs"/>
          <w:rtl/>
          <w:lang w:bidi="ar-SA"/>
        </w:rPr>
        <w:t xml:space="preserve">در باب تحصیل علم که بالاترین آن معرفت خداوند است، </w:t>
      </w:r>
      <w:r w:rsidRPr="0076774A">
        <w:rPr>
          <w:rtl/>
          <w:lang w:bidi="ar-SA"/>
        </w:rPr>
        <w:t>فرمودند:</w:t>
      </w:r>
    </w:p>
    <w:p w:rsidR="0076774A" w:rsidRPr="0076774A" w:rsidRDefault="0076774A" w:rsidP="0076774A">
      <w:pPr>
        <w:pStyle w:val="a1"/>
        <w:jc w:val="both"/>
        <w:rPr>
          <w:color w:val="auto"/>
          <w:rtl/>
        </w:rPr>
      </w:pPr>
      <w:r w:rsidRPr="0076774A">
        <w:rPr>
          <w:rtl/>
          <w:lang w:bidi="ar-SA"/>
        </w:rPr>
        <w:t xml:space="preserve"> </w:t>
      </w:r>
      <w:r w:rsidRPr="0076774A">
        <w:rPr>
          <w:color w:val="1F497D" w:themeColor="text2"/>
          <w:rtl/>
        </w:rPr>
        <w:t xml:space="preserve">اغْدُوا فِي‏ طَلَبِ‏ الْعِلْمِ‏ فَإِنِّي سَأَلْتُ رَبِّي أَنْ يُبَارِكَ لِأُمَّتِي فِي بُكُورِهَا. </w:t>
      </w:r>
    </w:p>
    <w:p w:rsidR="0076774A" w:rsidRDefault="0076774A" w:rsidP="0076774A">
      <w:pPr>
        <w:pStyle w:val="a1"/>
        <w:jc w:val="both"/>
        <w:rPr>
          <w:color w:val="auto"/>
          <w:lang w:bidi="ar-SA"/>
        </w:rPr>
      </w:pPr>
      <w:r w:rsidRPr="0076774A">
        <w:rPr>
          <w:color w:val="auto"/>
          <w:rtl/>
          <w:lang w:bidi="ar-SA"/>
        </w:rPr>
        <w:t>در طلب علم سحرخیز باشید چرا که از پرودگارم خواسته ام که برای امتم در سحر و اول روز برکت قرار دهد.</w:t>
      </w:r>
    </w:p>
    <w:p w:rsidR="00F901EC" w:rsidRPr="00F901EC" w:rsidRDefault="00F901EC" w:rsidP="00F901EC">
      <w:pPr>
        <w:pStyle w:val="a1"/>
        <w:jc w:val="both"/>
        <w:rPr>
          <w:color w:val="auto"/>
          <w:rtl/>
        </w:rPr>
      </w:pPr>
      <w:r w:rsidRPr="00F901EC">
        <w:rPr>
          <w:rFonts w:hint="cs"/>
          <w:color w:val="auto"/>
          <w:rtl/>
        </w:rPr>
        <w:t>امام زین العابدین (علیه السلام) نیز در اهمیت بیداری بین الطلوعین و آثار آن می فرمایند:</w:t>
      </w:r>
    </w:p>
    <w:p w:rsidR="00F83B99" w:rsidRDefault="00F901EC" w:rsidP="00F901EC">
      <w:pPr>
        <w:pStyle w:val="a1"/>
        <w:jc w:val="both"/>
        <w:rPr>
          <w:color w:val="1F497D" w:themeColor="text2"/>
          <w:rtl/>
        </w:rPr>
      </w:pPr>
      <w:r w:rsidRPr="00F901EC">
        <w:rPr>
          <w:rFonts w:hint="cs"/>
          <w:color w:val="1F497D" w:themeColor="text2"/>
          <w:rtl/>
        </w:rPr>
        <w:t>لَا تَنَامَنَّ قَبْلَ طُلُوعِ الشَّمْسِ فَإِنِّي أَكْرَهُهَا لَكَ إِنَ‏ اللَّهَ‏ يُقَسِّمُ‏ فِي‏ ذَلِكَ‏ الْوَقْتِ‏ أَرْزَاقَ‏ الْعِبَادِ عَلَى أَيْدِينَا يُجْرِيهَا</w:t>
      </w:r>
      <w:r>
        <w:rPr>
          <w:rStyle w:val="FootnoteReference"/>
          <w:color w:val="1F497D" w:themeColor="text2"/>
          <w:rtl/>
        </w:rPr>
        <w:footnoteReference w:id="3"/>
      </w:r>
    </w:p>
    <w:p w:rsidR="00F901EC" w:rsidRDefault="00F901EC" w:rsidP="00F901EC">
      <w:pPr>
        <w:pStyle w:val="a1"/>
        <w:jc w:val="both"/>
        <w:rPr>
          <w:color w:val="auto"/>
          <w:rtl/>
        </w:rPr>
      </w:pPr>
      <w:r w:rsidRPr="00F901EC">
        <w:rPr>
          <w:rFonts w:hint="cs"/>
          <w:color w:val="auto"/>
          <w:rtl/>
        </w:rPr>
        <w:t>به هیچ وجه قبل از طلوع خورشید نخوابید و من خواب بین الطلوعین را برای شما خوش ندارم؛ چرا که خداوند متعال در این وقت است که روزی های بندگان را تقسیم و به دست ما آنها را جاری می کند.</w:t>
      </w:r>
    </w:p>
    <w:p w:rsidR="00F901EC" w:rsidRPr="00F901EC" w:rsidRDefault="00F901EC" w:rsidP="00F901EC">
      <w:pPr>
        <w:pStyle w:val="a1"/>
        <w:jc w:val="both"/>
        <w:rPr>
          <w:color w:val="auto"/>
          <w:rtl/>
        </w:rPr>
      </w:pP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870"/>
        <w:gridCol w:w="3915"/>
      </w:tblGrid>
      <w:tr w:rsidR="00F83B99" w:rsidRPr="00F83B99" w:rsidTr="00F83B99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F83B99" w:rsidRPr="00F83B99" w:rsidRDefault="00F83B99" w:rsidP="00F83B99">
            <w:pPr>
              <w:pStyle w:val="a1"/>
              <w:jc w:val="both"/>
              <w:rPr>
                <w:color w:val="1F497D" w:themeColor="text2"/>
              </w:rPr>
            </w:pPr>
            <w:r w:rsidRPr="00F83B99">
              <w:rPr>
                <w:color w:val="1F497D" w:themeColor="text2"/>
                <w:rtl/>
                <w:lang w:bidi="ar-SA"/>
              </w:rPr>
              <w:t>قدر مجموعه گل مرغ سحر داند و بس‏</w:t>
            </w:r>
          </w:p>
        </w:tc>
        <w:tc>
          <w:tcPr>
            <w:tcW w:w="500" w:type="pct"/>
            <w:vAlign w:val="center"/>
            <w:hideMark/>
          </w:tcPr>
          <w:p w:rsidR="00F83B99" w:rsidRPr="00F83B99" w:rsidRDefault="00F83B99" w:rsidP="00F83B99">
            <w:pPr>
              <w:pStyle w:val="a1"/>
              <w:jc w:val="both"/>
              <w:rPr>
                <w:color w:val="1F497D" w:themeColor="text2"/>
              </w:rPr>
            </w:pPr>
          </w:p>
        </w:tc>
        <w:tc>
          <w:tcPr>
            <w:tcW w:w="2250" w:type="pct"/>
            <w:vAlign w:val="center"/>
            <w:hideMark/>
          </w:tcPr>
          <w:p w:rsidR="00F83B99" w:rsidRPr="00F83B99" w:rsidRDefault="00F83B99" w:rsidP="00F83B99">
            <w:pPr>
              <w:pStyle w:val="a1"/>
              <w:jc w:val="both"/>
              <w:rPr>
                <w:color w:val="1F497D" w:themeColor="text2"/>
              </w:rPr>
            </w:pPr>
            <w:r w:rsidRPr="00F83B99">
              <w:rPr>
                <w:color w:val="1F497D" w:themeColor="text2"/>
                <w:rtl/>
                <w:lang w:bidi="ar-SA"/>
              </w:rPr>
              <w:t>كه نه هر كو ورقى خواند معانى دانست‏</w:t>
            </w:r>
          </w:p>
        </w:tc>
      </w:tr>
    </w:tbl>
    <w:p w:rsidR="00F83B99" w:rsidRDefault="00F83B99" w:rsidP="00A30481">
      <w:pPr>
        <w:pStyle w:val="a1"/>
        <w:jc w:val="both"/>
      </w:pPr>
      <w:r>
        <w:rPr>
          <w:rFonts w:hint="cs"/>
          <w:rtl/>
        </w:rPr>
        <w:t xml:space="preserve">شهید مطهری در </w:t>
      </w:r>
      <w:r w:rsidR="00A30481">
        <w:rPr>
          <w:rFonts w:hint="cs"/>
          <w:rtl/>
        </w:rPr>
        <w:t>توضیح</w:t>
      </w:r>
      <w:r>
        <w:rPr>
          <w:rFonts w:hint="cs"/>
          <w:rtl/>
        </w:rPr>
        <w:t xml:space="preserve"> این </w:t>
      </w:r>
      <w:r w:rsidR="00A30481">
        <w:rPr>
          <w:rFonts w:hint="cs"/>
          <w:rtl/>
        </w:rPr>
        <w:t>بیت</w:t>
      </w:r>
      <w:r>
        <w:rPr>
          <w:rFonts w:hint="cs"/>
          <w:rtl/>
        </w:rPr>
        <w:t xml:space="preserve"> حافظ می فرماید:  </w:t>
      </w:r>
    </w:p>
    <w:p w:rsidR="00F901EC" w:rsidRDefault="00F83B99" w:rsidP="00F901EC">
      <w:pPr>
        <w:pStyle w:val="a1"/>
        <w:jc w:val="both"/>
        <w:rPr>
          <w:rtl/>
        </w:rPr>
      </w:pPr>
      <w:r>
        <w:rPr>
          <w:rFonts w:hint="cs"/>
          <w:rtl/>
        </w:rPr>
        <w:t xml:space="preserve">  </w:t>
      </w:r>
      <w:r w:rsidRPr="00F83B99">
        <w:rPr>
          <w:rFonts w:hint="cs"/>
          <w:rtl/>
        </w:rPr>
        <w:t>مقصود از «مرغ سحر» همان روح عارف است كه سحرخيز است و «سحر مناجات» است، كه در موضوع سحرخيزى‏ و مناجات سحر و گريه سحر، هيچ كس از حافظ بهتر سخن نگفته، به قدرى سوزناك، به قدرى مؤثر! و خودش مرد شب‏زنده‏دار و سحرخيزى‏ بوده و مكرر تصريح مى‏كند كه من هرچه دارم از سحرخيزى‏ دارم.</w:t>
      </w:r>
      <w:r w:rsidR="005A1E27">
        <w:rPr>
          <w:rStyle w:val="FootnoteReference"/>
          <w:rtl/>
        </w:rPr>
        <w:footnoteReference w:id="4"/>
      </w:r>
    </w:p>
    <w:p w:rsidR="0076774A" w:rsidRPr="0076774A" w:rsidRDefault="009E07E9" w:rsidP="00F901EC">
      <w:pPr>
        <w:pStyle w:val="a1"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76774A" w:rsidRPr="0076774A">
        <w:rPr>
          <w:rtl/>
          <w:lang w:bidi="ar-SA"/>
        </w:rPr>
        <w:t xml:space="preserve"> در حدیث </w:t>
      </w:r>
      <w:r>
        <w:rPr>
          <w:rFonts w:hint="cs"/>
          <w:rtl/>
          <w:lang w:bidi="ar-SA"/>
        </w:rPr>
        <w:t>است</w:t>
      </w:r>
      <w:r w:rsidR="0076774A" w:rsidRPr="0076774A">
        <w:rPr>
          <w:rtl/>
          <w:lang w:bidi="ar-SA"/>
        </w:rPr>
        <w:t xml:space="preserve"> که پرودگار متعال به بنده‏ى سحرخيز</w:t>
      </w:r>
      <w:r>
        <w:rPr>
          <w:rFonts w:hint="cs"/>
          <w:rtl/>
          <w:lang w:bidi="ar-SA"/>
        </w:rPr>
        <w:t xml:space="preserve"> نمازِ شب خوان</w:t>
      </w:r>
      <w:r w:rsidR="0076774A" w:rsidRPr="0076774A">
        <w:rPr>
          <w:rtl/>
          <w:lang w:bidi="ar-SA"/>
        </w:rPr>
        <w:t xml:space="preserve"> مباهات می کند</w:t>
      </w:r>
      <w:r>
        <w:rPr>
          <w:rFonts w:hint="cs"/>
          <w:rtl/>
          <w:lang w:bidi="ar-SA"/>
        </w:rPr>
        <w:t>:</w:t>
      </w:r>
    </w:p>
    <w:p w:rsidR="0076774A" w:rsidRPr="0076774A" w:rsidRDefault="0076774A" w:rsidP="0076774A">
      <w:pPr>
        <w:pStyle w:val="a1"/>
        <w:jc w:val="both"/>
        <w:rPr>
          <w:color w:val="1F497D" w:themeColor="text2"/>
          <w:rtl/>
          <w:lang w:bidi="ar-SA"/>
        </w:rPr>
      </w:pPr>
      <w:r w:rsidRPr="0076774A">
        <w:rPr>
          <w:color w:val="1F497D" w:themeColor="text2"/>
          <w:rtl/>
          <w:lang w:bidi="ar-SA"/>
        </w:rPr>
        <w:t xml:space="preserve">«و فى رواية المفضَّلِ بنِ عمر عنه- عليه‏السّلام- عن أبيه عن آبائه- عليهم‏السّلام- قال: قال رسولُ اللَّهِ- صلّى اللَّه عليه و آله و سلّم-: إنّ اللَّهَ- جلّ‏جلاله- أوحَى إلى الدنيا أن أتِعبِي مَن خدَمَكِ واخدُمِي مَن رفَضَكِ وإنّ العبدَ إذا تخَلَّى بِسيِّده في جَوف الليلِ المُظْلِمِ و ناجاه أثبَتَ اللَّهُ النورَ في قلبه، فإذا قال: يا </w:t>
      </w:r>
      <w:r w:rsidRPr="0076774A">
        <w:rPr>
          <w:color w:val="1F497D" w:themeColor="text2"/>
          <w:rtl/>
          <w:lang w:bidi="ar-SA"/>
        </w:rPr>
        <w:lastRenderedPageBreak/>
        <w:t>ربِّ! يا ربّ! ناداه الجليلُ جلَّ جلالُه: لبَّيكَ عَبدي‏، سَلْني أعطِكَ و تَوكَّل عليَّ أكفِكَ، ثمّ يقولُ جلَّ جلالُه لِملائِكته: مَلائِكتي انظُروا إلى عَبدي، فقد تخلَّى بِي في جَوف الليلِ المُظلِمِ و البَطّالونَ لَاهونَ والغافِلونَ نِيامٌ، اشْهَدوا أنّي قد غفَرتُ لَه.»</w:t>
      </w:r>
      <w:r w:rsidRPr="0076774A">
        <w:rPr>
          <w:rStyle w:val="FootnoteReference"/>
          <w:color w:val="1F497D" w:themeColor="text2"/>
          <w:rtl/>
          <w:lang w:bidi="ar-SA"/>
        </w:rPr>
        <w:footnoteReference w:id="5"/>
      </w:r>
    </w:p>
    <w:p w:rsidR="0076774A" w:rsidRPr="0076774A" w:rsidRDefault="0076774A" w:rsidP="0076774A">
      <w:pPr>
        <w:pStyle w:val="a1"/>
        <w:jc w:val="both"/>
        <w:rPr>
          <w:rtl/>
          <w:lang w:bidi="ar-SA"/>
        </w:rPr>
      </w:pPr>
      <w:r w:rsidRPr="0076774A">
        <w:rPr>
          <w:rtl/>
          <w:lang w:bidi="ar-SA"/>
        </w:rPr>
        <w:t>مفضل از حضرت صادق- عليه‏السّلام- و ايشان از پدران بزرگوارش نقل مى‏كند: پيامبر- صلّى اللَّه عليه و آله و سلّم- فرمود: خداوند متعال به دنيا وحى كرد: اى دنيا! كسى را كه خدمتگزار تو باشد به رنج و سختى بينداز و كسى كه تو را رها كند خدمت كن و بنده وقتى در دل شب با خدايش خلوت مى‏كند و با او مناجات مى‏كند، خداوند نورقلبش را ثابت و استوار مى‏كند. هنگامى كه پرودگارش را صدا بزند و بگويد: يا رب! يا رب! خداوند جليل متعال در جواب مى‏گويد: بله، بنده من! از من بخواه تا به تو عطا كنم و بر من توكل كن تا تو را كفايت كنم.</w:t>
      </w:r>
    </w:p>
    <w:p w:rsidR="002767FF" w:rsidRPr="0076774A" w:rsidRDefault="0076774A" w:rsidP="00F901EC">
      <w:pPr>
        <w:pStyle w:val="a1"/>
        <w:jc w:val="both"/>
        <w:rPr>
          <w:lang w:bidi="ar-SA"/>
        </w:rPr>
      </w:pPr>
      <w:r w:rsidRPr="0076774A">
        <w:rPr>
          <w:rtl/>
          <w:lang w:bidi="ar-SA"/>
        </w:rPr>
        <w:t>سپس خداوند به فرشتگانش مى‏فرمايد: به بنده‏ام بنگريد! در حالى كه اهل لغو و باطل از من غافلند و اهل غفلت در خوابند، او با من در دل تاريك شب خلوت كرده؛ اى فرشتگانم! گواه باشيد كه او را آمرزيدم.</w:t>
      </w:r>
      <w:r>
        <w:rPr>
          <w:rStyle w:val="FootnoteReference"/>
          <w:rtl/>
          <w:lang w:bidi="ar-SA"/>
        </w:rPr>
        <w:footnoteReference w:id="6"/>
      </w:r>
    </w:p>
    <w:sectPr w:rsidR="002767FF" w:rsidRPr="0076774A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68" w:rsidRDefault="00E23968" w:rsidP="00982C20">
      <w:pPr>
        <w:spacing w:after="0" w:line="240" w:lineRule="auto"/>
      </w:pPr>
      <w:r>
        <w:separator/>
      </w:r>
    </w:p>
  </w:endnote>
  <w:endnote w:type="continuationSeparator" w:id="0">
    <w:p w:rsidR="00E23968" w:rsidRDefault="00E2396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Default="009D4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Default="009D40A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40AE" w:rsidRDefault="009D40A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9D40AE" w:rsidRPr="004405B1" w:rsidRDefault="009D40A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9D40AE" w:rsidRDefault="009D40A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9D40AE" w:rsidRDefault="009D40A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9D40AE" w:rsidRPr="004405B1" w:rsidRDefault="009D40A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9D40AE" w:rsidRDefault="009D40A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Default="009D40A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Default="009D4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68" w:rsidRDefault="00E23968" w:rsidP="00982C20">
      <w:pPr>
        <w:spacing w:after="0" w:line="240" w:lineRule="auto"/>
      </w:pPr>
      <w:r>
        <w:separator/>
      </w:r>
    </w:p>
  </w:footnote>
  <w:footnote w:type="continuationSeparator" w:id="0">
    <w:p w:rsidR="00E23968" w:rsidRDefault="00E23968" w:rsidP="00982C20">
      <w:pPr>
        <w:spacing w:after="0" w:line="240" w:lineRule="auto"/>
      </w:pPr>
      <w:r>
        <w:continuationSeparator/>
      </w:r>
    </w:p>
  </w:footnote>
  <w:footnote w:id="1">
    <w:p w:rsidR="009D40AE" w:rsidRPr="009D40AE" w:rsidRDefault="009D40AE" w:rsidP="009D40AE">
      <w:pPr>
        <w:pStyle w:val="a0"/>
        <w:rPr>
          <w:rtl/>
          <w:lang w:bidi="ar-SA"/>
        </w:rPr>
      </w:pPr>
      <w:r w:rsidRPr="009D40AE">
        <w:rPr>
          <w:rStyle w:val="FootnoteReference"/>
          <w:vertAlign w:val="baseline"/>
        </w:rPr>
        <w:footnoteRef/>
      </w:r>
      <w:r w:rsidRPr="009D40AE">
        <w:rPr>
          <w:rtl/>
        </w:rPr>
        <w:t xml:space="preserve">  مدّثّر/ 31- 35.</w:t>
      </w:r>
    </w:p>
  </w:footnote>
  <w:footnote w:id="2">
    <w:p w:rsidR="009D40AE" w:rsidRPr="009D40AE" w:rsidRDefault="009D40AE" w:rsidP="005A1E27">
      <w:pPr>
        <w:pStyle w:val="a0"/>
      </w:pPr>
      <w:r w:rsidRPr="009D40AE">
        <w:rPr>
          <w:rStyle w:val="FootnoteReference"/>
          <w:vertAlign w:val="baseline"/>
        </w:rPr>
        <w:footnoteRef/>
      </w:r>
      <w:r w:rsidR="005A1E27">
        <w:rPr>
          <w:rtl/>
        </w:rPr>
        <w:t xml:space="preserve"> پند نامه سعادت، ص: 29</w:t>
      </w:r>
    </w:p>
  </w:footnote>
  <w:footnote w:id="3">
    <w:p w:rsidR="00F901EC" w:rsidRDefault="00F901EC" w:rsidP="00F901EC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901EC">
        <w:rPr>
          <w:rtl/>
        </w:rPr>
        <w:t>وسائل الشيعة، ج‏6، ص: 499</w:t>
      </w:r>
    </w:p>
  </w:footnote>
  <w:footnote w:id="4">
    <w:p w:rsidR="005A1E27" w:rsidRDefault="005A1E27" w:rsidP="005A1E27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A1E27">
        <w:rPr>
          <w:rFonts w:hint="cs"/>
          <w:rtl/>
        </w:rPr>
        <w:t>مجموعه</w:t>
      </w:r>
      <w:r w:rsidRPr="005A1E27">
        <w:rPr>
          <w:rtl/>
        </w:rPr>
        <w:t xml:space="preserve"> </w:t>
      </w:r>
      <w:r w:rsidRPr="005A1E27">
        <w:rPr>
          <w:rFonts w:hint="cs"/>
          <w:rtl/>
        </w:rPr>
        <w:t>آثار</w:t>
      </w:r>
      <w:r w:rsidRPr="005A1E27">
        <w:rPr>
          <w:rtl/>
        </w:rPr>
        <w:t xml:space="preserve"> </w:t>
      </w:r>
      <w:r w:rsidRPr="005A1E27">
        <w:rPr>
          <w:rFonts w:hint="cs"/>
          <w:rtl/>
        </w:rPr>
        <w:t>شهيد</w:t>
      </w:r>
      <w:r w:rsidRPr="005A1E27">
        <w:rPr>
          <w:rtl/>
        </w:rPr>
        <w:t xml:space="preserve"> </w:t>
      </w:r>
      <w:r w:rsidRPr="005A1E27">
        <w:rPr>
          <w:rFonts w:hint="cs"/>
          <w:rtl/>
        </w:rPr>
        <w:t>مطهري</w:t>
      </w:r>
      <w:r w:rsidR="00F901EC">
        <w:rPr>
          <w:rFonts w:hint="cs"/>
          <w:rtl/>
        </w:rPr>
        <w:t>،</w:t>
      </w:r>
      <w:r w:rsidRPr="005A1E27">
        <w:rPr>
          <w:rtl/>
        </w:rPr>
        <w:t xml:space="preserve"> </w:t>
      </w:r>
      <w:r w:rsidRPr="005A1E27">
        <w:rPr>
          <w:rFonts w:hint="cs"/>
          <w:rtl/>
        </w:rPr>
        <w:t>ج‏</w:t>
      </w:r>
      <w:r w:rsidR="00F901EC">
        <w:rPr>
          <w:rtl/>
        </w:rPr>
        <w:t>23</w:t>
      </w:r>
      <w:r w:rsidR="00F901EC">
        <w:rPr>
          <w:rFonts w:hint="cs"/>
          <w:rtl/>
        </w:rPr>
        <w:t>،</w:t>
      </w:r>
      <w:r w:rsidR="00F901EC">
        <w:rPr>
          <w:rtl/>
        </w:rPr>
        <w:t xml:space="preserve"> 367</w:t>
      </w:r>
      <w:r w:rsidR="00F901EC">
        <w:rPr>
          <w:rFonts w:hint="cs"/>
          <w:rtl/>
        </w:rPr>
        <w:t>.</w:t>
      </w:r>
    </w:p>
  </w:footnote>
  <w:footnote w:id="5">
    <w:p w:rsidR="009D40AE" w:rsidRPr="009D40AE" w:rsidRDefault="009D40AE" w:rsidP="009D40AE">
      <w:pPr>
        <w:pStyle w:val="a0"/>
      </w:pPr>
      <w:r w:rsidRPr="009D40AE">
        <w:rPr>
          <w:rStyle w:val="FootnoteReference"/>
          <w:vertAlign w:val="baseline"/>
        </w:rPr>
        <w:footnoteRef/>
      </w:r>
      <w:r w:rsidRPr="009D40AE">
        <w:rPr>
          <w:rtl/>
        </w:rPr>
        <w:t xml:space="preserve"> </w:t>
      </w:r>
      <w:r w:rsidRPr="009D40AE">
        <w:rPr>
          <w:rFonts w:hint="cs"/>
          <w:rtl/>
          <w:lang w:bidi="ar-SA"/>
        </w:rPr>
        <w:t>بحارالانوار،</w:t>
      </w:r>
      <w:r w:rsidRPr="009D40AE">
        <w:rPr>
          <w:rtl/>
          <w:lang w:bidi="ar-SA"/>
        </w:rPr>
        <w:t xml:space="preserve"> </w:t>
      </w:r>
      <w:r w:rsidRPr="009D40AE">
        <w:rPr>
          <w:rFonts w:hint="cs"/>
          <w:rtl/>
          <w:lang w:bidi="ar-SA"/>
        </w:rPr>
        <w:t>ج</w:t>
      </w:r>
      <w:r w:rsidRPr="009D40AE">
        <w:rPr>
          <w:rtl/>
          <w:lang w:bidi="ar-SA"/>
        </w:rPr>
        <w:t xml:space="preserve"> 38</w:t>
      </w:r>
      <w:r w:rsidRPr="009D40AE">
        <w:rPr>
          <w:rFonts w:hint="cs"/>
          <w:rtl/>
          <w:lang w:bidi="ar-SA"/>
        </w:rPr>
        <w:t>،</w:t>
      </w:r>
      <w:r w:rsidRPr="009D40AE">
        <w:rPr>
          <w:rtl/>
          <w:lang w:bidi="ar-SA"/>
        </w:rPr>
        <w:t xml:space="preserve"> </w:t>
      </w:r>
      <w:r w:rsidRPr="009D40AE">
        <w:rPr>
          <w:rFonts w:hint="cs"/>
          <w:rtl/>
          <w:lang w:bidi="ar-SA"/>
        </w:rPr>
        <w:t>ص</w:t>
      </w:r>
      <w:r w:rsidRPr="009D40AE">
        <w:rPr>
          <w:rtl/>
          <w:lang w:bidi="ar-SA"/>
        </w:rPr>
        <w:t xml:space="preserve"> 99</w:t>
      </w:r>
      <w:r w:rsidRPr="009D40AE">
        <w:rPr>
          <w:rFonts w:hint="cs"/>
          <w:rtl/>
          <w:lang w:bidi="ar-SA"/>
        </w:rPr>
        <w:t>،</w:t>
      </w:r>
      <w:r w:rsidRPr="009D40AE">
        <w:rPr>
          <w:rtl/>
          <w:lang w:bidi="ar-SA"/>
        </w:rPr>
        <w:t xml:space="preserve"> </w:t>
      </w:r>
      <w:r w:rsidRPr="009D40AE">
        <w:rPr>
          <w:rFonts w:hint="cs"/>
          <w:rtl/>
          <w:lang w:bidi="ar-SA"/>
        </w:rPr>
        <w:t>حديث</w:t>
      </w:r>
      <w:r w:rsidRPr="009D40AE">
        <w:rPr>
          <w:rtl/>
          <w:lang w:bidi="ar-SA"/>
        </w:rPr>
        <w:t xml:space="preserve"> 18.</w:t>
      </w:r>
    </w:p>
  </w:footnote>
  <w:footnote w:id="6">
    <w:p w:rsidR="005A1E27" w:rsidRDefault="009D40AE" w:rsidP="005A1E27">
      <w:pPr>
        <w:pStyle w:val="a0"/>
        <w:rPr>
          <w:rtl/>
        </w:rPr>
      </w:pPr>
      <w:r w:rsidRPr="009D40AE">
        <w:rPr>
          <w:rStyle w:val="FootnoteReference"/>
          <w:vertAlign w:val="baseline"/>
        </w:rPr>
        <w:footnoteRef/>
      </w:r>
      <w:r w:rsidRPr="009D40AE">
        <w:rPr>
          <w:rtl/>
        </w:rPr>
        <w:t xml:space="preserve"> پاسداران حريم عشق، ج‏1، ص: 158</w:t>
      </w:r>
    </w:p>
    <w:p w:rsidR="005A1E27" w:rsidRPr="005A1E27" w:rsidRDefault="005A1E27" w:rsidP="005A1E27">
      <w:pPr>
        <w:pStyle w:val="a0"/>
        <w:rPr>
          <w:rtl/>
        </w:rPr>
      </w:pPr>
      <w:r w:rsidRPr="005A1E27">
        <w:rPr>
          <w:rFonts w:hint="cs"/>
          <w:rtl/>
        </w:rPr>
        <w:t>* کتب ارجاع داده شده از مجموعه نرم افزارهای مرکز کامپیوتری علوم اسلامی نور می باشد.</w:t>
      </w:r>
    </w:p>
    <w:p w:rsidR="009D40AE" w:rsidRPr="009D40AE" w:rsidRDefault="009D40AE" w:rsidP="009D40AE">
      <w:pPr>
        <w:pStyle w:val="a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Default="009D4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Pr="00FF6EA8" w:rsidRDefault="009D40A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9D40AE" w:rsidRPr="001A0DE6" w:rsidRDefault="009D40AE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0AE" w:rsidRPr="0078203C" w:rsidRDefault="009D40A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9D40AE" w:rsidRPr="00820FB6" w:rsidRDefault="009D40AE" w:rsidP="009D40AE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D40AE" w:rsidRPr="0078203C" w:rsidRDefault="009D40A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9D40AE" w:rsidRPr="00B23B44" w:rsidRDefault="009D40A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D40AE" w:rsidRDefault="009D40AE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D40AE" w:rsidRPr="00820FB6" w:rsidRDefault="009D40AE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9D40AE" w:rsidRPr="0078203C" w:rsidRDefault="009D40A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9D40AE" w:rsidRPr="00820FB6" w:rsidRDefault="009D40AE" w:rsidP="009D40AE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D40AE" w:rsidRPr="0078203C" w:rsidRDefault="009D40A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9D40AE" w:rsidRPr="00B23B44" w:rsidRDefault="009D40A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D40AE" w:rsidRDefault="009D40AE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D40AE" w:rsidRPr="00820FB6" w:rsidRDefault="009D40AE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Default="009D40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AE" w:rsidRPr="00995639" w:rsidRDefault="009D40A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40AE" w:rsidRPr="00A2369C" w:rsidRDefault="009D40AE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7477" w:rsidRPr="0027747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9D40AE" w:rsidRPr="00A2369C" w:rsidRDefault="009D40AE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77477" w:rsidRPr="0027747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77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4809"/>
    <w:rsid w:val="003E564A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1E27"/>
    <w:rsid w:val="005A5572"/>
    <w:rsid w:val="005C2B24"/>
    <w:rsid w:val="005C3FDF"/>
    <w:rsid w:val="005F0991"/>
    <w:rsid w:val="005F0C9E"/>
    <w:rsid w:val="005F20AF"/>
    <w:rsid w:val="005F37E0"/>
    <w:rsid w:val="005F708B"/>
    <w:rsid w:val="0060160B"/>
    <w:rsid w:val="00611834"/>
    <w:rsid w:val="006209EB"/>
    <w:rsid w:val="006318BE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0919"/>
    <w:rsid w:val="007666A7"/>
    <w:rsid w:val="0076774A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C7A21"/>
    <w:rsid w:val="007D1BEC"/>
    <w:rsid w:val="007E200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0AE"/>
    <w:rsid w:val="009D47C9"/>
    <w:rsid w:val="009D6D2D"/>
    <w:rsid w:val="009E05E3"/>
    <w:rsid w:val="009E07E9"/>
    <w:rsid w:val="009E23A2"/>
    <w:rsid w:val="00A058F0"/>
    <w:rsid w:val="00A116C4"/>
    <w:rsid w:val="00A16DD3"/>
    <w:rsid w:val="00A20483"/>
    <w:rsid w:val="00A2369C"/>
    <w:rsid w:val="00A2742A"/>
    <w:rsid w:val="00A30481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4D60"/>
    <w:rsid w:val="00AE7FD0"/>
    <w:rsid w:val="00AF63FE"/>
    <w:rsid w:val="00B00085"/>
    <w:rsid w:val="00B11796"/>
    <w:rsid w:val="00B126F4"/>
    <w:rsid w:val="00B17A32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55"/>
    <w:rsid w:val="00BC3A8B"/>
    <w:rsid w:val="00BC5148"/>
    <w:rsid w:val="00BF7BEF"/>
    <w:rsid w:val="00BF7D53"/>
    <w:rsid w:val="00C00E39"/>
    <w:rsid w:val="00C10BB9"/>
    <w:rsid w:val="00C11A4F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23968"/>
    <w:rsid w:val="00E319DD"/>
    <w:rsid w:val="00E31B9F"/>
    <w:rsid w:val="00E33A5E"/>
    <w:rsid w:val="00E37208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0875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58EB"/>
    <w:rsid w:val="00F16C42"/>
    <w:rsid w:val="00F26DB5"/>
    <w:rsid w:val="00F768AE"/>
    <w:rsid w:val="00F80580"/>
    <w:rsid w:val="00F83B99"/>
    <w:rsid w:val="00F901EC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638D-2881-4E1C-A6A1-7B820B77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2020-03-16T19:53:00Z</cp:lastPrinted>
  <dcterms:created xsi:type="dcterms:W3CDTF">2020-03-14T10:14:00Z</dcterms:created>
  <dcterms:modified xsi:type="dcterms:W3CDTF">2020-03-16T19:53:00Z</dcterms:modified>
</cp:coreProperties>
</file>