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419" w:rsidRDefault="002B2419"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B210C4" w:rsidRDefault="00B210C4" w:rsidP="00A721AA">
      <w:pPr>
        <w:spacing w:after="120"/>
        <w:jc w:val="center"/>
        <w:rPr>
          <w:rFonts w:ascii="IRBadr" w:hAnsi="IRBadr" w:cs="IRBadr"/>
          <w:sz w:val="44"/>
          <w:szCs w:val="44"/>
          <w:rtl/>
        </w:rPr>
      </w:pPr>
    </w:p>
    <w:p w:rsidR="00071B6A" w:rsidRPr="0007304E" w:rsidRDefault="00071B6A" w:rsidP="00A721AA">
      <w:pPr>
        <w:spacing w:after="120"/>
        <w:rPr>
          <w:rFonts w:ascii="IRBadr" w:hAnsi="IRBadr" w:cs="IRBadr"/>
          <w:sz w:val="24"/>
          <w:szCs w:val="24"/>
          <w:rtl/>
        </w:rPr>
      </w:pPr>
    </w:p>
    <w:p w:rsidR="00655C74" w:rsidRPr="00655C74" w:rsidRDefault="00655C74" w:rsidP="00A721AA">
      <w:pPr>
        <w:spacing w:after="120"/>
        <w:rPr>
          <w:rFonts w:ascii="IRBadr" w:hAnsi="IRBadr" w:cs="IRBadr"/>
          <w:sz w:val="2"/>
          <w:szCs w:val="2"/>
          <w:rtl/>
        </w:rPr>
      </w:pPr>
    </w:p>
    <w:p w:rsidR="00562148" w:rsidRPr="008C509D" w:rsidRDefault="00562148" w:rsidP="00A721AA">
      <w:pPr>
        <w:spacing w:after="120"/>
        <w:jc w:val="center"/>
        <w:rPr>
          <w:rFonts w:ascii="IRBadr" w:hAnsi="IRBadr" w:cs="IRBadr"/>
          <w:sz w:val="24"/>
          <w:szCs w:val="24"/>
          <w:rtl/>
        </w:rPr>
      </w:pPr>
    </w:p>
    <w:p w:rsidR="00E9164D" w:rsidRDefault="009A0E09" w:rsidP="009A0E09">
      <w:pPr>
        <w:tabs>
          <w:tab w:val="left" w:pos="692"/>
          <w:tab w:val="center" w:pos="4819"/>
        </w:tabs>
        <w:spacing w:after="120"/>
        <w:rPr>
          <w:rFonts w:ascii="IRBadr" w:hAnsi="IRBadr" w:cs="IRBadr"/>
          <w:sz w:val="44"/>
          <w:szCs w:val="44"/>
          <w:rtl/>
        </w:rPr>
      </w:pPr>
      <w:r>
        <w:rPr>
          <w:rFonts w:ascii="IRBadr" w:hAnsi="IRBadr" w:cs="IRBadr"/>
          <w:sz w:val="44"/>
          <w:szCs w:val="44"/>
          <w:rtl/>
        </w:rPr>
        <w:tab/>
      </w:r>
      <w:r>
        <w:rPr>
          <w:rFonts w:ascii="IRBadr" w:hAnsi="IRBadr" w:cs="IRBadr"/>
          <w:sz w:val="44"/>
          <w:szCs w:val="44"/>
          <w:rtl/>
        </w:rPr>
        <w:tab/>
      </w:r>
      <w:r w:rsidR="00D070AC">
        <w:rPr>
          <w:rFonts w:ascii="IRBadr" w:hAnsi="IRBadr" w:cs="IRBadr" w:hint="cs"/>
          <w:sz w:val="44"/>
          <w:szCs w:val="44"/>
          <w:rtl/>
        </w:rPr>
        <w:t>عنوان:</w:t>
      </w:r>
    </w:p>
    <w:p w:rsidR="00DF5ACA" w:rsidRDefault="00B67411" w:rsidP="00207488">
      <w:pPr>
        <w:pStyle w:val="a2"/>
        <w:rPr>
          <w:rFonts w:ascii="IRBadr" w:hAnsi="IRBadr"/>
          <w:b/>
          <w:bCs/>
          <w:sz w:val="56"/>
          <w:szCs w:val="56"/>
          <w:rtl/>
        </w:rPr>
      </w:pPr>
      <w:r>
        <w:rPr>
          <w:rFonts w:hint="cs"/>
          <w:rtl/>
        </w:rPr>
        <w:t>عصبیت</w:t>
      </w:r>
    </w:p>
    <w:p w:rsidR="008C509D" w:rsidRDefault="008C509D" w:rsidP="008C509D">
      <w:pPr>
        <w:pStyle w:val="NoSpacing"/>
        <w:rPr>
          <w:rtl/>
        </w:rPr>
      </w:pPr>
    </w:p>
    <w:p w:rsidR="008C509D" w:rsidRPr="00851885" w:rsidRDefault="008C509D" w:rsidP="008C509D">
      <w:pPr>
        <w:pStyle w:val="NoSpacing"/>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677000" w:rsidRPr="008E6EF7" w:rsidTr="00235DD7">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677000" w:rsidRPr="00DC2DA7" w:rsidRDefault="00677000" w:rsidP="007105C6">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677000" w:rsidRPr="008E6EF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677000" w:rsidRPr="00C515CD" w:rsidRDefault="004F2440" w:rsidP="00B6741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Pr>
                <w:rFonts w:asciiTheme="minorBidi" w:hAnsiTheme="minorBidi"/>
                <w:color w:val="06007A"/>
                <w:sz w:val="28"/>
                <w:szCs w:val="28"/>
              </w:rPr>
              <w:t>t</w:t>
            </w:r>
            <w:r w:rsidR="00677000" w:rsidRPr="00562148">
              <w:rPr>
                <w:rFonts w:asciiTheme="minorBidi" w:hAnsiTheme="minorBidi"/>
                <w:color w:val="06007A"/>
                <w:sz w:val="28"/>
                <w:szCs w:val="28"/>
              </w:rPr>
              <w:t>-</w:t>
            </w:r>
            <w:r w:rsidR="005630C5">
              <w:rPr>
                <w:rFonts w:asciiTheme="minorBidi" w:hAnsiTheme="minorBidi"/>
                <w:color w:val="06007A"/>
                <w:sz w:val="28"/>
                <w:szCs w:val="28"/>
              </w:rPr>
              <w:t>244</w:t>
            </w:r>
          </w:p>
        </w:tc>
      </w:tr>
      <w:tr w:rsidR="00677000" w:rsidRPr="008E6EF7" w:rsidTr="00B96DB9">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677000" w:rsidRPr="00A42700" w:rsidRDefault="00B413B1" w:rsidP="006E0F75">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تزکیه‌ای</w:t>
            </w:r>
            <w:r w:rsidR="00677000" w:rsidRPr="00A42700">
              <w:rPr>
                <w:rFonts w:ascii="IRMitra" w:hAnsi="IRMitra" w:cs="IRMitra"/>
                <w:color w:val="06007A"/>
                <w:sz w:val="28"/>
                <w:szCs w:val="28"/>
                <w:rtl/>
              </w:rPr>
              <w:t>/</w:t>
            </w:r>
            <w:r>
              <w:rPr>
                <w:rFonts w:ascii="IRMitra" w:hAnsi="IRMitra" w:cs="IRMitra" w:hint="cs"/>
                <w:color w:val="06007A"/>
                <w:sz w:val="28"/>
                <w:szCs w:val="28"/>
                <w:rtl/>
              </w:rPr>
              <w:t>تقوای عمومی/</w:t>
            </w:r>
            <w:r w:rsidR="00AF49DB">
              <w:rPr>
                <w:rFonts w:ascii="IRMitra" w:hAnsi="IRMitra" w:cs="IRMitra" w:hint="cs"/>
                <w:color w:val="06007A"/>
                <w:sz w:val="28"/>
                <w:szCs w:val="28"/>
                <w:rtl/>
              </w:rPr>
              <w:t>رذائل و فضائل/</w:t>
            </w:r>
            <w:r w:rsidR="006E0F75">
              <w:rPr>
                <w:rFonts w:ascii="IRMitra" w:hAnsi="IRMitra" w:cs="IRMitra" w:hint="cs"/>
                <w:color w:val="06007A"/>
                <w:sz w:val="28"/>
                <w:szCs w:val="28"/>
                <w:rtl/>
              </w:rPr>
              <w:t>رذائل</w:t>
            </w:r>
            <w:r w:rsidR="00AF49DB">
              <w:rPr>
                <w:rFonts w:ascii="IRMitra" w:hAnsi="IRMitra" w:cs="IRMitra" w:hint="cs"/>
                <w:color w:val="06007A"/>
                <w:sz w:val="28"/>
                <w:szCs w:val="28"/>
                <w:rtl/>
              </w:rPr>
              <w:t>/سطح شناخت</w:t>
            </w:r>
          </w:p>
        </w:tc>
      </w:tr>
      <w:tr w:rsidR="006C73B9" w:rsidRPr="008E6EF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6C73B9" w:rsidRPr="00A42700" w:rsidRDefault="006C73B9"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6C73B9" w:rsidRPr="00A42700" w:rsidRDefault="007630B3" w:rsidP="00B67411">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 xml:space="preserve">تزکیه، تربیت نفس، </w:t>
            </w:r>
            <w:r w:rsidR="00B67411">
              <w:rPr>
                <w:rFonts w:ascii="IRMitra" w:hAnsi="IRMitra" w:cs="IRMitra" w:hint="cs"/>
                <w:color w:val="06007A"/>
                <w:sz w:val="28"/>
                <w:szCs w:val="28"/>
                <w:rtl/>
              </w:rPr>
              <w:t>عصبیت</w:t>
            </w:r>
            <w:r w:rsidR="008D00D4">
              <w:rPr>
                <w:rFonts w:ascii="IRMitra" w:hAnsi="IRMitra" w:cs="IRMitra" w:hint="cs"/>
                <w:color w:val="06007A"/>
                <w:sz w:val="28"/>
                <w:szCs w:val="28"/>
                <w:rtl/>
              </w:rPr>
              <w:t>،</w:t>
            </w:r>
            <w:r w:rsidR="00B67411">
              <w:rPr>
                <w:rFonts w:ascii="IRMitra" w:hAnsi="IRMitra" w:cs="IRMitra" w:hint="cs"/>
                <w:color w:val="06007A"/>
                <w:sz w:val="28"/>
                <w:szCs w:val="28"/>
                <w:rtl/>
              </w:rPr>
              <w:t xml:space="preserve"> تعصب، غضب،</w:t>
            </w:r>
            <w:r>
              <w:rPr>
                <w:rFonts w:ascii="IRMitra" w:hAnsi="IRMitra" w:cs="IRMitra" w:hint="cs"/>
                <w:color w:val="06007A"/>
                <w:sz w:val="28"/>
                <w:szCs w:val="28"/>
                <w:rtl/>
              </w:rPr>
              <w:t xml:space="preserve"> امام خمینی</w:t>
            </w:r>
          </w:p>
        </w:tc>
      </w:tr>
      <w:tr w:rsidR="00677000" w:rsidRPr="008E6EF7" w:rsidTr="00B96DB9">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C9158F" w:rsidRPr="00A42700" w:rsidRDefault="00C9158F" w:rsidP="008C509D">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982C20" w:rsidRPr="00655C74" w:rsidRDefault="00982C20" w:rsidP="00A721AA">
      <w:pPr>
        <w:spacing w:after="120"/>
        <w:jc w:val="lowKashida"/>
        <w:rPr>
          <w:rFonts w:ascii="IRBadr" w:hAnsi="IRBadr" w:cs="IRBadr"/>
          <w:sz w:val="2"/>
          <w:szCs w:val="2"/>
          <w:rtl/>
        </w:rPr>
      </w:pPr>
    </w:p>
    <w:p w:rsidR="004B7E22" w:rsidRDefault="004B7E22" w:rsidP="00A721AA">
      <w:pPr>
        <w:pStyle w:val="NormalWeb"/>
        <w:bidi/>
        <w:spacing w:before="0" w:beforeAutospacing="0" w:after="120" w:afterAutospacing="0"/>
        <w:jc w:val="lowKashida"/>
        <w:rPr>
          <w:rFonts w:ascii="IRBadr" w:eastAsia="Arial Unicode MS" w:hAnsi="IRBadr" w:cs="IRBadr"/>
          <w:color w:val="000000"/>
          <w:sz w:val="36"/>
          <w:szCs w:val="36"/>
          <w:rtl/>
        </w:rPr>
        <w:sectPr w:rsidR="004B7E22" w:rsidSect="007864E5">
          <w:headerReference w:type="even" r:id="rId9"/>
          <w:headerReference w:type="default" r:id="rId10"/>
          <w:footerReference w:type="even" r:id="rId11"/>
          <w:footerReference w:type="default" r:id="rId12"/>
          <w:headerReference w:type="first" r:id="rId13"/>
          <w:footerReference w:type="first" r:id="rId14"/>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851885" w:rsidRPr="00C641F7" w:rsidRDefault="00851885" w:rsidP="00841884">
      <w:pPr>
        <w:pStyle w:val="a1"/>
        <w:rPr>
          <w:color w:val="002060"/>
          <w:sz w:val="34"/>
          <w:szCs w:val="34"/>
          <w:rtl/>
        </w:rPr>
      </w:pPr>
    </w:p>
    <w:p w:rsidR="00C641F7" w:rsidRDefault="00C641F7" w:rsidP="00841884">
      <w:pPr>
        <w:pStyle w:val="a1"/>
        <w:rPr>
          <w:color w:val="002060"/>
          <w:rtl/>
        </w:rPr>
      </w:pPr>
    </w:p>
    <w:p w:rsidR="0098672B" w:rsidRDefault="0098672B" w:rsidP="00841884">
      <w:pPr>
        <w:pStyle w:val="a1"/>
        <w:rPr>
          <w:color w:val="002060"/>
          <w:rtl/>
        </w:rPr>
      </w:pPr>
    </w:p>
    <w:p w:rsidR="00C641F7" w:rsidRDefault="00C641F7" w:rsidP="00841884">
      <w:pPr>
        <w:pStyle w:val="a1"/>
        <w:rPr>
          <w:rtl/>
        </w:rPr>
      </w:pPr>
    </w:p>
    <w:p w:rsidR="00B67411" w:rsidRPr="00B67411" w:rsidRDefault="0056378F" w:rsidP="00007AF4">
      <w:pPr>
        <w:pStyle w:val="a1"/>
        <w:jc w:val="both"/>
      </w:pPr>
      <w:r>
        <w:rPr>
          <w:rFonts w:hint="cs"/>
          <w:rtl/>
        </w:rPr>
        <w:lastRenderedPageBreak/>
        <w:t xml:space="preserve">     </w:t>
      </w:r>
      <w:r w:rsidR="00333DB9">
        <w:rPr>
          <w:rFonts w:hint="cs"/>
          <w:rtl/>
        </w:rPr>
        <w:t xml:space="preserve">   </w:t>
      </w:r>
      <w:r w:rsidR="00007AF4">
        <w:rPr>
          <w:rFonts w:hint="cs"/>
          <w:rtl/>
        </w:rPr>
        <w:t>بسند</w:t>
      </w:r>
      <w:bookmarkStart w:id="0" w:name="_GoBack"/>
      <w:bookmarkEnd w:id="0"/>
      <w:r w:rsidR="00B67411" w:rsidRPr="00B67411">
        <w:rPr>
          <w:rFonts w:hint="cs"/>
          <w:rtl/>
        </w:rPr>
        <w:t xml:space="preserve"> المتّصل إلى محمّد بن يعقوب عن علىّ بن إبراهيم، عن أبيه، عن النّوفلي، عن السّكوني، عن أبي عبد اللّه، عليه السّلام، قال: قال رسول اللّه صلّى اللّه عليه و آله: </w:t>
      </w:r>
      <w:r w:rsidR="00B67411" w:rsidRPr="00B67411">
        <w:rPr>
          <w:rFonts w:hint="cs"/>
          <w:color w:val="1F497D" w:themeColor="text2"/>
          <w:rtl/>
        </w:rPr>
        <w:t>من كان في قلبه حبّة من خردل من عصبيّة، بعثه اللّه يوم القيامة مع أعراب الجاهليّة.</w:t>
      </w:r>
      <w:r w:rsidR="00B67411" w:rsidRPr="00B67411">
        <w:rPr>
          <w:vertAlign w:val="superscript"/>
          <w:rtl/>
        </w:rPr>
        <w:footnoteReference w:id="1"/>
      </w:r>
      <w:r w:rsidR="00B67411" w:rsidRPr="00B67411">
        <w:rPr>
          <w:rFonts w:hint="cs"/>
          <w:rtl/>
        </w:rPr>
        <w:t xml:space="preserve"> تر</w:t>
      </w:r>
      <w:r w:rsidR="00B67411">
        <w:rPr>
          <w:rFonts w:hint="cs"/>
          <w:rtl/>
        </w:rPr>
        <w:t xml:space="preserve">جمه: </w:t>
      </w:r>
      <w:r w:rsidR="00B67411" w:rsidRPr="00B67411">
        <w:rPr>
          <w:rFonts w:hint="cs"/>
          <w:rtl/>
        </w:rPr>
        <w:t xml:space="preserve">سكونى از حضرت صادق، عليه السلام، نقل كند كه فرمود: فرمود رسول خدا، صلّى اللّه عليه و آله: «كسى كه بوده باشد در دل او دانه خردلى از عصبيت، بر انگيزاند خدا او را روز قيامت با عربهاى جاهليت.» </w:t>
      </w:r>
    </w:p>
    <w:p w:rsidR="00B67411" w:rsidRPr="00B67411" w:rsidRDefault="00B67411" w:rsidP="00B67411">
      <w:pPr>
        <w:pStyle w:val="a1"/>
        <w:jc w:val="both"/>
        <w:rPr>
          <w:rtl/>
        </w:rPr>
      </w:pPr>
      <w:r w:rsidRPr="00B67411">
        <w:rPr>
          <w:rFonts w:hint="cs"/>
          <w:rtl/>
        </w:rPr>
        <w:t>فقير گويد: عصبيّت يكى از اخلاق باطنه نفسانيه است كه آثار آن مدافعه كردن و حمايت نمودن از خويشاوندان و مطلق متعلقان است، چه تعلق دينى و مذهبى و مسلكى باشد، يا تعلق وطنى و آب و خاكى يا غير آن، مثل تعلق شغلى و استاد و شاگردى و جز اين‏ها. و اين از اخلاق فاسده و ملكات رذيله‏اى است كه منشأ</w:t>
      </w:r>
      <w:r>
        <w:rPr>
          <w:rFonts w:hint="cs"/>
          <w:rtl/>
        </w:rPr>
        <w:t xml:space="preserve"> </w:t>
      </w:r>
      <w:r w:rsidRPr="00B67411">
        <w:rPr>
          <w:rFonts w:hint="cs"/>
          <w:rtl/>
        </w:rPr>
        <w:t>بسيارى از مفاسد اخلاقى و اعمالى گردد. و خود آن في نفسه مذموم است گر چه براى حق باشد، يا در امر دينى باشد و منظور اظهار حق نباشد، بلكه منظور غلبه خود يا هم</w:t>
      </w:r>
      <w:r>
        <w:rPr>
          <w:rFonts w:hint="cs"/>
          <w:rtl/>
        </w:rPr>
        <w:t xml:space="preserve"> </w:t>
      </w:r>
      <w:r w:rsidRPr="00B67411">
        <w:rPr>
          <w:rFonts w:hint="cs"/>
          <w:rtl/>
        </w:rPr>
        <w:t xml:space="preserve">مسلك خود يا بستگان خود باشد. اما اظهار حق و ترويج حقيقت و اثبات مطالب حقه و حمايت براى آن يا عصبيت نيست، يا عصبيت مذمومه نيست. ميزان در امتياز اغراض و مقاصد و قدم نفس و شيطان و حق و رحمان است. و به عبارت ديگر، انسان در عصبيتهايى كه مى‏كشد و حمايتهايى كه مى‏كند از بستگان و متعلقان خود، يا نظرش محض اظهار حق و اماته باطل است، اين عصبيت ممدوحه و حمايت از جانب حق و حقيقت است و از بهترين صفات كمال انسانى و خلق انبيا و اوليا است، و علامت آن آن است كه حق با هر طرف هست از آن طرف حمايت كند گرچه از متعلقان او نباشد، بلكه از دشمنان او باشد. چنين شخصى از حمايت كنندگان حماى حقيقت و در زمره طرفداران فضيلت و حاميان مدينه فاضله به شمار آيد و عضو صالح جامعه و مصلح مفاسد جمعيت است. و اگر نفسيت و قوميت او را تحريك كرد كه اگر باطلى هم از خويشاوندان و منسوبان خود ببيند با آنها همراهى كند و از آنها حمايت كند، چنين شخصى داراى ملكه خبيثه عصبيت جاهليت است، و از اعضاى فاسده جامعه و مفسد اخلاط صالحه است، و در زمره اعراب جاهليت به شمار رود- و آنها يك دسته از عربهاى بيابان نشين بودند قبل از اسلام در زمان غلبه ظلمت و جهالت و نادانى، و در آنها اين خلق زشت و ملكه ناهنجار كمال قوّت را </w:t>
      </w:r>
      <w:r w:rsidRPr="00B67411">
        <w:rPr>
          <w:rFonts w:hint="cs"/>
          <w:rtl/>
        </w:rPr>
        <w:lastRenderedPageBreak/>
        <w:t>داشته. بلكه در مطلق عرب- الا كسانى كه به نور هدايت مهتدى هستند- اين خلق بيشتر است از ساير طوايف. چنانچه در حديث شريف از حضرت امير، عليه السلام، منقول است كه خداوند تعالى عذاب كند شش طايفه را به شش چيز:</w:t>
      </w:r>
    </w:p>
    <w:p w:rsidR="00B67411" w:rsidRDefault="00B67411" w:rsidP="00B67411">
      <w:pPr>
        <w:pStyle w:val="a1"/>
        <w:jc w:val="both"/>
        <w:rPr>
          <w:rtl/>
        </w:rPr>
      </w:pPr>
      <w:r w:rsidRPr="00B67411">
        <w:rPr>
          <w:rFonts w:hint="cs"/>
          <w:rtl/>
        </w:rPr>
        <w:t>عرب را به عصبيت، و دهقانان را به كبر، و اميران را به ستم، و فقيهان را به حسد، و تاجران را به خيانت، و اهل رستاق</w:t>
      </w:r>
      <w:r>
        <w:rPr>
          <w:rFonts w:hint="cs"/>
          <w:rtl/>
        </w:rPr>
        <w:t xml:space="preserve"> را به نادانی.</w:t>
      </w:r>
      <w:r>
        <w:rPr>
          <w:rStyle w:val="FootnoteReference"/>
          <w:rtl/>
        </w:rPr>
        <w:footnoteReference w:id="2"/>
      </w:r>
    </w:p>
    <w:p w:rsidR="00B67411" w:rsidRDefault="00B67411" w:rsidP="00B67411">
      <w:pPr>
        <w:pStyle w:val="a1"/>
        <w:jc w:val="both"/>
        <w:rPr>
          <w:rtl/>
        </w:rPr>
      </w:pPr>
    </w:p>
    <w:p w:rsidR="00B67411" w:rsidRPr="00B67411" w:rsidRDefault="00B67411" w:rsidP="00B67411">
      <w:pPr>
        <w:pStyle w:val="a1"/>
        <w:jc w:val="both"/>
        <w:rPr>
          <w:b/>
          <w:bCs/>
          <w:color w:val="1F497D" w:themeColor="text2"/>
          <w:rtl/>
        </w:rPr>
      </w:pPr>
      <w:r w:rsidRPr="00B67411">
        <w:rPr>
          <w:rFonts w:hint="cs"/>
          <w:b/>
          <w:bCs/>
          <w:color w:val="1F497D" w:themeColor="text2"/>
          <w:rtl/>
        </w:rPr>
        <w:t>مفاسد عصبیت‏</w:t>
      </w:r>
    </w:p>
    <w:p w:rsidR="00B67411" w:rsidRPr="00B67411" w:rsidRDefault="00B67411" w:rsidP="00B67411">
      <w:pPr>
        <w:pStyle w:val="a1"/>
        <w:jc w:val="both"/>
        <w:rPr>
          <w:rtl/>
        </w:rPr>
      </w:pPr>
      <w:r w:rsidRPr="00B67411">
        <w:rPr>
          <w:rFonts w:hint="cs"/>
          <w:rtl/>
        </w:rPr>
        <w:t>از احاديث شريفه اهل بيت عصمت و طهارت استفاده شود كه خلق عصبيت از مهلكات و موبقات و موجب سوء عاقبت و خروج از ايمان است، و آن از ذمائم اخلاق شيطان است. كافى بسنده الصّحيح عن أبي عبد اللّه، عليه السّلام، قال:</w:t>
      </w:r>
    </w:p>
    <w:p w:rsidR="00B67411" w:rsidRPr="00B67411" w:rsidRDefault="00B67411" w:rsidP="00B67411">
      <w:pPr>
        <w:pStyle w:val="a1"/>
        <w:jc w:val="both"/>
        <w:rPr>
          <w:rtl/>
        </w:rPr>
      </w:pPr>
      <w:r w:rsidRPr="00B67411">
        <w:rPr>
          <w:rFonts w:hint="cs"/>
          <w:rtl/>
        </w:rPr>
        <w:t>من تعصّب أو تعصّب له فقد خلع ربق الإيمان من عنقه‏</w:t>
      </w:r>
      <w:r w:rsidRPr="00B67411">
        <w:rPr>
          <w:vertAlign w:val="superscript"/>
          <w:rtl/>
        </w:rPr>
        <w:footnoteReference w:id="3"/>
      </w:r>
      <w:r w:rsidRPr="00B67411">
        <w:rPr>
          <w:rFonts w:hint="cs"/>
          <w:rtl/>
        </w:rPr>
        <w:t>. يعنى «كسى كه عصبيت كشد يا عصبيت كشيده شود، گشاده شود ريسمان ايمان از گردن او.» يعنى از ايمان بيرون رود و سر خود گردد. و لا بد متعصب له براى رضايت داشتن او به عمل متعصب با او در جزا شريك است، چنانچه در حديث است كه كسى كه راضى باشد به ك</w:t>
      </w:r>
      <w:r>
        <w:rPr>
          <w:rFonts w:hint="cs"/>
          <w:rtl/>
        </w:rPr>
        <w:t>ار قومى، از آنها به شمار آيد</w:t>
      </w:r>
      <w:r w:rsidRPr="00B67411">
        <w:rPr>
          <w:rFonts w:hint="cs"/>
          <w:rtl/>
        </w:rPr>
        <w:t>، و الا اگر راضى نباشد و منزجر باشد از خلق آنها مشمول حديث شريف نيست.</w:t>
      </w:r>
    </w:p>
    <w:p w:rsidR="00B67411" w:rsidRPr="00B67411" w:rsidRDefault="00B67411" w:rsidP="00B67411">
      <w:pPr>
        <w:pStyle w:val="a1"/>
        <w:jc w:val="both"/>
        <w:rPr>
          <w:rtl/>
        </w:rPr>
      </w:pPr>
      <w:r w:rsidRPr="00B67411">
        <w:rPr>
          <w:rFonts w:hint="cs"/>
          <w:rtl/>
        </w:rPr>
        <w:t>و عن أبي عبد اللّه، عليه السّلام، قال: من تعصّب، عصبه اللّه بعصابة من النّار.</w:t>
      </w:r>
      <w:r w:rsidRPr="00B67411">
        <w:rPr>
          <w:vertAlign w:val="superscript"/>
          <w:rtl/>
        </w:rPr>
        <w:footnoteReference w:id="4"/>
      </w:r>
      <w:r w:rsidRPr="00B67411">
        <w:rPr>
          <w:rFonts w:hint="cs"/>
          <w:rtl/>
        </w:rPr>
        <w:t xml:space="preserve"> يعنى «فرمود حضرت صادق، عليه السلام: «كسى كه عصبيت كشد، ببندد خدا بر سر او سرپيچى از آتش.» و عن علىّ بن الحسين، عليهما السّلام، قال: </w:t>
      </w:r>
      <w:r w:rsidRPr="00B67411">
        <w:rPr>
          <w:rFonts w:hint="cs"/>
          <w:color w:val="1F497D" w:themeColor="text2"/>
          <w:rtl/>
        </w:rPr>
        <w:t xml:space="preserve">لم يدخل الجنّة حميّة غير حميّة حمزة بن عبد المطلّب، و ذلك حين أسلم </w:t>
      </w:r>
      <w:r w:rsidRPr="00B67411">
        <w:rPr>
          <w:rFonts w:hint="cs"/>
          <w:color w:val="1F497D" w:themeColor="text2"/>
          <w:rtl/>
        </w:rPr>
        <w:lastRenderedPageBreak/>
        <w:t>غضبا للنّبيّ</w:t>
      </w:r>
      <w:r w:rsidRPr="00B67411">
        <w:rPr>
          <w:rFonts w:hint="cs"/>
          <w:rtl/>
        </w:rPr>
        <w:t>.</w:t>
      </w:r>
      <w:r w:rsidRPr="00B67411">
        <w:rPr>
          <w:vertAlign w:val="superscript"/>
          <w:rtl/>
        </w:rPr>
        <w:footnoteReference w:id="5"/>
      </w:r>
      <w:r w:rsidRPr="00B67411">
        <w:rPr>
          <w:rFonts w:hint="cs"/>
          <w:rtl/>
        </w:rPr>
        <w:t xml:space="preserve"> يعنى جناب على بن الحسين، عليهما السلام، فرمود: «داخل نشده است به بهشت حميتى مگر حميت حمزة بن عبد المطلب، و آن در وقتى بود كه اسلام آورد براى غضبى كه كرد براى حمايت پيغمبر، صلّى اللّه عليه و آله.» و قضيه اسلام حضرت</w:t>
      </w:r>
      <w:r>
        <w:rPr>
          <w:rFonts w:hint="cs"/>
          <w:rtl/>
        </w:rPr>
        <w:t xml:space="preserve"> حمزه به چند طور نقل شده است</w:t>
      </w:r>
      <w:r w:rsidRPr="00B67411">
        <w:rPr>
          <w:rFonts w:hint="cs"/>
          <w:rtl/>
        </w:rPr>
        <w:t xml:space="preserve"> كه از مقصد ما خارج است.</w:t>
      </w:r>
    </w:p>
    <w:p w:rsidR="00B67411" w:rsidRPr="00B67411" w:rsidRDefault="00B67411" w:rsidP="00B67411">
      <w:pPr>
        <w:pStyle w:val="a1"/>
        <w:jc w:val="both"/>
        <w:rPr>
          <w:rtl/>
        </w:rPr>
      </w:pPr>
      <w:r w:rsidRPr="00B67411">
        <w:rPr>
          <w:rFonts w:hint="cs"/>
          <w:rtl/>
        </w:rPr>
        <w:t>بالجمله، معلوم است كه ايمان، كه عبارت است از نور الهى و از خلعتهاى غيبيه ذات مقدس حق جلّ و علاست بر بندگان خاص و مخلصان درگاه و مخصوصان محفل انس، منافات دارد با چنين خلقى كه حق و حقيقت را پايمال كند و راستى و درستى را زير پاى جهل و نادانى نهد. البته آيينه قلب اگر به زنگار خودخواهى و خويشاوند پرستى و عصبيت بيموقع جاهليت محجوب شود، در او جلوه نور ايمان نشود و خلوتگاه خاص ذو الجلال تعالى نشود. قلب كسى مورد تجليات نور ايمان و معرفت گردد و گردن كسى بسته حبل متين و عروه وثيق ايمان و گروگان حقايق و معارف است كه پايبند قواعد دينيه و ذمه او رهين قوانين عقليه باشد، و متحرك به تحريك عقل و شرع گردد و هيچيك از عادات و اخلاق و مأنوسات وجود او را نلرزاند و مايل از راه مستقيم نكند. وقتى انسان دعوى اسلام و ايمان مى‏تواند نمايد كه تسليم حقايق و خاضع براى آنها باشد و مقاصد خود را هر چه بزرگ است فانى در مقاصد ولينعمت خود كند و خود و اراده خود را فداى اراده مولاى حقيقى كند. البته چنين شخصى از عصبيت جاهليت عارى و برى گردد، و وجهه‏</w:t>
      </w:r>
      <w:r>
        <w:rPr>
          <w:rFonts w:hint="cs"/>
          <w:rtl/>
        </w:rPr>
        <w:t xml:space="preserve"> </w:t>
      </w:r>
      <w:r w:rsidRPr="00B67411">
        <w:rPr>
          <w:rFonts w:hint="cs"/>
          <w:rtl/>
        </w:rPr>
        <w:t>قلبش به سوى حقايق متوجه و پرده‏هاى ضخيم جهل و عصبيت چشم او را نگيرد، و در مقام اجراى حق و اظهار كلمه حقيقت پاى بر فرق تمام تعلقات و ارتباطات نهد و تمام خويشاونديها و عادات را در پيشگاه مقصد ولى النعم قربان كند، و اگر عصبيت اسلاميت با عصبيت جاهليت تعارض كند، عصبيت اسلاميت و حق خواهى را مقدم دارد.</w:t>
      </w:r>
    </w:p>
    <w:p w:rsidR="00B67411" w:rsidRPr="00B67411" w:rsidRDefault="00B67411" w:rsidP="00B67411">
      <w:pPr>
        <w:pStyle w:val="a1"/>
        <w:jc w:val="both"/>
        <w:rPr>
          <w:rtl/>
        </w:rPr>
      </w:pPr>
      <w:r w:rsidRPr="00B67411">
        <w:rPr>
          <w:rFonts w:hint="cs"/>
          <w:rtl/>
        </w:rPr>
        <w:t xml:space="preserve">انسان عارف به حقايق مى‏داند كه تمام عصبه‏ها و ارتباطات و تعلقات يك امور عرضيه زايله‏اى است، مگر ارتباط بين خالق و مخلوق و عصبه حقيقيه كه آن امر ذاتى غير قابل زوال است كه از تمام ارتباطها محكمتر و از جميع حسب و نسبها بالاتر است. در حديث وارد است كه رسول اكرم، صلّى اللّه عليه و </w:t>
      </w:r>
      <w:r w:rsidRPr="00B67411">
        <w:rPr>
          <w:rFonts w:hint="cs"/>
          <w:rtl/>
        </w:rPr>
        <w:lastRenderedPageBreak/>
        <w:t>آله، فرمود: كلّ حسب و نسب منقطع ي</w:t>
      </w:r>
      <w:r>
        <w:rPr>
          <w:rFonts w:hint="cs"/>
          <w:rtl/>
        </w:rPr>
        <w:t>وم القيامة إلاّ حسبى و نسبى.</w:t>
      </w:r>
      <w:r>
        <w:rPr>
          <w:rStyle w:val="FootnoteReference"/>
          <w:rtl/>
        </w:rPr>
        <w:footnoteReference w:id="6"/>
      </w:r>
      <w:r w:rsidRPr="00B67411">
        <w:rPr>
          <w:rFonts w:hint="cs"/>
          <w:rtl/>
        </w:rPr>
        <w:t xml:space="preserve"> يعنى «تمام حسبها و نسبها پاره گردد و به آخر رسد روز قيامت مگر حسب و نسب من.» معلوم است حسب و نسب آن حضرت روحانى و باقى است و از تمام عصبيتهاى جاهليت دور است. آن حسب و نسب روحانى در آن عالم ظهورش بيشتر و كمالش هويداتر است. اين ارتباطهاى جسمانى ملكى، كه از روى عادات بشريه است، به اندك چيزى منقطع شود، و هيچيك از آنها در عوالم ديگر ارزشى ندارد، مگر ارتباطات در تحت نظام ملكوتى الهى باشد و در سايه ميزان قواعد شرعيه و عقليه باشد كه ديگر آن انفصام و انقطاع ندارد.</w:t>
      </w:r>
    </w:p>
    <w:p w:rsidR="00290901" w:rsidRPr="00290901" w:rsidRDefault="00394DC2" w:rsidP="00B67411">
      <w:pPr>
        <w:pStyle w:val="a1"/>
        <w:jc w:val="both"/>
        <w:rPr>
          <w:rtl/>
        </w:rPr>
      </w:pPr>
      <w:r w:rsidRPr="00394DC2">
        <w:rPr>
          <w:rFonts w:hint="cs"/>
          <w:rtl/>
        </w:rPr>
        <w:t xml:space="preserve"> </w:t>
      </w:r>
    </w:p>
    <w:p w:rsidR="0056378F" w:rsidRPr="0056378F" w:rsidRDefault="0056378F" w:rsidP="00780EFC">
      <w:pPr>
        <w:pStyle w:val="a0"/>
        <w:bidi w:val="0"/>
      </w:pPr>
      <w:r>
        <w:rPr>
          <w:rFonts w:hint="cs"/>
          <w:rtl/>
        </w:rPr>
        <w:t xml:space="preserve">امام خمینی(ره)، </w:t>
      </w:r>
      <w:r w:rsidRPr="0056378F">
        <w:rPr>
          <w:rFonts w:hint="cs"/>
          <w:rtl/>
        </w:rPr>
        <w:t xml:space="preserve">چهل حديث(اربعين حديث)، ص: </w:t>
      </w:r>
      <w:r w:rsidR="008D00D4">
        <w:rPr>
          <w:rFonts w:hint="cs"/>
          <w:rtl/>
        </w:rPr>
        <w:t>1</w:t>
      </w:r>
      <w:r w:rsidR="00B67411">
        <w:rPr>
          <w:rFonts w:hint="cs"/>
          <w:rtl/>
        </w:rPr>
        <w:t>47</w:t>
      </w:r>
    </w:p>
    <w:p w:rsidR="00780EFC" w:rsidRPr="00BC0B83" w:rsidRDefault="00780EFC" w:rsidP="00780EFC">
      <w:pPr>
        <w:pStyle w:val="a0"/>
        <w:bidi w:val="0"/>
        <w:rPr>
          <w:rtl/>
        </w:rPr>
      </w:pPr>
      <w:r w:rsidRPr="00BC0B83">
        <w:rPr>
          <w:rFonts w:hint="cs"/>
          <w:rtl/>
        </w:rPr>
        <w:t>نرم</w:t>
      </w:r>
      <w:r w:rsidRPr="00BC0B83">
        <w:rPr>
          <w:rtl/>
        </w:rPr>
        <w:t xml:space="preserve"> </w:t>
      </w:r>
      <w:r w:rsidRPr="00BC0B83">
        <w:rPr>
          <w:rFonts w:hint="cs"/>
          <w:rtl/>
        </w:rPr>
        <w:t>افزار</w:t>
      </w:r>
      <w:r w:rsidRPr="00BC0B83">
        <w:rPr>
          <w:rtl/>
        </w:rPr>
        <w:t xml:space="preserve"> </w:t>
      </w:r>
      <w:r w:rsidRPr="00BC0B83">
        <w:rPr>
          <w:rFonts w:hint="cs"/>
          <w:rtl/>
        </w:rPr>
        <w:t>مجموعه</w:t>
      </w:r>
      <w:r w:rsidRPr="00BC0B83">
        <w:rPr>
          <w:rtl/>
        </w:rPr>
        <w:t xml:space="preserve"> </w:t>
      </w:r>
      <w:r w:rsidRPr="00BC0B83">
        <w:rPr>
          <w:rFonts w:hint="cs"/>
          <w:rtl/>
        </w:rPr>
        <w:t>آثار</w:t>
      </w:r>
      <w:r w:rsidRPr="00BC0B83">
        <w:rPr>
          <w:rtl/>
        </w:rPr>
        <w:t xml:space="preserve"> </w:t>
      </w:r>
      <w:r>
        <w:rPr>
          <w:rFonts w:hint="cs"/>
          <w:rtl/>
        </w:rPr>
        <w:t>امام خمینی(ره)</w:t>
      </w:r>
      <w:r w:rsidRPr="00BC0B83">
        <w:rPr>
          <w:rtl/>
        </w:rPr>
        <w:t xml:space="preserve"> </w:t>
      </w:r>
      <w:r w:rsidRPr="00BC0B83">
        <w:rPr>
          <w:rFonts w:hint="cs"/>
          <w:rtl/>
        </w:rPr>
        <w:t>مرکز</w:t>
      </w:r>
      <w:r w:rsidRPr="00BC0B83">
        <w:rPr>
          <w:rtl/>
        </w:rPr>
        <w:t xml:space="preserve"> </w:t>
      </w:r>
      <w:r w:rsidRPr="00BC0B83">
        <w:rPr>
          <w:rFonts w:hint="cs"/>
          <w:rtl/>
        </w:rPr>
        <w:t>تحقیقات</w:t>
      </w:r>
      <w:r w:rsidRPr="00BC0B83">
        <w:rPr>
          <w:rtl/>
        </w:rPr>
        <w:t xml:space="preserve"> </w:t>
      </w:r>
      <w:r w:rsidRPr="00BC0B83">
        <w:rPr>
          <w:rFonts w:hint="cs"/>
          <w:rtl/>
        </w:rPr>
        <w:t>کامپیوتری</w:t>
      </w:r>
      <w:r w:rsidRPr="00BC0B83">
        <w:rPr>
          <w:rtl/>
        </w:rPr>
        <w:t xml:space="preserve"> </w:t>
      </w:r>
      <w:r w:rsidRPr="00BC0B83">
        <w:rPr>
          <w:rFonts w:hint="cs"/>
          <w:rtl/>
        </w:rPr>
        <w:t>علوم</w:t>
      </w:r>
      <w:r w:rsidRPr="00BC0B83">
        <w:rPr>
          <w:rtl/>
        </w:rPr>
        <w:t xml:space="preserve"> </w:t>
      </w:r>
      <w:r w:rsidRPr="00BC0B83">
        <w:rPr>
          <w:rFonts w:hint="cs"/>
          <w:rtl/>
        </w:rPr>
        <w:t>اسلامی</w:t>
      </w:r>
      <w:r w:rsidRPr="00BC0B83">
        <w:rPr>
          <w:rtl/>
        </w:rPr>
        <w:t xml:space="preserve"> </w:t>
      </w:r>
      <w:r w:rsidRPr="00BC0B83">
        <w:rPr>
          <w:rFonts w:hint="cs"/>
          <w:rtl/>
        </w:rPr>
        <w:t>نور</w:t>
      </w:r>
    </w:p>
    <w:p w:rsidR="00D3355C" w:rsidRPr="00791BA8" w:rsidRDefault="00D3355C" w:rsidP="0093630E">
      <w:pPr>
        <w:pStyle w:val="a1"/>
        <w:jc w:val="both"/>
      </w:pPr>
    </w:p>
    <w:sectPr w:rsidR="00D3355C" w:rsidRPr="00791BA8" w:rsidSect="0049774C">
      <w:headerReference w:type="default" r:id="rId15"/>
      <w:footerReference w:type="default" r:id="rId16"/>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EAD" w:rsidRDefault="00722EAD" w:rsidP="00982C20">
      <w:pPr>
        <w:spacing w:after="0" w:line="240" w:lineRule="auto"/>
      </w:pPr>
      <w:r>
        <w:separator/>
      </w:r>
    </w:p>
  </w:endnote>
  <w:endnote w:type="continuationSeparator" w:id="0">
    <w:p w:rsidR="00722EAD" w:rsidRDefault="00722EAD"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panose1 w:val="02040503050201020203"/>
    <w:charset w:val="00"/>
    <w:family w:val="roman"/>
    <w:pitch w:val="variable"/>
    <w:sig w:usb0="80002063"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B2" w:rsidRDefault="000A50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A7B" w:rsidRDefault="00575A7B">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3360" behindDoc="0" locked="0" layoutInCell="1" allowOverlap="1" wp14:anchorId="22ECC1C5" wp14:editId="6FD2612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575A7B" w:rsidRDefault="00575A7B"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2ECC1C5"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575A7B" w:rsidRDefault="00575A7B" w:rsidP="00575A7B">
                    <w:pPr>
                      <w:jc w:val="center"/>
                    </w:pP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B2" w:rsidRDefault="000A50B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EAD" w:rsidRDefault="00722EAD" w:rsidP="00982C20">
      <w:pPr>
        <w:spacing w:after="0" w:line="240" w:lineRule="auto"/>
      </w:pPr>
      <w:r>
        <w:separator/>
      </w:r>
    </w:p>
  </w:footnote>
  <w:footnote w:type="continuationSeparator" w:id="0">
    <w:p w:rsidR="00722EAD" w:rsidRDefault="00722EAD" w:rsidP="00982C20">
      <w:pPr>
        <w:spacing w:after="0" w:line="240" w:lineRule="auto"/>
      </w:pPr>
      <w:r>
        <w:continuationSeparator/>
      </w:r>
    </w:p>
  </w:footnote>
  <w:footnote w:id="1">
    <w:p w:rsidR="00B67411" w:rsidRPr="00B67411" w:rsidRDefault="00B67411" w:rsidP="00B67411">
      <w:pPr>
        <w:pStyle w:val="a0"/>
        <w:rPr>
          <w:rtl/>
          <w:lang w:bidi="ar-SA"/>
        </w:rPr>
      </w:pPr>
      <w:r w:rsidRPr="00B67411">
        <w:rPr>
          <w:rStyle w:val="FootnoteReference"/>
          <w:vertAlign w:val="baseline"/>
        </w:rPr>
        <w:footnoteRef/>
      </w:r>
      <w:r w:rsidRPr="00B67411">
        <w:rPr>
          <w:rtl/>
        </w:rPr>
        <w:t xml:space="preserve">  اصول كافى، ج 2، ص 308،« كتاب ايمان و كفر»،« باب العصبيّة»، حديث 3.</w:t>
      </w:r>
    </w:p>
  </w:footnote>
  <w:footnote w:id="2">
    <w:p w:rsidR="00B67411" w:rsidRPr="00B67411" w:rsidRDefault="00B67411" w:rsidP="00B67411">
      <w:pPr>
        <w:pStyle w:val="a0"/>
      </w:pPr>
      <w:r w:rsidRPr="00B67411">
        <w:rPr>
          <w:rStyle w:val="FootnoteReference"/>
          <w:vertAlign w:val="baseline"/>
        </w:rPr>
        <w:footnoteRef/>
      </w:r>
      <w:r w:rsidRPr="00B67411">
        <w:rPr>
          <w:rtl/>
        </w:rPr>
        <w:t xml:space="preserve"> </w:t>
      </w:r>
      <w:r w:rsidRPr="00B67411">
        <w:rPr>
          <w:rFonts w:hint="cs"/>
          <w:rtl/>
        </w:rPr>
        <w:t>عن محمّد بن اسلم الجبلىّ باسناده يرفعه إلى امير المؤمنين، عليه السلام، قال: انّ اللّه عزّ و جلّ يعذّب ستّة بستة:</w:t>
      </w:r>
      <w:r>
        <w:rPr>
          <w:rFonts w:hint="cs"/>
          <w:rtl/>
        </w:rPr>
        <w:t xml:space="preserve"> </w:t>
      </w:r>
      <w:r w:rsidRPr="00B67411">
        <w:rPr>
          <w:rFonts w:hint="cs"/>
          <w:rtl/>
        </w:rPr>
        <w:t>العرب بالعصبية، و الدّهاقنة بالكبر، و الأمراء بالجور، و الفقهاء بالحسد، و التّجار بالخيانة، و أهل الرّستاق بالجهل، خصال، ج 1، ص 325، «باب الستّة»، حديث 14.</w:t>
      </w:r>
    </w:p>
  </w:footnote>
  <w:footnote w:id="3">
    <w:p w:rsidR="00B67411" w:rsidRPr="00B67411" w:rsidRDefault="00B67411" w:rsidP="00B67411">
      <w:pPr>
        <w:pStyle w:val="a0"/>
        <w:rPr>
          <w:rtl/>
        </w:rPr>
      </w:pPr>
      <w:r w:rsidRPr="00B67411">
        <w:rPr>
          <w:rStyle w:val="FootnoteReference"/>
          <w:vertAlign w:val="baseline"/>
        </w:rPr>
        <w:footnoteRef/>
      </w:r>
      <w:r w:rsidRPr="00B67411">
        <w:rPr>
          <w:rtl/>
        </w:rPr>
        <w:t xml:space="preserve"> اصول كافى، ج 2، ص 307،« كتاب ايمان و كفر»،« باب العصبية»، حديث 1.</w:t>
      </w:r>
    </w:p>
  </w:footnote>
  <w:footnote w:id="4">
    <w:p w:rsidR="00B67411" w:rsidRPr="00B67411" w:rsidRDefault="00B67411" w:rsidP="00B67411">
      <w:pPr>
        <w:pStyle w:val="a0"/>
        <w:rPr>
          <w:rtl/>
        </w:rPr>
      </w:pPr>
      <w:r w:rsidRPr="00B67411">
        <w:rPr>
          <w:rStyle w:val="FootnoteReference"/>
          <w:vertAlign w:val="baseline"/>
        </w:rPr>
        <w:footnoteRef/>
      </w:r>
      <w:r w:rsidRPr="00B67411">
        <w:rPr>
          <w:rtl/>
        </w:rPr>
        <w:t xml:space="preserve"> اصول كافى، ج 2، ص 308،« كتاب ايمان و كفر»،« باب العصبية»، حديث 4.</w:t>
      </w:r>
    </w:p>
  </w:footnote>
  <w:footnote w:id="5">
    <w:p w:rsidR="00B67411" w:rsidRPr="00B67411" w:rsidRDefault="00B67411" w:rsidP="00B67411">
      <w:pPr>
        <w:pStyle w:val="a0"/>
        <w:rPr>
          <w:rtl/>
        </w:rPr>
      </w:pPr>
      <w:r w:rsidRPr="00B67411">
        <w:rPr>
          <w:rStyle w:val="FootnoteReference"/>
          <w:vertAlign w:val="baseline"/>
        </w:rPr>
        <w:footnoteRef/>
      </w:r>
      <w:r w:rsidRPr="00B67411">
        <w:rPr>
          <w:rtl/>
        </w:rPr>
        <w:t xml:space="preserve">  اصول كافى، ج 2، ص 308،« كتاب ايمان و كفر»،« باب العصبيّة»، حديث 5.</w:t>
      </w:r>
    </w:p>
  </w:footnote>
  <w:footnote w:id="6">
    <w:p w:rsidR="00B67411" w:rsidRPr="00B67411" w:rsidRDefault="00B67411" w:rsidP="00B67411">
      <w:pPr>
        <w:pStyle w:val="a0"/>
      </w:pPr>
      <w:r w:rsidRPr="00B67411">
        <w:rPr>
          <w:rStyle w:val="FootnoteReference"/>
          <w:vertAlign w:val="baseline"/>
        </w:rPr>
        <w:footnoteRef/>
      </w:r>
      <w:r w:rsidRPr="00B67411">
        <w:rPr>
          <w:rFonts w:hint="cs"/>
          <w:rtl/>
        </w:rPr>
        <w:t>بحار الانوار، ج 25، «كتاب الامامة»، «باب أن الائمة من ذرية الحسين (ع)»، ص 249. و در وسائل الشيعة، ج 14، ص 21، «كتاب النكاح»، «ابواب مقدمات نكاح»، «باب 8»، حديث 5. با عبارت ديگر اين حديث آمده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B2" w:rsidRDefault="000A50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E6" w:rsidRPr="00FF6EA8" w:rsidRDefault="001A0DE6"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rsidR="001A0DE6" w:rsidRPr="001A0DE6" w:rsidRDefault="005630C5">
    <w:pPr>
      <w:pStyle w:val="Header"/>
      <w:rPr>
        <w:rFonts w:cs="Times New Roman"/>
      </w:rPr>
    </w:pPr>
    <w:r>
      <w:rPr>
        <w:rFonts w:cs="Times New Roman"/>
        <w:noProof/>
      </w:rPr>
      <mc:AlternateContent>
        <mc:Choice Requires="wpg">
          <w:drawing>
            <wp:anchor distT="0" distB="0" distL="114300" distR="114300" simplePos="0" relativeHeight="251667456" behindDoc="0" locked="0" layoutInCell="1" allowOverlap="1" wp14:anchorId="44D4D0CD" wp14:editId="335B2A08">
              <wp:simplePos x="0" y="0"/>
              <wp:positionH relativeFrom="margin">
                <wp:align>center</wp:align>
              </wp:positionH>
              <wp:positionV relativeFrom="paragraph">
                <wp:posOffset>132715</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5630C5" w:rsidRPr="0078203C" w:rsidRDefault="005630C5" w:rsidP="005630C5">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5630C5" w:rsidRPr="00820FB6" w:rsidRDefault="005630C5" w:rsidP="005630C5">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5630C5" w:rsidRPr="0078203C" w:rsidRDefault="005630C5" w:rsidP="005630C5">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5630C5" w:rsidRPr="00B23B44" w:rsidRDefault="005630C5" w:rsidP="005630C5">
                            <w:pPr>
                              <w:spacing w:after="0" w:line="240" w:lineRule="auto"/>
                              <w:jc w:val="lowKashida"/>
                              <w:rPr>
                                <w:rFonts w:ascii="IRANSans" w:hAnsi="IRANSans" w:cs="IRANSans"/>
                                <w:b/>
                                <w:bCs/>
                                <w:color w:val="595959" w:themeColor="text1" w:themeTint="A6"/>
                                <w:sz w:val="14"/>
                                <w:szCs w:val="14"/>
                                <w:rtl/>
                              </w:rPr>
                            </w:pPr>
                          </w:p>
                          <w:p w:rsidR="005630C5" w:rsidRDefault="005630C5" w:rsidP="005630C5">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5630C5" w:rsidRPr="00820FB6" w:rsidRDefault="005630C5" w:rsidP="005630C5">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 xml:space="preserve">درس خواندن و تهذیب اخلاق و هوشیاری سیاسی همراه با تلاش‌های انقلابی،وظائفی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5="http://schemas.microsoft.com/office/word/2012/wordml">
          <w:pict>
            <v:group w14:anchorId="44D4D0CD" id="Group 1" o:spid="_x0000_s1026" style="position:absolute;left:0;text-align:left;margin-left:0;margin-top:10.45pt;width:437.6pt;height:184.65pt;z-index:251667456;mso-position-horizontal:center;mso-position-horizontal-relative:margin"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rsidR="005630C5" w:rsidRPr="0078203C" w:rsidRDefault="005630C5" w:rsidP="005630C5">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5630C5" w:rsidRPr="00820FB6" w:rsidRDefault="005630C5" w:rsidP="005630C5">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5630C5" w:rsidRPr="0078203C" w:rsidRDefault="005630C5" w:rsidP="005630C5">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5630C5" w:rsidRPr="00B23B44" w:rsidRDefault="005630C5" w:rsidP="005630C5">
                      <w:pPr>
                        <w:spacing w:after="0" w:line="240" w:lineRule="auto"/>
                        <w:jc w:val="lowKashida"/>
                        <w:rPr>
                          <w:rFonts w:ascii="IRANSans" w:hAnsi="IRANSans" w:cs="IRANSans"/>
                          <w:b/>
                          <w:bCs/>
                          <w:color w:val="595959" w:themeColor="text1" w:themeTint="A6"/>
                          <w:sz w:val="14"/>
                          <w:szCs w:val="14"/>
                          <w:rtl/>
                        </w:rPr>
                      </w:pPr>
                    </w:p>
                    <w:p w:rsidR="005630C5" w:rsidRDefault="005630C5" w:rsidP="005630C5">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5630C5" w:rsidRPr="00820FB6" w:rsidRDefault="005630C5" w:rsidP="005630C5">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 xml:space="preserve">درس خواندن و تهذیب اخلاق و هوشیاری سیاسی همراه با تلاش‌های انقلابی،وظائفی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w10:wrap anchorx="margin"/>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B2" w:rsidRDefault="000A50B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67269CBD" wp14:editId="4F57F75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9456BE" w:rsidRPr="009456BE">
                            <w:rPr>
                              <w:rFonts w:cs="B Mitra"/>
                              <w:b/>
                              <w:bCs/>
                              <w:noProof/>
                              <w:color w:val="595959" w:themeColor="text1" w:themeTint="A6"/>
                              <w:sz w:val="28"/>
                              <w:szCs w:val="28"/>
                              <w:rtl/>
                            </w:rPr>
                            <w:t>5</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9456BE" w:rsidRPr="009456BE">
                      <w:rPr>
                        <w:rFonts w:cs="B Mitra"/>
                        <w:b/>
                        <w:bCs/>
                        <w:noProof/>
                        <w:color w:val="595959" w:themeColor="text1" w:themeTint="A6"/>
                        <w:sz w:val="28"/>
                        <w:szCs w:val="28"/>
                        <w:rtl/>
                      </w:rPr>
                      <w:t>5</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5A56"/>
    <w:rsid w:val="00005CCB"/>
    <w:rsid w:val="00007AF4"/>
    <w:rsid w:val="0002182A"/>
    <w:rsid w:val="00036C19"/>
    <w:rsid w:val="000535B0"/>
    <w:rsid w:val="00060DBF"/>
    <w:rsid w:val="00066C3D"/>
    <w:rsid w:val="000678DB"/>
    <w:rsid w:val="00070DE6"/>
    <w:rsid w:val="00071B6A"/>
    <w:rsid w:val="0007304E"/>
    <w:rsid w:val="00073091"/>
    <w:rsid w:val="000A50B2"/>
    <w:rsid w:val="000C3112"/>
    <w:rsid w:val="000C7B9A"/>
    <w:rsid w:val="000D2D2D"/>
    <w:rsid w:val="000D7474"/>
    <w:rsid w:val="000E0472"/>
    <w:rsid w:val="000E73FB"/>
    <w:rsid w:val="000E75BF"/>
    <w:rsid w:val="000F1DE0"/>
    <w:rsid w:val="000F43DE"/>
    <w:rsid w:val="000F784B"/>
    <w:rsid w:val="001034E7"/>
    <w:rsid w:val="00103F8D"/>
    <w:rsid w:val="00116AC6"/>
    <w:rsid w:val="0011725F"/>
    <w:rsid w:val="0012336A"/>
    <w:rsid w:val="0013161A"/>
    <w:rsid w:val="00132558"/>
    <w:rsid w:val="001436D3"/>
    <w:rsid w:val="001544C7"/>
    <w:rsid w:val="0018742D"/>
    <w:rsid w:val="001A0DE6"/>
    <w:rsid w:val="001B7996"/>
    <w:rsid w:val="001C3150"/>
    <w:rsid w:val="001D639B"/>
    <w:rsid w:val="001F33F2"/>
    <w:rsid w:val="00200E72"/>
    <w:rsid w:val="00202FAE"/>
    <w:rsid w:val="00207488"/>
    <w:rsid w:val="00216A2F"/>
    <w:rsid w:val="00224816"/>
    <w:rsid w:val="00225944"/>
    <w:rsid w:val="00235DD7"/>
    <w:rsid w:val="002366E1"/>
    <w:rsid w:val="0025626D"/>
    <w:rsid w:val="00265127"/>
    <w:rsid w:val="00266D31"/>
    <w:rsid w:val="00267399"/>
    <w:rsid w:val="002774E1"/>
    <w:rsid w:val="00286BBD"/>
    <w:rsid w:val="00290901"/>
    <w:rsid w:val="00294C39"/>
    <w:rsid w:val="00296D1F"/>
    <w:rsid w:val="002A0047"/>
    <w:rsid w:val="002B2419"/>
    <w:rsid w:val="002C2CD3"/>
    <w:rsid w:val="002C71C1"/>
    <w:rsid w:val="002D3379"/>
    <w:rsid w:val="0030217B"/>
    <w:rsid w:val="0030457B"/>
    <w:rsid w:val="0030735A"/>
    <w:rsid w:val="00311539"/>
    <w:rsid w:val="0032058C"/>
    <w:rsid w:val="003209C9"/>
    <w:rsid w:val="0032278B"/>
    <w:rsid w:val="00323747"/>
    <w:rsid w:val="00326DD4"/>
    <w:rsid w:val="003328C7"/>
    <w:rsid w:val="0033347D"/>
    <w:rsid w:val="00333DB9"/>
    <w:rsid w:val="00345A39"/>
    <w:rsid w:val="00345AA4"/>
    <w:rsid w:val="00352519"/>
    <w:rsid w:val="00362D2D"/>
    <w:rsid w:val="00382159"/>
    <w:rsid w:val="00393958"/>
    <w:rsid w:val="00394DC2"/>
    <w:rsid w:val="003B077F"/>
    <w:rsid w:val="003B1FAF"/>
    <w:rsid w:val="003C0164"/>
    <w:rsid w:val="003C20DF"/>
    <w:rsid w:val="003E76B0"/>
    <w:rsid w:val="003F21B1"/>
    <w:rsid w:val="003F4918"/>
    <w:rsid w:val="00413917"/>
    <w:rsid w:val="00416727"/>
    <w:rsid w:val="004179B0"/>
    <w:rsid w:val="004411E8"/>
    <w:rsid w:val="004447B6"/>
    <w:rsid w:val="00446222"/>
    <w:rsid w:val="00447D08"/>
    <w:rsid w:val="004520E9"/>
    <w:rsid w:val="00462034"/>
    <w:rsid w:val="0047161A"/>
    <w:rsid w:val="0047600B"/>
    <w:rsid w:val="00477585"/>
    <w:rsid w:val="00477B04"/>
    <w:rsid w:val="004862E8"/>
    <w:rsid w:val="004930F2"/>
    <w:rsid w:val="00495E08"/>
    <w:rsid w:val="0049774C"/>
    <w:rsid w:val="004A0465"/>
    <w:rsid w:val="004A4FF5"/>
    <w:rsid w:val="004A5EAE"/>
    <w:rsid w:val="004A717C"/>
    <w:rsid w:val="004B5D01"/>
    <w:rsid w:val="004B7E22"/>
    <w:rsid w:val="004C3367"/>
    <w:rsid w:val="004C3C67"/>
    <w:rsid w:val="004C6BCB"/>
    <w:rsid w:val="004D0416"/>
    <w:rsid w:val="004D0866"/>
    <w:rsid w:val="004F2440"/>
    <w:rsid w:val="005061BD"/>
    <w:rsid w:val="00510475"/>
    <w:rsid w:val="00515946"/>
    <w:rsid w:val="00523A14"/>
    <w:rsid w:val="00524805"/>
    <w:rsid w:val="005418EC"/>
    <w:rsid w:val="005445B3"/>
    <w:rsid w:val="00550872"/>
    <w:rsid w:val="005546CF"/>
    <w:rsid w:val="00562148"/>
    <w:rsid w:val="005630C5"/>
    <w:rsid w:val="0056378F"/>
    <w:rsid w:val="00575A7B"/>
    <w:rsid w:val="00575DDF"/>
    <w:rsid w:val="00586F78"/>
    <w:rsid w:val="00587ACE"/>
    <w:rsid w:val="005A5572"/>
    <w:rsid w:val="005C2B24"/>
    <w:rsid w:val="005C3FDF"/>
    <w:rsid w:val="005E79D1"/>
    <w:rsid w:val="005F0991"/>
    <w:rsid w:val="005F0C9E"/>
    <w:rsid w:val="005F20AF"/>
    <w:rsid w:val="005F708B"/>
    <w:rsid w:val="0060160B"/>
    <w:rsid w:val="00611834"/>
    <w:rsid w:val="006209EB"/>
    <w:rsid w:val="00631E7F"/>
    <w:rsid w:val="0063414C"/>
    <w:rsid w:val="00643C72"/>
    <w:rsid w:val="0065319F"/>
    <w:rsid w:val="00655C74"/>
    <w:rsid w:val="00656A5D"/>
    <w:rsid w:val="00662D50"/>
    <w:rsid w:val="006654BB"/>
    <w:rsid w:val="0066553F"/>
    <w:rsid w:val="0067588E"/>
    <w:rsid w:val="00675C6E"/>
    <w:rsid w:val="00677000"/>
    <w:rsid w:val="00680BA7"/>
    <w:rsid w:val="006A4388"/>
    <w:rsid w:val="006A7F77"/>
    <w:rsid w:val="006B668B"/>
    <w:rsid w:val="006C5F81"/>
    <w:rsid w:val="006C73B9"/>
    <w:rsid w:val="006D61E1"/>
    <w:rsid w:val="006E0F75"/>
    <w:rsid w:val="006E39F4"/>
    <w:rsid w:val="006F015E"/>
    <w:rsid w:val="007058D7"/>
    <w:rsid w:val="007105C6"/>
    <w:rsid w:val="00713ADB"/>
    <w:rsid w:val="00716751"/>
    <w:rsid w:val="00716C81"/>
    <w:rsid w:val="00722EAD"/>
    <w:rsid w:val="0072308B"/>
    <w:rsid w:val="00730908"/>
    <w:rsid w:val="00735B2F"/>
    <w:rsid w:val="00736A72"/>
    <w:rsid w:val="00745309"/>
    <w:rsid w:val="00753B29"/>
    <w:rsid w:val="007630B3"/>
    <w:rsid w:val="007707B1"/>
    <w:rsid w:val="00770DD0"/>
    <w:rsid w:val="00774724"/>
    <w:rsid w:val="00775184"/>
    <w:rsid w:val="00780EFC"/>
    <w:rsid w:val="007811AD"/>
    <w:rsid w:val="0078203C"/>
    <w:rsid w:val="0078400F"/>
    <w:rsid w:val="00785444"/>
    <w:rsid w:val="00786319"/>
    <w:rsid w:val="007864E5"/>
    <w:rsid w:val="00786A8F"/>
    <w:rsid w:val="00791AF6"/>
    <w:rsid w:val="00791BA8"/>
    <w:rsid w:val="007A61F0"/>
    <w:rsid w:val="007B56ED"/>
    <w:rsid w:val="007B7647"/>
    <w:rsid w:val="007D1BEC"/>
    <w:rsid w:val="007F254C"/>
    <w:rsid w:val="0080465B"/>
    <w:rsid w:val="00811080"/>
    <w:rsid w:val="008277C9"/>
    <w:rsid w:val="0083525F"/>
    <w:rsid w:val="00836F1D"/>
    <w:rsid w:val="00837F7B"/>
    <w:rsid w:val="00841884"/>
    <w:rsid w:val="00851885"/>
    <w:rsid w:val="008538F4"/>
    <w:rsid w:val="00860F05"/>
    <w:rsid w:val="00864D50"/>
    <w:rsid w:val="008A2AA2"/>
    <w:rsid w:val="008A76C2"/>
    <w:rsid w:val="008C509D"/>
    <w:rsid w:val="008D00D4"/>
    <w:rsid w:val="008D795B"/>
    <w:rsid w:val="008E0207"/>
    <w:rsid w:val="008E29C8"/>
    <w:rsid w:val="008E55B5"/>
    <w:rsid w:val="008E5895"/>
    <w:rsid w:val="008E6EF7"/>
    <w:rsid w:val="008F4D3D"/>
    <w:rsid w:val="008F5A92"/>
    <w:rsid w:val="00927672"/>
    <w:rsid w:val="0093526E"/>
    <w:rsid w:val="0093630E"/>
    <w:rsid w:val="009416C4"/>
    <w:rsid w:val="00944B95"/>
    <w:rsid w:val="00944EC1"/>
    <w:rsid w:val="009456BE"/>
    <w:rsid w:val="00955627"/>
    <w:rsid w:val="009575A7"/>
    <w:rsid w:val="00961EDC"/>
    <w:rsid w:val="00965313"/>
    <w:rsid w:val="0098057F"/>
    <w:rsid w:val="00982C20"/>
    <w:rsid w:val="009866DC"/>
    <w:rsid w:val="0098672B"/>
    <w:rsid w:val="0099124E"/>
    <w:rsid w:val="0099294B"/>
    <w:rsid w:val="009932AE"/>
    <w:rsid w:val="00995639"/>
    <w:rsid w:val="009A0E09"/>
    <w:rsid w:val="009A17A3"/>
    <w:rsid w:val="009B0F7A"/>
    <w:rsid w:val="009B15A6"/>
    <w:rsid w:val="009D47C9"/>
    <w:rsid w:val="009D6D2D"/>
    <w:rsid w:val="009E05E3"/>
    <w:rsid w:val="009E23A2"/>
    <w:rsid w:val="00A058F0"/>
    <w:rsid w:val="00A116C4"/>
    <w:rsid w:val="00A16DD3"/>
    <w:rsid w:val="00A20483"/>
    <w:rsid w:val="00A2369C"/>
    <w:rsid w:val="00A23946"/>
    <w:rsid w:val="00A2742A"/>
    <w:rsid w:val="00A406D4"/>
    <w:rsid w:val="00A42700"/>
    <w:rsid w:val="00A4786A"/>
    <w:rsid w:val="00A62627"/>
    <w:rsid w:val="00A659D3"/>
    <w:rsid w:val="00A6684F"/>
    <w:rsid w:val="00A721AA"/>
    <w:rsid w:val="00A74C46"/>
    <w:rsid w:val="00A901C0"/>
    <w:rsid w:val="00AB4009"/>
    <w:rsid w:val="00AB5D69"/>
    <w:rsid w:val="00AC2C1E"/>
    <w:rsid w:val="00AC2E49"/>
    <w:rsid w:val="00AC4F76"/>
    <w:rsid w:val="00AD0ABD"/>
    <w:rsid w:val="00AE494C"/>
    <w:rsid w:val="00AE7FD0"/>
    <w:rsid w:val="00AF49DB"/>
    <w:rsid w:val="00AF63FE"/>
    <w:rsid w:val="00B00085"/>
    <w:rsid w:val="00B11796"/>
    <w:rsid w:val="00B126F4"/>
    <w:rsid w:val="00B17CAD"/>
    <w:rsid w:val="00B210C4"/>
    <w:rsid w:val="00B26495"/>
    <w:rsid w:val="00B27663"/>
    <w:rsid w:val="00B413B1"/>
    <w:rsid w:val="00B42EBC"/>
    <w:rsid w:val="00B4652C"/>
    <w:rsid w:val="00B47AFC"/>
    <w:rsid w:val="00B5314E"/>
    <w:rsid w:val="00B53158"/>
    <w:rsid w:val="00B67411"/>
    <w:rsid w:val="00B676AB"/>
    <w:rsid w:val="00B7461D"/>
    <w:rsid w:val="00B772B3"/>
    <w:rsid w:val="00B77C9B"/>
    <w:rsid w:val="00B80565"/>
    <w:rsid w:val="00B864A5"/>
    <w:rsid w:val="00B864ED"/>
    <w:rsid w:val="00B879D6"/>
    <w:rsid w:val="00B94354"/>
    <w:rsid w:val="00B96DB9"/>
    <w:rsid w:val="00BC3A8B"/>
    <w:rsid w:val="00BC5148"/>
    <w:rsid w:val="00BE58FA"/>
    <w:rsid w:val="00BF7BEF"/>
    <w:rsid w:val="00BF7D53"/>
    <w:rsid w:val="00C00E39"/>
    <w:rsid w:val="00C10BB9"/>
    <w:rsid w:val="00C11FAB"/>
    <w:rsid w:val="00C266A1"/>
    <w:rsid w:val="00C36532"/>
    <w:rsid w:val="00C42199"/>
    <w:rsid w:val="00C44FA3"/>
    <w:rsid w:val="00C515CD"/>
    <w:rsid w:val="00C51C9E"/>
    <w:rsid w:val="00C54A65"/>
    <w:rsid w:val="00C641F7"/>
    <w:rsid w:val="00C66963"/>
    <w:rsid w:val="00C738B2"/>
    <w:rsid w:val="00C75226"/>
    <w:rsid w:val="00C9158F"/>
    <w:rsid w:val="00CA537D"/>
    <w:rsid w:val="00CB2BDE"/>
    <w:rsid w:val="00CC3766"/>
    <w:rsid w:val="00CC37B6"/>
    <w:rsid w:val="00CD0E5E"/>
    <w:rsid w:val="00CD1CEE"/>
    <w:rsid w:val="00CE5D53"/>
    <w:rsid w:val="00D070AC"/>
    <w:rsid w:val="00D13E3B"/>
    <w:rsid w:val="00D14F15"/>
    <w:rsid w:val="00D3355C"/>
    <w:rsid w:val="00D37D17"/>
    <w:rsid w:val="00D40C6A"/>
    <w:rsid w:val="00D43E58"/>
    <w:rsid w:val="00D4729D"/>
    <w:rsid w:val="00D50D3A"/>
    <w:rsid w:val="00D60708"/>
    <w:rsid w:val="00D65CFC"/>
    <w:rsid w:val="00D748F9"/>
    <w:rsid w:val="00D75686"/>
    <w:rsid w:val="00D756CB"/>
    <w:rsid w:val="00D77EB1"/>
    <w:rsid w:val="00DB2195"/>
    <w:rsid w:val="00DB5857"/>
    <w:rsid w:val="00DB5979"/>
    <w:rsid w:val="00DC2DA7"/>
    <w:rsid w:val="00DC32B4"/>
    <w:rsid w:val="00DC4A68"/>
    <w:rsid w:val="00DD1261"/>
    <w:rsid w:val="00DE6658"/>
    <w:rsid w:val="00DF386F"/>
    <w:rsid w:val="00DF3EBC"/>
    <w:rsid w:val="00DF4B9F"/>
    <w:rsid w:val="00DF5ACA"/>
    <w:rsid w:val="00E032FA"/>
    <w:rsid w:val="00E319DD"/>
    <w:rsid w:val="00E31B9F"/>
    <w:rsid w:val="00E33A5E"/>
    <w:rsid w:val="00E442A6"/>
    <w:rsid w:val="00E639ED"/>
    <w:rsid w:val="00E64669"/>
    <w:rsid w:val="00E77613"/>
    <w:rsid w:val="00E85120"/>
    <w:rsid w:val="00E9164D"/>
    <w:rsid w:val="00E93127"/>
    <w:rsid w:val="00E9422A"/>
    <w:rsid w:val="00EA2BF3"/>
    <w:rsid w:val="00EA65AC"/>
    <w:rsid w:val="00EA79D6"/>
    <w:rsid w:val="00EB4E87"/>
    <w:rsid w:val="00EB5EAB"/>
    <w:rsid w:val="00EC177A"/>
    <w:rsid w:val="00ED6A8A"/>
    <w:rsid w:val="00EE1B41"/>
    <w:rsid w:val="00EE1C0D"/>
    <w:rsid w:val="00EE3217"/>
    <w:rsid w:val="00EE5499"/>
    <w:rsid w:val="00EF25C5"/>
    <w:rsid w:val="00EF4C06"/>
    <w:rsid w:val="00EF6497"/>
    <w:rsid w:val="00F10E7F"/>
    <w:rsid w:val="00F15173"/>
    <w:rsid w:val="00F16C42"/>
    <w:rsid w:val="00F26DB5"/>
    <w:rsid w:val="00F3585C"/>
    <w:rsid w:val="00F768AE"/>
    <w:rsid w:val="00F80580"/>
    <w:rsid w:val="00F941E6"/>
    <w:rsid w:val="00F96420"/>
    <w:rsid w:val="00FA2B68"/>
    <w:rsid w:val="00FA7071"/>
    <w:rsid w:val="00FB30D5"/>
    <w:rsid w:val="00FB553E"/>
    <w:rsid w:val="00FC06DC"/>
    <w:rsid w:val="00FD0C5E"/>
    <w:rsid w:val="00FD11E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02528">
      <w:bodyDiv w:val="1"/>
      <w:marLeft w:val="0"/>
      <w:marRight w:val="0"/>
      <w:marTop w:val="0"/>
      <w:marBottom w:val="0"/>
      <w:divBdr>
        <w:top w:val="none" w:sz="0" w:space="0" w:color="auto"/>
        <w:left w:val="none" w:sz="0" w:space="0" w:color="auto"/>
        <w:bottom w:val="none" w:sz="0" w:space="0" w:color="auto"/>
        <w:right w:val="none" w:sz="0" w:space="0" w:color="auto"/>
      </w:divBdr>
    </w:div>
    <w:div w:id="81489253">
      <w:bodyDiv w:val="1"/>
      <w:marLeft w:val="0"/>
      <w:marRight w:val="0"/>
      <w:marTop w:val="0"/>
      <w:marBottom w:val="0"/>
      <w:divBdr>
        <w:top w:val="none" w:sz="0" w:space="0" w:color="auto"/>
        <w:left w:val="none" w:sz="0" w:space="0" w:color="auto"/>
        <w:bottom w:val="none" w:sz="0" w:space="0" w:color="auto"/>
        <w:right w:val="none" w:sz="0" w:space="0" w:color="auto"/>
      </w:divBdr>
    </w:div>
    <w:div w:id="201214685">
      <w:bodyDiv w:val="1"/>
      <w:marLeft w:val="0"/>
      <w:marRight w:val="0"/>
      <w:marTop w:val="0"/>
      <w:marBottom w:val="0"/>
      <w:divBdr>
        <w:top w:val="none" w:sz="0" w:space="0" w:color="auto"/>
        <w:left w:val="none" w:sz="0" w:space="0" w:color="auto"/>
        <w:bottom w:val="none" w:sz="0" w:space="0" w:color="auto"/>
        <w:right w:val="none" w:sz="0" w:space="0" w:color="auto"/>
      </w:divBdr>
    </w:div>
    <w:div w:id="329022896">
      <w:bodyDiv w:val="1"/>
      <w:marLeft w:val="0"/>
      <w:marRight w:val="0"/>
      <w:marTop w:val="0"/>
      <w:marBottom w:val="0"/>
      <w:divBdr>
        <w:top w:val="none" w:sz="0" w:space="0" w:color="auto"/>
        <w:left w:val="none" w:sz="0" w:space="0" w:color="auto"/>
        <w:bottom w:val="none" w:sz="0" w:space="0" w:color="auto"/>
        <w:right w:val="none" w:sz="0" w:space="0" w:color="auto"/>
      </w:divBdr>
    </w:div>
    <w:div w:id="400370197">
      <w:bodyDiv w:val="1"/>
      <w:marLeft w:val="0"/>
      <w:marRight w:val="0"/>
      <w:marTop w:val="0"/>
      <w:marBottom w:val="0"/>
      <w:divBdr>
        <w:top w:val="none" w:sz="0" w:space="0" w:color="auto"/>
        <w:left w:val="none" w:sz="0" w:space="0" w:color="auto"/>
        <w:bottom w:val="none" w:sz="0" w:space="0" w:color="auto"/>
        <w:right w:val="none" w:sz="0" w:space="0" w:color="auto"/>
      </w:divBdr>
    </w:div>
    <w:div w:id="407993998">
      <w:bodyDiv w:val="1"/>
      <w:marLeft w:val="0"/>
      <w:marRight w:val="0"/>
      <w:marTop w:val="0"/>
      <w:marBottom w:val="0"/>
      <w:divBdr>
        <w:top w:val="none" w:sz="0" w:space="0" w:color="auto"/>
        <w:left w:val="none" w:sz="0" w:space="0" w:color="auto"/>
        <w:bottom w:val="none" w:sz="0" w:space="0" w:color="auto"/>
        <w:right w:val="none" w:sz="0" w:space="0" w:color="auto"/>
      </w:divBdr>
    </w:div>
    <w:div w:id="412049705">
      <w:bodyDiv w:val="1"/>
      <w:marLeft w:val="0"/>
      <w:marRight w:val="0"/>
      <w:marTop w:val="0"/>
      <w:marBottom w:val="0"/>
      <w:divBdr>
        <w:top w:val="none" w:sz="0" w:space="0" w:color="auto"/>
        <w:left w:val="none" w:sz="0" w:space="0" w:color="auto"/>
        <w:bottom w:val="none" w:sz="0" w:space="0" w:color="auto"/>
        <w:right w:val="none" w:sz="0" w:space="0" w:color="auto"/>
      </w:divBdr>
    </w:div>
    <w:div w:id="432363806">
      <w:bodyDiv w:val="1"/>
      <w:marLeft w:val="0"/>
      <w:marRight w:val="0"/>
      <w:marTop w:val="0"/>
      <w:marBottom w:val="0"/>
      <w:divBdr>
        <w:top w:val="none" w:sz="0" w:space="0" w:color="auto"/>
        <w:left w:val="none" w:sz="0" w:space="0" w:color="auto"/>
        <w:bottom w:val="none" w:sz="0" w:space="0" w:color="auto"/>
        <w:right w:val="none" w:sz="0" w:space="0" w:color="auto"/>
      </w:divBdr>
    </w:div>
    <w:div w:id="516315220">
      <w:bodyDiv w:val="1"/>
      <w:marLeft w:val="0"/>
      <w:marRight w:val="0"/>
      <w:marTop w:val="0"/>
      <w:marBottom w:val="0"/>
      <w:divBdr>
        <w:top w:val="none" w:sz="0" w:space="0" w:color="auto"/>
        <w:left w:val="none" w:sz="0" w:space="0" w:color="auto"/>
        <w:bottom w:val="none" w:sz="0" w:space="0" w:color="auto"/>
        <w:right w:val="none" w:sz="0" w:space="0" w:color="auto"/>
      </w:divBdr>
    </w:div>
    <w:div w:id="573974775">
      <w:bodyDiv w:val="1"/>
      <w:marLeft w:val="0"/>
      <w:marRight w:val="0"/>
      <w:marTop w:val="0"/>
      <w:marBottom w:val="0"/>
      <w:divBdr>
        <w:top w:val="none" w:sz="0" w:space="0" w:color="auto"/>
        <w:left w:val="none" w:sz="0" w:space="0" w:color="auto"/>
        <w:bottom w:val="none" w:sz="0" w:space="0" w:color="auto"/>
        <w:right w:val="none" w:sz="0" w:space="0" w:color="auto"/>
      </w:divBdr>
    </w:div>
    <w:div w:id="684095744">
      <w:bodyDiv w:val="1"/>
      <w:marLeft w:val="0"/>
      <w:marRight w:val="0"/>
      <w:marTop w:val="0"/>
      <w:marBottom w:val="0"/>
      <w:divBdr>
        <w:top w:val="none" w:sz="0" w:space="0" w:color="auto"/>
        <w:left w:val="none" w:sz="0" w:space="0" w:color="auto"/>
        <w:bottom w:val="none" w:sz="0" w:space="0" w:color="auto"/>
        <w:right w:val="none" w:sz="0" w:space="0" w:color="auto"/>
      </w:divBdr>
    </w:div>
    <w:div w:id="695815062">
      <w:bodyDiv w:val="1"/>
      <w:marLeft w:val="0"/>
      <w:marRight w:val="0"/>
      <w:marTop w:val="0"/>
      <w:marBottom w:val="0"/>
      <w:divBdr>
        <w:top w:val="none" w:sz="0" w:space="0" w:color="auto"/>
        <w:left w:val="none" w:sz="0" w:space="0" w:color="auto"/>
        <w:bottom w:val="none" w:sz="0" w:space="0" w:color="auto"/>
        <w:right w:val="none" w:sz="0" w:space="0" w:color="auto"/>
      </w:divBdr>
    </w:div>
    <w:div w:id="696076414">
      <w:bodyDiv w:val="1"/>
      <w:marLeft w:val="0"/>
      <w:marRight w:val="0"/>
      <w:marTop w:val="0"/>
      <w:marBottom w:val="0"/>
      <w:divBdr>
        <w:top w:val="none" w:sz="0" w:space="0" w:color="auto"/>
        <w:left w:val="none" w:sz="0" w:space="0" w:color="auto"/>
        <w:bottom w:val="none" w:sz="0" w:space="0" w:color="auto"/>
        <w:right w:val="none" w:sz="0" w:space="0" w:color="auto"/>
      </w:divBdr>
    </w:div>
    <w:div w:id="746995922">
      <w:bodyDiv w:val="1"/>
      <w:marLeft w:val="0"/>
      <w:marRight w:val="0"/>
      <w:marTop w:val="0"/>
      <w:marBottom w:val="0"/>
      <w:divBdr>
        <w:top w:val="none" w:sz="0" w:space="0" w:color="auto"/>
        <w:left w:val="none" w:sz="0" w:space="0" w:color="auto"/>
        <w:bottom w:val="none" w:sz="0" w:space="0" w:color="auto"/>
        <w:right w:val="none" w:sz="0" w:space="0" w:color="auto"/>
      </w:divBdr>
    </w:div>
    <w:div w:id="783227639">
      <w:bodyDiv w:val="1"/>
      <w:marLeft w:val="0"/>
      <w:marRight w:val="0"/>
      <w:marTop w:val="0"/>
      <w:marBottom w:val="0"/>
      <w:divBdr>
        <w:top w:val="none" w:sz="0" w:space="0" w:color="auto"/>
        <w:left w:val="none" w:sz="0" w:space="0" w:color="auto"/>
        <w:bottom w:val="none" w:sz="0" w:space="0" w:color="auto"/>
        <w:right w:val="none" w:sz="0" w:space="0" w:color="auto"/>
      </w:divBdr>
    </w:div>
    <w:div w:id="978992047">
      <w:bodyDiv w:val="1"/>
      <w:marLeft w:val="0"/>
      <w:marRight w:val="0"/>
      <w:marTop w:val="0"/>
      <w:marBottom w:val="0"/>
      <w:divBdr>
        <w:top w:val="none" w:sz="0" w:space="0" w:color="auto"/>
        <w:left w:val="none" w:sz="0" w:space="0" w:color="auto"/>
        <w:bottom w:val="none" w:sz="0" w:space="0" w:color="auto"/>
        <w:right w:val="none" w:sz="0" w:space="0" w:color="auto"/>
      </w:divBdr>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079326542">
      <w:bodyDiv w:val="1"/>
      <w:marLeft w:val="0"/>
      <w:marRight w:val="0"/>
      <w:marTop w:val="0"/>
      <w:marBottom w:val="0"/>
      <w:divBdr>
        <w:top w:val="none" w:sz="0" w:space="0" w:color="auto"/>
        <w:left w:val="none" w:sz="0" w:space="0" w:color="auto"/>
        <w:bottom w:val="none" w:sz="0" w:space="0" w:color="auto"/>
        <w:right w:val="none" w:sz="0" w:space="0" w:color="auto"/>
      </w:divBdr>
    </w:div>
    <w:div w:id="1139154243">
      <w:bodyDiv w:val="1"/>
      <w:marLeft w:val="0"/>
      <w:marRight w:val="0"/>
      <w:marTop w:val="0"/>
      <w:marBottom w:val="0"/>
      <w:divBdr>
        <w:top w:val="none" w:sz="0" w:space="0" w:color="auto"/>
        <w:left w:val="none" w:sz="0" w:space="0" w:color="auto"/>
        <w:bottom w:val="none" w:sz="0" w:space="0" w:color="auto"/>
        <w:right w:val="none" w:sz="0" w:space="0" w:color="auto"/>
      </w:divBdr>
    </w:div>
    <w:div w:id="1143353060">
      <w:bodyDiv w:val="1"/>
      <w:marLeft w:val="0"/>
      <w:marRight w:val="0"/>
      <w:marTop w:val="0"/>
      <w:marBottom w:val="0"/>
      <w:divBdr>
        <w:top w:val="none" w:sz="0" w:space="0" w:color="auto"/>
        <w:left w:val="none" w:sz="0" w:space="0" w:color="auto"/>
        <w:bottom w:val="none" w:sz="0" w:space="0" w:color="auto"/>
        <w:right w:val="none" w:sz="0" w:space="0" w:color="auto"/>
      </w:divBdr>
    </w:div>
    <w:div w:id="1162701956">
      <w:bodyDiv w:val="1"/>
      <w:marLeft w:val="0"/>
      <w:marRight w:val="0"/>
      <w:marTop w:val="0"/>
      <w:marBottom w:val="0"/>
      <w:divBdr>
        <w:top w:val="none" w:sz="0" w:space="0" w:color="auto"/>
        <w:left w:val="none" w:sz="0" w:space="0" w:color="auto"/>
        <w:bottom w:val="none" w:sz="0" w:space="0" w:color="auto"/>
        <w:right w:val="none" w:sz="0" w:space="0" w:color="auto"/>
      </w:divBdr>
    </w:div>
    <w:div w:id="1221598431">
      <w:bodyDiv w:val="1"/>
      <w:marLeft w:val="0"/>
      <w:marRight w:val="0"/>
      <w:marTop w:val="0"/>
      <w:marBottom w:val="0"/>
      <w:divBdr>
        <w:top w:val="none" w:sz="0" w:space="0" w:color="auto"/>
        <w:left w:val="none" w:sz="0" w:space="0" w:color="auto"/>
        <w:bottom w:val="none" w:sz="0" w:space="0" w:color="auto"/>
        <w:right w:val="none" w:sz="0" w:space="0" w:color="auto"/>
      </w:divBdr>
    </w:div>
    <w:div w:id="1227376791">
      <w:bodyDiv w:val="1"/>
      <w:marLeft w:val="0"/>
      <w:marRight w:val="0"/>
      <w:marTop w:val="0"/>
      <w:marBottom w:val="0"/>
      <w:divBdr>
        <w:top w:val="none" w:sz="0" w:space="0" w:color="auto"/>
        <w:left w:val="none" w:sz="0" w:space="0" w:color="auto"/>
        <w:bottom w:val="none" w:sz="0" w:space="0" w:color="auto"/>
        <w:right w:val="none" w:sz="0" w:space="0" w:color="auto"/>
      </w:divBdr>
    </w:div>
    <w:div w:id="1266226095">
      <w:bodyDiv w:val="1"/>
      <w:marLeft w:val="0"/>
      <w:marRight w:val="0"/>
      <w:marTop w:val="0"/>
      <w:marBottom w:val="0"/>
      <w:divBdr>
        <w:top w:val="none" w:sz="0" w:space="0" w:color="auto"/>
        <w:left w:val="none" w:sz="0" w:space="0" w:color="auto"/>
        <w:bottom w:val="none" w:sz="0" w:space="0" w:color="auto"/>
        <w:right w:val="none" w:sz="0" w:space="0" w:color="auto"/>
      </w:divBdr>
    </w:div>
    <w:div w:id="1322007426">
      <w:bodyDiv w:val="1"/>
      <w:marLeft w:val="0"/>
      <w:marRight w:val="0"/>
      <w:marTop w:val="0"/>
      <w:marBottom w:val="0"/>
      <w:divBdr>
        <w:top w:val="none" w:sz="0" w:space="0" w:color="auto"/>
        <w:left w:val="none" w:sz="0" w:space="0" w:color="auto"/>
        <w:bottom w:val="none" w:sz="0" w:space="0" w:color="auto"/>
        <w:right w:val="none" w:sz="0" w:space="0" w:color="auto"/>
      </w:divBdr>
    </w:div>
    <w:div w:id="1409304791">
      <w:bodyDiv w:val="1"/>
      <w:marLeft w:val="0"/>
      <w:marRight w:val="0"/>
      <w:marTop w:val="0"/>
      <w:marBottom w:val="0"/>
      <w:divBdr>
        <w:top w:val="none" w:sz="0" w:space="0" w:color="auto"/>
        <w:left w:val="none" w:sz="0" w:space="0" w:color="auto"/>
        <w:bottom w:val="none" w:sz="0" w:space="0" w:color="auto"/>
        <w:right w:val="none" w:sz="0" w:space="0" w:color="auto"/>
      </w:divBdr>
    </w:div>
    <w:div w:id="1423263179">
      <w:bodyDiv w:val="1"/>
      <w:marLeft w:val="0"/>
      <w:marRight w:val="0"/>
      <w:marTop w:val="0"/>
      <w:marBottom w:val="0"/>
      <w:divBdr>
        <w:top w:val="none" w:sz="0" w:space="0" w:color="auto"/>
        <w:left w:val="none" w:sz="0" w:space="0" w:color="auto"/>
        <w:bottom w:val="none" w:sz="0" w:space="0" w:color="auto"/>
        <w:right w:val="none" w:sz="0" w:space="0" w:color="auto"/>
      </w:divBdr>
    </w:div>
    <w:div w:id="1495342437">
      <w:bodyDiv w:val="1"/>
      <w:marLeft w:val="0"/>
      <w:marRight w:val="0"/>
      <w:marTop w:val="0"/>
      <w:marBottom w:val="0"/>
      <w:divBdr>
        <w:top w:val="none" w:sz="0" w:space="0" w:color="auto"/>
        <w:left w:val="none" w:sz="0" w:space="0" w:color="auto"/>
        <w:bottom w:val="none" w:sz="0" w:space="0" w:color="auto"/>
        <w:right w:val="none" w:sz="0" w:space="0" w:color="auto"/>
      </w:divBdr>
    </w:div>
    <w:div w:id="1598706118">
      <w:bodyDiv w:val="1"/>
      <w:marLeft w:val="0"/>
      <w:marRight w:val="0"/>
      <w:marTop w:val="0"/>
      <w:marBottom w:val="0"/>
      <w:divBdr>
        <w:top w:val="none" w:sz="0" w:space="0" w:color="auto"/>
        <w:left w:val="none" w:sz="0" w:space="0" w:color="auto"/>
        <w:bottom w:val="none" w:sz="0" w:space="0" w:color="auto"/>
        <w:right w:val="none" w:sz="0" w:space="0" w:color="auto"/>
      </w:divBdr>
    </w:div>
    <w:div w:id="1627814827">
      <w:bodyDiv w:val="1"/>
      <w:marLeft w:val="0"/>
      <w:marRight w:val="0"/>
      <w:marTop w:val="0"/>
      <w:marBottom w:val="0"/>
      <w:divBdr>
        <w:top w:val="none" w:sz="0" w:space="0" w:color="auto"/>
        <w:left w:val="none" w:sz="0" w:space="0" w:color="auto"/>
        <w:bottom w:val="none" w:sz="0" w:space="0" w:color="auto"/>
        <w:right w:val="none" w:sz="0" w:space="0" w:color="auto"/>
      </w:divBdr>
    </w:div>
    <w:div w:id="1631550283">
      <w:bodyDiv w:val="1"/>
      <w:marLeft w:val="0"/>
      <w:marRight w:val="0"/>
      <w:marTop w:val="0"/>
      <w:marBottom w:val="0"/>
      <w:divBdr>
        <w:top w:val="none" w:sz="0" w:space="0" w:color="auto"/>
        <w:left w:val="none" w:sz="0" w:space="0" w:color="auto"/>
        <w:bottom w:val="none" w:sz="0" w:space="0" w:color="auto"/>
        <w:right w:val="none" w:sz="0" w:space="0" w:color="auto"/>
      </w:divBdr>
    </w:div>
    <w:div w:id="1793358830">
      <w:bodyDiv w:val="1"/>
      <w:marLeft w:val="0"/>
      <w:marRight w:val="0"/>
      <w:marTop w:val="0"/>
      <w:marBottom w:val="0"/>
      <w:divBdr>
        <w:top w:val="none" w:sz="0" w:space="0" w:color="auto"/>
        <w:left w:val="none" w:sz="0" w:space="0" w:color="auto"/>
        <w:bottom w:val="none" w:sz="0" w:space="0" w:color="auto"/>
        <w:right w:val="none" w:sz="0" w:space="0" w:color="auto"/>
      </w:divBdr>
    </w:div>
    <w:div w:id="1825394068">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1978027345">
      <w:bodyDiv w:val="1"/>
      <w:marLeft w:val="0"/>
      <w:marRight w:val="0"/>
      <w:marTop w:val="0"/>
      <w:marBottom w:val="0"/>
      <w:divBdr>
        <w:top w:val="none" w:sz="0" w:space="0" w:color="auto"/>
        <w:left w:val="none" w:sz="0" w:space="0" w:color="auto"/>
        <w:bottom w:val="none" w:sz="0" w:space="0" w:color="auto"/>
        <w:right w:val="none" w:sz="0" w:space="0" w:color="auto"/>
      </w:divBdr>
    </w:div>
    <w:div w:id="1978871592">
      <w:bodyDiv w:val="1"/>
      <w:marLeft w:val="0"/>
      <w:marRight w:val="0"/>
      <w:marTop w:val="0"/>
      <w:marBottom w:val="0"/>
      <w:divBdr>
        <w:top w:val="none" w:sz="0" w:space="0" w:color="auto"/>
        <w:left w:val="none" w:sz="0" w:space="0" w:color="auto"/>
        <w:bottom w:val="none" w:sz="0" w:space="0" w:color="auto"/>
        <w:right w:val="none" w:sz="0" w:space="0" w:color="auto"/>
      </w:divBdr>
    </w:div>
    <w:div w:id="2021396747">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46909973">
      <w:bodyDiv w:val="1"/>
      <w:marLeft w:val="0"/>
      <w:marRight w:val="0"/>
      <w:marTop w:val="0"/>
      <w:marBottom w:val="0"/>
      <w:divBdr>
        <w:top w:val="none" w:sz="0" w:space="0" w:color="auto"/>
        <w:left w:val="none" w:sz="0" w:space="0" w:color="auto"/>
        <w:bottom w:val="none" w:sz="0" w:space="0" w:color="auto"/>
        <w:right w:val="none" w:sz="0" w:space="0" w:color="auto"/>
      </w:divBdr>
    </w:div>
    <w:div w:id="2059477823">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 w:id="211805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1BB14-FEF7-4875-93C3-90AB8CB14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7</cp:revision>
  <cp:lastPrinted>2020-03-17T07:37:00Z</cp:lastPrinted>
  <dcterms:created xsi:type="dcterms:W3CDTF">2020-02-07T10:54:00Z</dcterms:created>
  <dcterms:modified xsi:type="dcterms:W3CDTF">2020-03-17T07:38:00Z</dcterms:modified>
</cp:coreProperties>
</file>