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2864C0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ascii="IRBadr" w:hAnsi="IRBadr" w:hint="cs"/>
          <w:b/>
          <w:bCs/>
          <w:sz w:val="56"/>
          <w:szCs w:val="56"/>
          <w:rtl/>
        </w:rPr>
        <w:t>کتمان حق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301238" w:rsidP="00286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t-212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286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زذائل و فضائل/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52531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آشنایی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25316" w:rsidP="00286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اخلاق، تزکیه،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بدی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ها،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حق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اظهار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2864C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کتمان</w:t>
            </w:r>
            <w:r w:rsidR="006E233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B86959" w:rsidRDefault="00B86959" w:rsidP="00814F1A">
      <w:pPr>
        <w:pStyle w:val="a1"/>
        <w:jc w:val="both"/>
        <w:rPr>
          <w:rtl/>
        </w:rPr>
      </w:pPr>
      <w:r w:rsidRPr="00B86959">
        <w:rPr>
          <w:rFonts w:hint="cs"/>
          <w:rtl/>
        </w:rPr>
        <w:lastRenderedPageBreak/>
        <w:t>هر يك از روش‏هاى اجتماعى كه در جامعه‏هاى مختلف بشرى جارى مى‏باشد، يك رشته از اسرار نهانى در بر دارد كه اگر بر عامه مردم روشن شود، به رياست كارگردانان جامعه و خواسته‏هاى شهوى آنان ضربه‏هايى وارد مى‏آورد، از آن جهت است كه آنان پيو</w:t>
      </w:r>
      <w:bookmarkStart w:id="0" w:name="_GoBack"/>
      <w:bookmarkEnd w:id="0"/>
      <w:r w:rsidRPr="00B86959">
        <w:rPr>
          <w:rFonts w:hint="cs"/>
          <w:rtl/>
        </w:rPr>
        <w:t>سته حقايقى را از توده مردم پوشيده مى‏دارند، و علت اين مطلب آن است كه بسيارى از مطالب و مقررات ساخته مغز خود آن‏هاست، و چون مخالف عقل و صلاح اجتماع و افراد مى‏باشد، مى‏ترسند كه اگر كشف شود سيل اعتراض به رويشان جارى گردد و منافعشان به خطر افتد! به همين جهت، كليساى مسيحيت و مراكز روحانى ديگر اديان به مردم اجازه تفكر آزاد را نمى‏دهند. بلكه حق تغيير و توضيح معارف دينى و بيانات كتاب مذهبى را از خصائص خويش مى‏دانند و بر مردم است كه هر چه آنان مى‏گويند، بى‏چون و چرا و بدون بحث و كنجكاوى- آزاد- بپذيرند! همين روش است كه به بسيارى از روش‏هاى دينى لطمه وارد ساخته است و روش كنونى مسيحيت شاهدى صادق بر اين گفتار است.</w:t>
      </w:r>
    </w:p>
    <w:p w:rsidR="002864C0" w:rsidRPr="002864C0" w:rsidRDefault="001454AD" w:rsidP="00814F1A">
      <w:pPr>
        <w:pStyle w:val="a1"/>
        <w:jc w:val="both"/>
        <w:rPr>
          <w:rtl/>
        </w:rPr>
      </w:pPr>
      <w:r>
        <w:t xml:space="preserve">   </w:t>
      </w:r>
      <w:r w:rsidR="00525316">
        <w:rPr>
          <w:rFonts w:hint="cs"/>
          <w:rtl/>
        </w:rPr>
        <w:t xml:space="preserve"> </w:t>
      </w:r>
      <w:r w:rsidR="002864C0" w:rsidRPr="002864C0">
        <w:rPr>
          <w:rFonts w:hint="cs"/>
          <w:rtl/>
        </w:rPr>
        <w:t>چون اسلام به حقانيت خود اطمينان و اعتماد دارد و هيچ‏گونه نقطه مبهم و تاريكى در راه خود نمى‏بيند، برخلاف همه روش‏هاى مذهبى و غير مذهبى ديگر</w:t>
      </w:r>
      <w:r w:rsidR="00814F1A">
        <w:rPr>
          <w:rFonts w:hint="cs"/>
          <w:rtl/>
        </w:rPr>
        <w:t>،</w:t>
      </w:r>
      <w:r w:rsidR="002864C0" w:rsidRPr="002864C0">
        <w:rPr>
          <w:rFonts w:hint="cs"/>
          <w:rtl/>
        </w:rPr>
        <w:t xml:space="preserve"> هيچ مطلب حقى را پوشيده نمى‏دارد و به پيروان خويش نيز اجازه نمى‏دهد كه حقى را بپوشانند، زيرا شرايع اين دين پاك بر طبق قانون فطرت و آفرينش تنظيم شده و هيچ چيز آن از ناحيه حق و حقيقت قابل تكذيب نيست.</w:t>
      </w:r>
    </w:p>
    <w:p w:rsidR="002864C0" w:rsidRPr="002864C0" w:rsidRDefault="002864C0" w:rsidP="002864C0">
      <w:pPr>
        <w:pStyle w:val="a1"/>
        <w:jc w:val="both"/>
        <w:rPr>
          <w:rtl/>
        </w:rPr>
      </w:pPr>
      <w:r w:rsidRPr="002864C0">
        <w:rPr>
          <w:rFonts w:hint="cs"/>
          <w:rtl/>
        </w:rPr>
        <w:t>در اسلام كتمان حقايق از گناهان بزرگ معرفى شده است و خداى متعال در كلام خود آنانى را كه حق را كتمان مى‏كنند، لعنت كرده است آن‏جا كه مى‏فرمايد:</w:t>
      </w:r>
    </w:p>
    <w:p w:rsidR="002864C0" w:rsidRDefault="002864C0" w:rsidP="00301238">
      <w:pPr>
        <w:pStyle w:val="a1"/>
        <w:jc w:val="both"/>
        <w:rPr>
          <w:color w:val="1F497D" w:themeColor="text2"/>
          <w:rtl/>
        </w:rPr>
      </w:pPr>
      <w:r w:rsidRPr="002864C0">
        <w:rPr>
          <w:rFonts w:hint="cs"/>
          <w:color w:val="1F497D" w:themeColor="text2"/>
          <w:rtl/>
        </w:rPr>
        <w:t>«إِنَّ الَّذِينَ يَكْتُمُونَ ما أَنْزَلْنا مِنَ الْبَيِّناتِ وَ الْهُدى‏ مِنْ بَعْدِ ما بَيَّنَّاهُ لِلنَّاسِ فِي الْكِتابِ أُولئِكَ يَلْعَنُهُمُ اللَّهُ وَ يَلْعَنُهُمُ اللَّاعِنُونَ»</w:t>
      </w:r>
      <w:r w:rsidRPr="002864C0">
        <w:rPr>
          <w:color w:val="1F497D" w:themeColor="text2"/>
          <w:vertAlign w:val="superscript"/>
          <w:rtl/>
        </w:rPr>
        <w:footnoteReference w:id="1"/>
      </w:r>
    </w:p>
    <w:p w:rsidR="00814F1A" w:rsidRPr="00814F1A" w:rsidRDefault="00814F1A" w:rsidP="00814F1A">
      <w:pPr>
        <w:pStyle w:val="a1"/>
        <w:jc w:val="both"/>
        <w:rPr>
          <w:color w:val="1F497D" w:themeColor="text2"/>
          <w:rtl/>
        </w:rPr>
      </w:pPr>
    </w:p>
    <w:p w:rsidR="002864C0" w:rsidRPr="002864C0" w:rsidRDefault="002864C0" w:rsidP="00814F1A">
      <w:pPr>
        <w:pStyle w:val="a1"/>
        <w:jc w:val="both"/>
        <w:rPr>
          <w:rtl/>
        </w:rPr>
      </w:pPr>
      <w:r w:rsidRPr="002864C0">
        <w:rPr>
          <w:rFonts w:hint="cs"/>
          <w:rtl/>
        </w:rPr>
        <w:lastRenderedPageBreak/>
        <w:t>خداى متعال در دو مورد از كلام خود كتمان حق را در مورد تقيه مجازى شمرد.(آل</w:t>
      </w:r>
      <w:r w:rsidR="00814F1A">
        <w:rPr>
          <w:rFonts w:hint="cs"/>
          <w:rtl/>
        </w:rPr>
        <w:t xml:space="preserve"> عمران، آيه 28 و نحل، آيه 106). </w:t>
      </w:r>
      <w:r w:rsidRPr="002864C0">
        <w:rPr>
          <w:rFonts w:hint="cs"/>
          <w:rtl/>
        </w:rPr>
        <w:t>اسلام در مواردى پوشيده ماندن حق و حقيقت را توصيه مى‏كند، بلكه آن را لازم مى‏شمارد:</w:t>
      </w:r>
    </w:p>
    <w:p w:rsidR="002864C0" w:rsidRPr="002864C0" w:rsidRDefault="002864C0" w:rsidP="002864C0">
      <w:pPr>
        <w:pStyle w:val="a1"/>
        <w:jc w:val="both"/>
        <w:rPr>
          <w:rtl/>
        </w:rPr>
      </w:pPr>
      <w:r w:rsidRPr="002864C0">
        <w:rPr>
          <w:rFonts w:hint="cs"/>
          <w:rtl/>
        </w:rPr>
        <w:t>1. مورد تقيه، آن جايى است كه اميدى به پيشرفت حق نبوده در اظهار آن خوف خطر مالى يا جانى يا عرضى باشد.</w:t>
      </w:r>
    </w:p>
    <w:p w:rsidR="002864C0" w:rsidRPr="002864C0" w:rsidRDefault="002864C0" w:rsidP="002864C0">
      <w:pPr>
        <w:pStyle w:val="a1"/>
        <w:jc w:val="both"/>
        <w:rPr>
          <w:rtl/>
        </w:rPr>
      </w:pPr>
      <w:r w:rsidRPr="002864C0">
        <w:rPr>
          <w:rFonts w:hint="cs"/>
          <w:rtl/>
        </w:rPr>
        <w:t>2. جايى كه حق براى كسى مفهومى نباشد و اظهار آن موجب گمراهى او شود، يا باعث استهزا و اهانت نسبت مقدس حق گردد.</w:t>
      </w:r>
    </w:p>
    <w:p w:rsidR="002864C0" w:rsidRPr="002864C0" w:rsidRDefault="002864C0" w:rsidP="002864C0">
      <w:pPr>
        <w:pStyle w:val="a1"/>
        <w:jc w:val="both"/>
        <w:rPr>
          <w:rtl/>
        </w:rPr>
      </w:pPr>
      <w:r w:rsidRPr="002864C0">
        <w:rPr>
          <w:rFonts w:hint="cs"/>
          <w:rtl/>
        </w:rPr>
        <w:t>3. جايى كه تفكر آزاد به واسطه نبودن استعداد، حق را وارونه جلوه دهد و موجب گمراهى شود.</w:t>
      </w:r>
    </w:p>
    <w:p w:rsidR="002864C0" w:rsidRPr="002864C0" w:rsidRDefault="002864C0" w:rsidP="002864C0">
      <w:pPr>
        <w:pStyle w:val="a1"/>
        <w:jc w:val="both"/>
        <w:rPr>
          <w:rtl/>
        </w:rPr>
      </w:pPr>
    </w:p>
    <w:p w:rsidR="00525316" w:rsidRPr="00525316" w:rsidRDefault="00525316" w:rsidP="002864C0">
      <w:pPr>
        <w:pStyle w:val="a1"/>
        <w:jc w:val="both"/>
        <w:rPr>
          <w:rtl/>
        </w:rPr>
      </w:pPr>
    </w:p>
    <w:p w:rsidR="00525316" w:rsidRPr="00525316" w:rsidRDefault="00525316" w:rsidP="00814F1A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</w:t>
      </w:r>
      <w:r w:rsidR="001454AD">
        <w:rPr>
          <w:rFonts w:hint="cs"/>
          <w:rtl/>
        </w:rPr>
        <w:t>(</w:t>
      </w:r>
      <w:r>
        <w:rPr>
          <w:rFonts w:hint="cs"/>
          <w:rtl/>
        </w:rPr>
        <w:t>ره</w:t>
      </w:r>
      <w:r w:rsidR="001454AD">
        <w:rPr>
          <w:rFonts w:hint="cs"/>
          <w:rtl/>
        </w:rPr>
        <w:t>)</w:t>
      </w:r>
      <w:r>
        <w:rPr>
          <w:rFonts w:hint="cs"/>
          <w:rtl/>
        </w:rPr>
        <w:t xml:space="preserve"> ، </w:t>
      </w:r>
      <w:r w:rsidR="00814F1A">
        <w:rPr>
          <w:rFonts w:hint="cs"/>
          <w:rtl/>
        </w:rPr>
        <w:t xml:space="preserve">برگرفته از </w:t>
      </w:r>
      <w:r w:rsidRPr="00525316">
        <w:rPr>
          <w:rFonts w:hint="cs"/>
          <w:rtl/>
        </w:rPr>
        <w:t xml:space="preserve">تعاليم اسلام، ص: </w:t>
      </w:r>
      <w:r w:rsidR="00814F1A">
        <w:rPr>
          <w:rFonts w:hint="cs"/>
          <w:rtl/>
        </w:rPr>
        <w:t>213</w:t>
      </w:r>
    </w:p>
    <w:p w:rsidR="00525316" w:rsidRPr="00791BA8" w:rsidRDefault="00525316" w:rsidP="0093630E">
      <w:pPr>
        <w:pStyle w:val="a1"/>
        <w:jc w:val="both"/>
        <w:rPr>
          <w:rtl/>
        </w:rPr>
      </w:pPr>
    </w:p>
    <w:sectPr w:rsidR="00525316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D9" w:rsidRDefault="00CD2CD9" w:rsidP="00982C20">
      <w:pPr>
        <w:spacing w:after="0" w:line="240" w:lineRule="auto"/>
      </w:pPr>
      <w:r>
        <w:separator/>
      </w:r>
    </w:p>
  </w:endnote>
  <w:endnote w:type="continuationSeparator" w:id="0">
    <w:p w:rsidR="00CD2CD9" w:rsidRDefault="00CD2CD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4C0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864C0" w:rsidRPr="004405B1" w:rsidRDefault="002864C0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864C0" w:rsidRDefault="002864C0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864C0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864C0" w:rsidRPr="004405B1" w:rsidRDefault="002864C0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864C0" w:rsidRDefault="002864C0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Default="00286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D9" w:rsidRDefault="00CD2CD9" w:rsidP="00982C20">
      <w:pPr>
        <w:spacing w:after="0" w:line="240" w:lineRule="auto"/>
      </w:pPr>
      <w:r>
        <w:separator/>
      </w:r>
    </w:p>
  </w:footnote>
  <w:footnote w:type="continuationSeparator" w:id="0">
    <w:p w:rsidR="00CD2CD9" w:rsidRDefault="00CD2CD9" w:rsidP="00982C20">
      <w:pPr>
        <w:spacing w:after="0" w:line="240" w:lineRule="auto"/>
      </w:pPr>
      <w:r>
        <w:continuationSeparator/>
      </w:r>
    </w:p>
  </w:footnote>
  <w:footnote w:id="1">
    <w:p w:rsidR="002864C0" w:rsidRPr="00301238" w:rsidRDefault="002864C0" w:rsidP="00301238">
      <w:pPr>
        <w:pStyle w:val="a0"/>
        <w:rPr>
          <w:rtl/>
        </w:rPr>
      </w:pPr>
      <w:r w:rsidRPr="00301238">
        <w:rPr>
          <w:rStyle w:val="FootnoteReference"/>
          <w:vertAlign w:val="baseline"/>
        </w:rPr>
        <w:footnoteRef/>
      </w:r>
      <w:r w:rsidR="00301238" w:rsidRPr="00301238">
        <w:rPr>
          <w:rtl/>
        </w:rPr>
        <w:t xml:space="preserve"> </w:t>
      </w:r>
      <w:r w:rsidR="00301238" w:rsidRPr="00301238">
        <w:rPr>
          <w:rFonts w:hint="cs"/>
          <w:rtl/>
        </w:rPr>
        <w:t xml:space="preserve">- </w:t>
      </w:r>
      <w:r w:rsidRPr="00301238">
        <w:rPr>
          <w:rtl/>
        </w:rPr>
        <w:t>بقره، آيه 105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FF6EA8" w:rsidRDefault="002864C0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864C0" w:rsidRPr="001A0DE6" w:rsidRDefault="00301238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17809A" wp14:editId="3DAD647E">
              <wp:simplePos x="0" y="0"/>
              <wp:positionH relativeFrom="column">
                <wp:posOffset>339215</wp:posOffset>
              </wp:positionH>
              <wp:positionV relativeFrom="paragraph">
                <wp:posOffset>283210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38" w:rsidRPr="0078203C" w:rsidRDefault="00301238" w:rsidP="00301238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301238" w:rsidRPr="00820FB6" w:rsidRDefault="00301238" w:rsidP="0030123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301238" w:rsidRPr="0078203C" w:rsidRDefault="00301238" w:rsidP="00301238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301238" w:rsidRPr="00B23B44" w:rsidRDefault="00301238" w:rsidP="0030123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301238" w:rsidRDefault="00301238" w:rsidP="0030123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301238" w:rsidRPr="00820FB6" w:rsidRDefault="00301238" w:rsidP="0030123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6.7pt;margin-top:22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PDz4Pj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301238" w:rsidRPr="0078203C" w:rsidRDefault="00301238" w:rsidP="00301238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301238" w:rsidRPr="00820FB6" w:rsidRDefault="00301238" w:rsidP="0030123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301238" w:rsidRPr="0078203C" w:rsidRDefault="00301238" w:rsidP="00301238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301238" w:rsidRPr="00B23B44" w:rsidRDefault="00301238" w:rsidP="0030123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301238" w:rsidRDefault="00301238" w:rsidP="0030123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301238" w:rsidRPr="00820FB6" w:rsidRDefault="00301238" w:rsidP="0030123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C0" w:rsidRPr="00995639" w:rsidRDefault="002864C0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864C0" w:rsidRPr="00A2369C" w:rsidRDefault="002864C0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68A3" w:rsidRPr="004068A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2864C0" w:rsidRPr="00A2369C" w:rsidRDefault="002864C0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068A3" w:rsidRPr="004068A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1E3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454AD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4C0"/>
    <w:rsid w:val="00286BBD"/>
    <w:rsid w:val="00294C39"/>
    <w:rsid w:val="00296D1F"/>
    <w:rsid w:val="002A0047"/>
    <w:rsid w:val="002B2419"/>
    <w:rsid w:val="002C2CD3"/>
    <w:rsid w:val="002C71C1"/>
    <w:rsid w:val="002D3379"/>
    <w:rsid w:val="00301238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854D4"/>
    <w:rsid w:val="00393958"/>
    <w:rsid w:val="003B077F"/>
    <w:rsid w:val="003B1FAF"/>
    <w:rsid w:val="003C0164"/>
    <w:rsid w:val="003C20DF"/>
    <w:rsid w:val="003E56B9"/>
    <w:rsid w:val="003E76B0"/>
    <w:rsid w:val="003F4918"/>
    <w:rsid w:val="004068A3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25316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233F"/>
    <w:rsid w:val="006E39F4"/>
    <w:rsid w:val="006F015E"/>
    <w:rsid w:val="006F1A82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2B5A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4F1A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6959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D2CD9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0DFA-FCA2-40C0-B64A-3821C388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5</cp:revision>
  <cp:lastPrinted>2020-02-24T04:59:00Z</cp:lastPrinted>
  <dcterms:created xsi:type="dcterms:W3CDTF">2020-02-06T16:03:00Z</dcterms:created>
  <dcterms:modified xsi:type="dcterms:W3CDTF">2020-02-24T04:59:00Z</dcterms:modified>
</cp:coreProperties>
</file>