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9311E8" w:rsidRDefault="009311E8" w:rsidP="00835556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 xml:space="preserve">نزول انسان </w:t>
      </w:r>
      <w:r w:rsidR="00835556">
        <w:rPr>
          <w:rFonts w:hint="cs"/>
          <w:rtl/>
        </w:rPr>
        <w:t>به</w:t>
      </w:r>
      <w:bookmarkStart w:id="0" w:name="_GoBack"/>
      <w:bookmarkEnd w:id="0"/>
      <w:r>
        <w:rPr>
          <w:rFonts w:hint="cs"/>
          <w:rtl/>
        </w:rPr>
        <w:t xml:space="preserve"> دنیا و صعود از آن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9311E8">
              <w:rPr>
                <w:rFonts w:asciiTheme="minorBidi" w:hAnsiTheme="minorBidi"/>
                <w:color w:val="06007A"/>
                <w:sz w:val="28"/>
                <w:szCs w:val="28"/>
              </w:rPr>
              <w:t>61</w:t>
            </w:r>
          </w:p>
        </w:tc>
      </w:tr>
      <w:tr w:rsidR="009311E8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9311E8" w:rsidRPr="00A42700" w:rsidRDefault="009311E8" w:rsidP="009311E8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9311E8" w:rsidRPr="00A42700" w:rsidRDefault="009311E8" w:rsidP="00835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عمومی/اصلاح اندیشه/تغییر بینش/</w:t>
            </w:r>
            <w:r w:rsidRPr="0083555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انسان</w:t>
            </w:r>
          </w:p>
        </w:tc>
      </w:tr>
      <w:tr w:rsidR="009311E8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311E8" w:rsidRPr="00A42700" w:rsidRDefault="009311E8" w:rsidP="009311E8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311E8" w:rsidRPr="00A42700" w:rsidRDefault="009311E8" w:rsidP="00931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تزکیه، انسان، دنیا، اسفل السافلین، کلم طیب، فطرت</w:t>
            </w:r>
          </w:p>
        </w:tc>
      </w:tr>
      <w:tr w:rsidR="009311E8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9311E8" w:rsidRPr="00A42700" w:rsidRDefault="009311E8" w:rsidP="009311E8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9311E8" w:rsidRPr="00A42700" w:rsidRDefault="009311E8" w:rsidP="009311E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9311E8" w:rsidRPr="009311E8" w:rsidRDefault="009311E8" w:rsidP="009311E8">
      <w:pPr>
        <w:pStyle w:val="a1"/>
        <w:rPr>
          <w:color w:val="4F81BD" w:themeColor="accent1"/>
          <w:rtl/>
        </w:rPr>
      </w:pPr>
      <w:r w:rsidRPr="009311E8">
        <w:rPr>
          <w:rFonts w:hint="cs"/>
          <w:rtl/>
        </w:rPr>
        <w:lastRenderedPageBreak/>
        <w:t>خداوند در سوره 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د: </w:t>
      </w:r>
      <w:r w:rsidRPr="009311E8">
        <w:rPr>
          <w:rFonts w:hint="cs"/>
          <w:color w:val="4F81BD" w:themeColor="accent1"/>
          <w:rtl/>
        </w:rPr>
        <w:t>«لَقَدْ خَلَقْنَا الْإِنْسانَ فِ</w:t>
      </w:r>
      <w:r>
        <w:rPr>
          <w:rFonts w:hint="cs"/>
          <w:color w:val="4F81BD" w:themeColor="accent1"/>
          <w:rtl/>
        </w:rPr>
        <w:t>ی</w:t>
      </w:r>
      <w:r w:rsidRPr="009311E8">
        <w:rPr>
          <w:rFonts w:hint="cs"/>
          <w:color w:val="4F81BD" w:themeColor="accent1"/>
          <w:rtl/>
        </w:rPr>
        <w:t xml:space="preserve"> أَحْسَنِ تَقْوِ</w:t>
      </w:r>
      <w:r>
        <w:rPr>
          <w:rFonts w:hint="cs"/>
          <w:color w:val="4F81BD" w:themeColor="accent1"/>
          <w:rtl/>
        </w:rPr>
        <w:t>ی</w:t>
      </w:r>
      <w:r w:rsidRPr="009311E8">
        <w:rPr>
          <w:rFonts w:hint="cs"/>
          <w:color w:val="4F81BD" w:themeColor="accent1"/>
          <w:rtl/>
        </w:rPr>
        <w:t>مٍ ثُمَّ رَدَدْناهُ أَسْفَلَ سافِلِ</w:t>
      </w:r>
      <w:r>
        <w:rPr>
          <w:rFonts w:hint="cs"/>
          <w:color w:val="4F81BD" w:themeColor="accent1"/>
          <w:rtl/>
        </w:rPr>
        <w:t>ی</w:t>
      </w:r>
      <w:r w:rsidRPr="009311E8">
        <w:rPr>
          <w:rFonts w:hint="cs"/>
          <w:color w:val="4F81BD" w:themeColor="accent1"/>
          <w:rtl/>
        </w:rPr>
        <w:t>نَ»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«ب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ترد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 ما انسان را در بهتر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قوام خلق كرد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م. پس رد كرد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 و برگرداند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 او را به پای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ن‌تر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عالم‌ها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پای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ن.»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برا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توجه به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نقطه</w:t>
      </w:r>
      <w:r w:rsidRPr="009311E8">
        <w:rPr>
          <w:rFonts w:hint="cs"/>
          <w:rtl/>
        </w:rPr>
        <w:softHyphen/>
        <w:t>ی دق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ق فطر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،مثال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‌آور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م:</w:t>
      </w:r>
    </w:p>
    <w:p w:rsidR="009311E8" w:rsidRPr="009311E8" w:rsidRDefault="009311E8" w:rsidP="009311E8">
      <w:pPr>
        <w:pStyle w:val="a1"/>
        <w:rPr>
          <w:rtl/>
        </w:rPr>
      </w:pPr>
      <w:r>
        <w:rPr>
          <w:rFonts w:hint="cs"/>
          <w:rtl/>
        </w:rPr>
        <w:t>ی</w:t>
      </w:r>
      <w:r w:rsidRPr="009311E8">
        <w:rPr>
          <w:rFonts w:hint="cs"/>
          <w:rtl/>
        </w:rPr>
        <w:t>ك ساختمان را در نظر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 با پ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‌ها و 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زه‌كار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ها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ش.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ساختمان، قبل از این که به وجود ب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د، در نقشه‌ا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به صورت خطوط، وجود داشت. و قبل از آن هم در ذهن آقا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مهندس و از آن قبل تر در قوه</w:t>
      </w:r>
      <w:r w:rsidRPr="009311E8">
        <w:rPr>
          <w:rFonts w:hint="cs"/>
          <w:rtl/>
        </w:rPr>
        <w:softHyphen/>
        <w:t>ی عقل آقا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مهندس وجود داشت. همان كه در قوه عقل بود حركت كرد به ذهن و بعد با ابزار خاص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از عالم مجرد به عالم ماده آمد و بعد ساخت ساختمان شروع شد.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ساختمان قبل از ساخت با تمام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جزئ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اتش وجود داشت؛ </w:t>
      </w:r>
      <w:r w:rsidRPr="0009115D">
        <w:rPr>
          <w:rFonts w:hint="cs"/>
          <w:rtl/>
        </w:rPr>
        <w:t>اما در نظامی دیگر.</w:t>
      </w:r>
      <w:r w:rsidRPr="009311E8">
        <w:rPr>
          <w:rFonts w:hint="cs"/>
          <w:rtl/>
        </w:rPr>
        <w:t xml:space="preserve"> هر نظام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اتش مال خودش است.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ساختمان در هر نظام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، از خصوص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ات آن نظام تبع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ت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‌كند. 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در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ماده، در و پنجره از آهن و ستون‌ها از آ</w:t>
      </w:r>
      <w:r>
        <w:rPr>
          <w:rFonts w:hint="cs"/>
          <w:rtl/>
        </w:rPr>
        <w:t>هن و گچ و سنگ و</w:t>
      </w:r>
      <w:r w:rsidRPr="009311E8">
        <w:rPr>
          <w:rFonts w:hint="cs"/>
          <w:rtl/>
        </w:rPr>
        <w:t>... و هر كدام از مواد متفاوت و حت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متضاد هم ساخته شده‌اند و مجموعه</w:t>
      </w:r>
      <w:r w:rsidRPr="009311E8">
        <w:rPr>
          <w:rFonts w:hint="cs"/>
          <w:rtl/>
        </w:rPr>
        <w:softHyphen/>
        <w:t>ی این ها، ساختمان شده است. در حال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كه در قوه</w:t>
      </w:r>
      <w:r w:rsidRPr="009311E8">
        <w:rPr>
          <w:rFonts w:hint="cs"/>
          <w:rtl/>
        </w:rPr>
        <w:softHyphen/>
        <w:t>ی عقل، همه این ها بودند. اما نه مثل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عالم، همه در ماه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ت‌ها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مستقل، بلك</w:t>
      </w:r>
      <w:r>
        <w:rPr>
          <w:rFonts w:hint="cs"/>
          <w:rtl/>
        </w:rPr>
        <w:t>ه همه در قوه عقل بودند، و در آن</w:t>
      </w:r>
      <w:r w:rsidR="00F34EEC">
        <w:rPr>
          <w:rFonts w:hint="cs"/>
          <w:rtl/>
        </w:rPr>
        <w:t>‌</w:t>
      </w:r>
      <w:r w:rsidRPr="009311E8">
        <w:rPr>
          <w:rFonts w:hint="cs"/>
          <w:rtl/>
        </w:rPr>
        <w:t>جا آهن و در و پنجره و ... همه یک جنس بودند. در ع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ن حال كه صورت هر كدام، با هم دیگر متفاوت است، اما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جنس ب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ش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ست و آن نور عقل است. ساختمانی که در ب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رون درست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‌كن</w:t>
      </w:r>
      <w:r>
        <w:rPr>
          <w:rFonts w:hint="cs"/>
          <w:rtl/>
        </w:rPr>
        <w:t>ی</w:t>
      </w:r>
      <w:r w:rsidR="00F34EEC">
        <w:rPr>
          <w:rFonts w:hint="cs"/>
          <w:rtl/>
        </w:rPr>
        <w:t>م، کوچک‌</w:t>
      </w:r>
      <w:r w:rsidRPr="009311E8">
        <w:rPr>
          <w:rFonts w:hint="cs"/>
          <w:rtl/>
        </w:rPr>
        <w:t>ترین فرق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با آن چه در ذهن است، ندارد. موجود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ت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ساختمان، تسل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 نظام این عالم است و آن ساختمان در آن عالم، تسل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م نظام آن عالم است. 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پس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ساختمان عالم ماد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، از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نظام و قوه</w:t>
      </w:r>
      <w:r w:rsidRPr="009311E8">
        <w:rPr>
          <w:rFonts w:hint="cs"/>
          <w:rtl/>
        </w:rPr>
        <w:softHyphen/>
        <w:t>ی بالاتر بر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نازل شد. اصل، همان است. نظام موجود فرق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‌كند. آهن این جا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‌پوسد و وزن دارد و حجم و ... ول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آن جا ندارد. آن ساختمان، در قوه</w:t>
      </w:r>
      <w:r w:rsidRPr="009311E8">
        <w:rPr>
          <w:rFonts w:hint="cs"/>
          <w:rtl/>
        </w:rPr>
        <w:softHyphen/>
        <w:t>ی عقل است. اما در ع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حال، جدا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از آن است. داخل قوه عقل است اما نه مانند داخل بودن آب در 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وان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 ساختمان در محله. ساختمان، غ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ر از قوه عقل است؛ چون صورت پ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دا كرده و عقل صورت ندارد.  مثل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ست. از همه مهم تر این که، اول ساختمان در قوه عقل به وجود آمده و بعد از آن به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نزول پ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دا كرد و شد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ن ساختمان. 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lastRenderedPageBreak/>
        <w:t>از قوه</w:t>
      </w:r>
      <w:r w:rsidRPr="009311E8">
        <w:rPr>
          <w:rFonts w:hint="cs"/>
          <w:rtl/>
        </w:rPr>
        <w:softHyphen/>
        <w:t>ی عقل به روح آقا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مهندس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‌رو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م. هم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ساختمان در روح اوست، ولی مانند عقل صورت ندارد. هرچه به سِرّ عالم باطن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‌رو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م،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حق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قت ساختمان در آن نظام،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وضع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ت خاص به خود دارد. اما فرق من با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ساختمان در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است كه ساختمان نم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‌تواند بفهمد كه قبلاً در روح مهندس بودم و از آن جا به عالم عقل رفتم و بعد به ذهن و نقشه و در نها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ت به عالم ماده رس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دم. اما انسان چن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استعداد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دارد كه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‌تواند در خود فرو برود و هر چه دق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ق</w:t>
      </w:r>
      <w:r w:rsidR="00F34EEC">
        <w:rPr>
          <w:rFonts w:hint="cs"/>
          <w:rtl/>
        </w:rPr>
        <w:t xml:space="preserve"> </w:t>
      </w:r>
      <w:r w:rsidRPr="009311E8">
        <w:rPr>
          <w:rFonts w:hint="cs"/>
          <w:rtl/>
        </w:rPr>
        <w:t>تر فرو برود، بفهمد كه من قبلاً در عالم 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گر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بودم و از آن جا فرود آمده‌ام. </w:t>
      </w:r>
    </w:p>
    <w:p w:rsidR="009311E8" w:rsidRPr="009311E8" w:rsidRDefault="009311E8" w:rsidP="00F34EEC">
      <w:pPr>
        <w:pStyle w:val="a1"/>
        <w:rPr>
          <w:rtl/>
        </w:rPr>
      </w:pPr>
      <w:r w:rsidRPr="009311E8">
        <w:rPr>
          <w:rFonts w:hint="cs"/>
          <w:rtl/>
        </w:rPr>
        <w:t>انسان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كه در درون ماده زندان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است و به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پست(طبع) نازل شده است. چه حال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‌كند وقت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برسد به جایی كه از آن جا آمده است و چه احساس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‌كند؟! این جاست كه خدا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د: ما اصل حق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قت انسان را در بهتر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صورت آفر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م. صورت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ساختار آفر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نش او، بهتر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قوام را دارد. (نه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پوست ماد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اه و سف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د و...)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تمام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تجه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زات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كه برا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برگشتن به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از دارد، تماماً به او داده‌ا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م، آن هم به ز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باتر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وجه. (البته منظور، جنس انسان است؛ نه آقا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عمر و ز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د) مثل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هواپ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ما كه تمام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تجه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زات لازم برا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پرواز در اخت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ار اوست و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‌تواند </w:t>
      </w:r>
      <w:r>
        <w:rPr>
          <w:rFonts w:hint="cs"/>
          <w:rtl/>
        </w:rPr>
        <w:t>ی</w:t>
      </w:r>
      <w:r w:rsidR="00F34EEC">
        <w:rPr>
          <w:rFonts w:hint="cs"/>
          <w:rtl/>
        </w:rPr>
        <w:t>ك پرواز موفق ان</w:t>
      </w:r>
      <w:r w:rsidRPr="009311E8">
        <w:rPr>
          <w:rFonts w:hint="cs"/>
          <w:rtl/>
        </w:rPr>
        <w:t>جام دهد. در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حال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‌گو</w:t>
      </w:r>
      <w:r>
        <w:rPr>
          <w:rFonts w:hint="cs"/>
          <w:rtl/>
        </w:rPr>
        <w:t>یی</w:t>
      </w:r>
      <w:r w:rsidRPr="009311E8">
        <w:rPr>
          <w:rFonts w:hint="cs"/>
          <w:rtl/>
        </w:rPr>
        <w:t>م قوام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هواپ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ما به او داده شده است.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اعطای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ن قوام در عالم ملكوت بوده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 در عقل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ن عالم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 هر اسم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بگذار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م؛ و بعض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ند در عالم ذر. </w:t>
      </w:r>
    </w:p>
    <w:p w:rsidR="009311E8" w:rsidRPr="009311E8" w:rsidRDefault="009311E8" w:rsidP="00F34EEC">
      <w:pPr>
        <w:pStyle w:val="a1"/>
        <w:rPr>
          <w:rtl/>
        </w:rPr>
      </w:pPr>
      <w:r w:rsidRPr="009311E8">
        <w:rPr>
          <w:rFonts w:hint="cs"/>
          <w:rtl/>
        </w:rPr>
        <w:t>البته در معنا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ذر تسامح شده است.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 بس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ار 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 را ذره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ند. وقت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‌گو</w:t>
      </w:r>
      <w:r>
        <w:rPr>
          <w:rFonts w:hint="cs"/>
          <w:rtl/>
        </w:rPr>
        <w:t>یی</w:t>
      </w:r>
      <w:r w:rsidRPr="009311E8">
        <w:rPr>
          <w:rFonts w:hint="cs"/>
          <w:rtl/>
        </w:rPr>
        <w:t>م ذر، به تصور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‌آ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 كه انسان وقت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چنان 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 بود كه با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كروسكوپ هم 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ده نم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‌شد و بعد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ذره بس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ار 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 بزرگ شده؛ اما چن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اصلاً در عالم ماده ندار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م. 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زتر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ز، نقطه است كه نقطه هم اصلاً در عالم وجود ندارد. نقطه 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است كه طول و عرض و ارتفاع ندارد. آ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 اتم (اگر اتم را به عنوان کوچک ترین ذره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در نظر بگ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ر</w:t>
      </w:r>
      <w:r>
        <w:rPr>
          <w:rFonts w:hint="cs"/>
          <w:rtl/>
        </w:rPr>
        <w:t>ی</w:t>
      </w:r>
      <w:r w:rsidR="00F34EEC">
        <w:rPr>
          <w:rFonts w:hint="cs"/>
          <w:rtl/>
        </w:rPr>
        <w:t>م) طول و عرض و</w:t>
      </w:r>
      <w:r w:rsidRPr="009311E8">
        <w:rPr>
          <w:rFonts w:hint="cs"/>
          <w:rtl/>
        </w:rPr>
        <w:t>... ندارد؟ این ها كه  در مورد نقطه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‌گو</w:t>
      </w:r>
      <w:r>
        <w:rPr>
          <w:rFonts w:hint="cs"/>
          <w:rtl/>
        </w:rPr>
        <w:t>یی</w:t>
      </w:r>
      <w:r w:rsidRPr="009311E8">
        <w:rPr>
          <w:rFonts w:hint="cs"/>
          <w:rtl/>
        </w:rPr>
        <w:t>م نسب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است.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ساختمان در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ان ب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ابان، نقطه است. اما نقطه در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كاغذ فرق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‌كند. پس نقطه كجاست؟! اگر بگو</w:t>
      </w:r>
      <w:r>
        <w:rPr>
          <w:rFonts w:hint="cs"/>
          <w:rtl/>
        </w:rPr>
        <w:t>یی</w:t>
      </w:r>
      <w:r w:rsidRPr="009311E8">
        <w:rPr>
          <w:rFonts w:hint="cs"/>
          <w:rtl/>
        </w:rPr>
        <w:t>م كه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ست، محال است. چرا كه خط از نقطه به وجود آمده است و سطح و حجم هم به همین ترت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ب. از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ست كه هست نم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‌شود. اگر هم كه بگو</w:t>
      </w:r>
      <w:r>
        <w:rPr>
          <w:rFonts w:hint="cs"/>
          <w:rtl/>
        </w:rPr>
        <w:t>یی</w:t>
      </w:r>
      <w:r w:rsidRPr="009311E8">
        <w:rPr>
          <w:rFonts w:hint="cs"/>
          <w:rtl/>
        </w:rPr>
        <w:t>م كه هست ما كه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افت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م. بس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ار ز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باست آن </w:t>
      </w:r>
      <w:r w:rsidRPr="009311E8">
        <w:rPr>
          <w:rFonts w:hint="cs"/>
          <w:rtl/>
        </w:rPr>
        <w:lastRenderedPageBreak/>
        <w:t>لحظه‌ا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كه بب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 كه نقطه چه منبع انرژ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بالا</w:t>
      </w:r>
      <w:r>
        <w:rPr>
          <w:rFonts w:hint="cs"/>
          <w:rtl/>
        </w:rPr>
        <w:t>یی</w:t>
      </w:r>
      <w:r w:rsidRPr="009311E8">
        <w:rPr>
          <w:rFonts w:hint="cs"/>
          <w:rtl/>
        </w:rPr>
        <w:t xml:space="preserve"> است كه از حركت او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شئ دارا</w:t>
      </w:r>
      <w:r>
        <w:rPr>
          <w:rFonts w:hint="cs"/>
          <w:rtl/>
        </w:rPr>
        <w:t>ی</w:t>
      </w:r>
      <w:r w:rsidR="00F34EEC">
        <w:rPr>
          <w:rFonts w:hint="cs"/>
          <w:rtl/>
        </w:rPr>
        <w:t xml:space="preserve"> طول و.</w:t>
      </w:r>
      <w:r w:rsidRPr="009311E8">
        <w:rPr>
          <w:rFonts w:hint="cs"/>
          <w:rtl/>
        </w:rPr>
        <w:t>.. به وجود آمده است.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پس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ساختمان را هر چه 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 كن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م، باز هم ذره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ست، الا این که برو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 به عالم باطن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‌تر و قو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‌تر از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عالم، كه عالم عقل مهندس است. ساختمان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كه ه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چ طول و عرض و ارتفاع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ندارد و هر طول و عرض و ارتفاع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كه دارد، 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جز قوه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ست؛ ذره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ن. قبل از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عالم، عالم</w:t>
      </w:r>
      <w:r>
        <w:rPr>
          <w:rFonts w:hint="cs"/>
          <w:rtl/>
        </w:rPr>
        <w:t>ی</w:t>
      </w:r>
      <w:r w:rsidR="00F34EEC">
        <w:rPr>
          <w:rFonts w:hint="cs"/>
          <w:rtl/>
        </w:rPr>
        <w:t xml:space="preserve"> است؛ عالم نور و</w:t>
      </w:r>
      <w:r w:rsidRPr="009311E8">
        <w:rPr>
          <w:rFonts w:hint="cs"/>
          <w:rtl/>
        </w:rPr>
        <w:t>...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را نبا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 با نظام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(ماده) مقا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سه كن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م. آن وقت اگر اشتباه كن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 و بپرس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 كه 5000 تن ساختمان در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جمجمه چگونه جا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‌شود،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سؤال مربوط به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است. اگر از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عالم، بالاتر برو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م، اصلاً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سؤال معن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ندارد. طول و عرض مال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ن عالم است و گرنه ساختمان در آن عالم هفتاد طبقه است؛ اما اصلاً طول و عرض ندارد. 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پس جنس انسان در عالم نور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و قوه، حق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قت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ار پ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ده و قوام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افته است.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تمام تجه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زات صعودِ دوباره به عالم قوه، در آن گذاشته شده است. قرآن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د: چن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موجود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را در آن عالم آفر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م و در آن عالم </w:t>
      </w:r>
      <w:r w:rsidRPr="0009115D">
        <w:rPr>
          <w:rFonts w:hint="cs"/>
          <w:rtl/>
        </w:rPr>
        <w:t>زندگی</w:t>
      </w:r>
      <w:r w:rsidRPr="009311E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09115D">
        <w:rPr>
          <w:rFonts w:hint="cs"/>
          <w:rtl/>
        </w:rPr>
        <w:t>‌كرد و بعد او را به پایی</w:t>
      </w:r>
      <w:r w:rsidRPr="009311E8">
        <w:rPr>
          <w:rFonts w:hint="cs"/>
          <w:rtl/>
        </w:rPr>
        <w:t>ن‌تر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عالم‌ها فرستاد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م. آن جا حق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قت انسان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آفر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ده شد. انسان‌ها در این جا افراد پ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دا كردند و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خاص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ت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ن عالم است.  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مثال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را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‌آور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 (بلا تشب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ه): منشور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را در نظر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م كه از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طرف آن نور خورش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‌تابد. اما در طرف 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گر رنگ ها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گوناگون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به وجود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‌آ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د كه از هم تفکیک شده است، در حالی که قبلاً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حق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قت ب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ش نبود. حق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قت انسان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وقت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وارد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طبع و ماده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‌شود، خاص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ت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عالم، طور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‌شود كه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ن حركت </w:t>
      </w:r>
      <w:r w:rsidRPr="0009115D">
        <w:rPr>
          <w:rFonts w:hint="cs"/>
          <w:color w:val="4F81BD" w:themeColor="accent1"/>
          <w:rtl/>
        </w:rPr>
        <w:t xml:space="preserve">«رَدَدْناهُ أَسْفَلَ سافِلِینَ» </w:t>
      </w:r>
      <w:r w:rsidRPr="009311E8">
        <w:rPr>
          <w:rFonts w:hint="cs"/>
          <w:rtl/>
        </w:rPr>
        <w:t>ادامه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رد و آن قدر ادامه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ابد كه نزد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عدم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‌شود (به جهنم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‌رسد) و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 قوس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رد و دو مرتبه برم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‌گردد.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ascii="Cambria" w:hAnsi="Cambria" w:cs="Cambria" w:hint="cs"/>
          <w:rtl/>
        </w:rPr>
        <w:t> </w:t>
      </w:r>
    </w:p>
    <w:p w:rsidR="009311E8" w:rsidRPr="0009115D" w:rsidRDefault="009311E8" w:rsidP="009311E8">
      <w:pPr>
        <w:pStyle w:val="a1"/>
        <w:rPr>
          <w:color w:val="4F81BD" w:themeColor="accent1"/>
          <w:rtl/>
        </w:rPr>
      </w:pPr>
      <w:r w:rsidRPr="009311E8">
        <w:rPr>
          <w:rFonts w:hint="cs"/>
          <w:rtl/>
        </w:rPr>
        <w:t>خداوند در سوره فاطر آ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ه 10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د: </w:t>
      </w:r>
      <w:r w:rsidRPr="0009115D">
        <w:rPr>
          <w:rFonts w:hint="cs"/>
          <w:color w:val="4F81BD" w:themeColor="accent1"/>
          <w:rtl/>
        </w:rPr>
        <w:t>«إِلَیهِ یصْعَدُ الْكَلِمُ الطَّیبُ وَ الْعَمَلُ الصَّالِحُ یرْفَعُهُ»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«عق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ده و كلمه ط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ب به سو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او صعود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‌كند (چه 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آن را بالا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‌برد؟) و عمل صالـح آن را بالا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‌برد»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lastRenderedPageBreak/>
        <w:t>در هم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 با هم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جسم ماد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به آن معنا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‌رسند و 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عده هم در اسفل السافل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‌مانند. 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ما در عالم نور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‌كرد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م. اما الآن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ادمان نمانده ول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دل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ل نم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‌شود که نبوده است. تازه مدت ز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از زندگ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در عالم نور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‌گذرد. حت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در هم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دن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 هم در زمان نوزاد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ه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چ 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ز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ادمان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ست. حالا كه آن زمان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ادمان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ست، بگو</w:t>
      </w:r>
      <w:r>
        <w:rPr>
          <w:rFonts w:hint="cs"/>
          <w:rtl/>
        </w:rPr>
        <w:t>یی</w:t>
      </w:r>
      <w:r w:rsidRPr="009311E8">
        <w:rPr>
          <w:rFonts w:hint="cs"/>
          <w:rtl/>
        </w:rPr>
        <w:t>م كه نبود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م؟!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كه دل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ل نم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‌شود. در دعا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عرفه امام حس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ن(ع) آمده است: آن وقت كه مأمور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نت بدن مرا در بدن مادر تسو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ه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‌كردند، مرا به خودم آگاه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نداد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كه با من چه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‌كنند.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ن دعا از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واقع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ت خبر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‌دهد تا فكر ما را باز كند و اصالت و 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شه ما را توجه بدهد كه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توجه، بس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ار كارساز است. (البته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دعا مضام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دارد و 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از به شرح فراوان).</w:t>
      </w:r>
    </w:p>
    <w:p w:rsidR="009311E8" w:rsidRPr="009311E8" w:rsidRDefault="009311E8" w:rsidP="009311E8">
      <w:pPr>
        <w:pStyle w:val="a1"/>
        <w:rPr>
          <w:rtl/>
        </w:rPr>
      </w:pPr>
      <w:r w:rsidRPr="009311E8">
        <w:rPr>
          <w:rFonts w:hint="cs"/>
          <w:rtl/>
        </w:rPr>
        <w:t>خداوند قبل از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عالم، تمام وجود مرا ذوب كرده بود، خلق من به صورت خون بود،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ماده مذاب را مأمور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ن، با آن نظم چ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ده‌اند. در حالی که الآن اگر 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ك سلول از بدنم جدا شود، تحمل عذاب آن را ندارم. اگر آن روز مرا به خودم آشنا م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‌كرد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، در چه عذاب و فشار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بودم؟ اما خدا از رو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فضل و كرم، در 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ن دوران‌ها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بس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>ار سخت، خودم را به خودم آگاه</w:t>
      </w:r>
      <w:r>
        <w:rPr>
          <w:rFonts w:hint="cs"/>
          <w:rtl/>
        </w:rPr>
        <w:t>ی</w:t>
      </w:r>
      <w:r w:rsidRPr="009311E8">
        <w:rPr>
          <w:rFonts w:hint="cs"/>
          <w:rtl/>
        </w:rPr>
        <w:t xml:space="preserve"> نداد. </w:t>
      </w:r>
    </w:p>
    <w:p w:rsidR="009311E8" w:rsidRPr="00791BA8" w:rsidRDefault="009311E8" w:rsidP="009311E8">
      <w:pPr>
        <w:pStyle w:val="a0"/>
        <w:bidi w:val="0"/>
        <w:rPr>
          <w:rtl/>
        </w:rPr>
      </w:pPr>
      <w:r>
        <w:rPr>
          <w:rFonts w:hint="cs"/>
          <w:rtl/>
        </w:rPr>
        <w:t>کتاب فطرت- پایگاه ندای پاک فطرت</w:t>
      </w:r>
    </w:p>
    <w:p w:rsidR="002767FF" w:rsidRPr="00B23B44" w:rsidRDefault="002767FF" w:rsidP="00B23B44">
      <w:pPr>
        <w:pStyle w:val="a1"/>
      </w:pPr>
    </w:p>
    <w:sectPr w:rsidR="002767F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22" w:rsidRDefault="00D13B22" w:rsidP="00982C20">
      <w:pPr>
        <w:spacing w:after="0" w:line="240" w:lineRule="auto"/>
      </w:pPr>
      <w:r>
        <w:separator/>
      </w:r>
    </w:p>
  </w:endnote>
  <w:endnote w:type="continuationSeparator" w:id="0">
    <w:p w:rsidR="00D13B22" w:rsidRDefault="00D13B2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22" w:rsidRDefault="00D13B22" w:rsidP="00982C20">
      <w:pPr>
        <w:spacing w:after="0" w:line="240" w:lineRule="auto"/>
      </w:pPr>
      <w:r>
        <w:separator/>
      </w:r>
    </w:p>
  </w:footnote>
  <w:footnote w:type="continuationSeparator" w:id="0">
    <w:p w:rsidR="00D13B22" w:rsidRDefault="00D13B22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3D78" w:rsidRPr="00313D7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13D78" w:rsidRPr="00313D7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9115D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13D78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0AE7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5556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11E8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B22"/>
    <w:rsid w:val="00D13E3B"/>
    <w:rsid w:val="00D14F15"/>
    <w:rsid w:val="00D3355C"/>
    <w:rsid w:val="00D3791A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4EE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C10A-DD8A-42E5-96A5-A26B40CB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2020-02-23T19:30:00Z</cp:lastPrinted>
  <dcterms:created xsi:type="dcterms:W3CDTF">2020-02-23T18:09:00Z</dcterms:created>
  <dcterms:modified xsi:type="dcterms:W3CDTF">2020-02-23T19:30:00Z</dcterms:modified>
</cp:coreProperties>
</file>