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419" w:rsidRDefault="002B2419" w:rsidP="00A721AA">
      <w:pPr>
        <w:spacing w:after="120"/>
        <w:jc w:val="center"/>
        <w:rPr>
          <w:rFonts w:ascii="IRBadr" w:hAnsi="IRBadr" w:cs="IRBadr"/>
          <w:sz w:val="44"/>
          <w:szCs w:val="44"/>
          <w:rtl/>
        </w:rPr>
      </w:pPr>
    </w:p>
    <w:p w:rsidR="00FA7071" w:rsidRDefault="00FA7071" w:rsidP="00A721AA">
      <w:pPr>
        <w:spacing w:after="120"/>
        <w:jc w:val="center"/>
        <w:rPr>
          <w:rFonts w:ascii="IRBadr" w:hAnsi="IRBadr" w:cs="IRBadr"/>
          <w:sz w:val="44"/>
          <w:szCs w:val="44"/>
          <w:rtl/>
        </w:rPr>
      </w:pPr>
    </w:p>
    <w:p w:rsidR="00FA7071" w:rsidRDefault="00FA7071" w:rsidP="00A721AA">
      <w:pPr>
        <w:spacing w:after="120"/>
        <w:jc w:val="center"/>
        <w:rPr>
          <w:rFonts w:ascii="IRBadr" w:hAnsi="IRBadr" w:cs="IRBadr"/>
          <w:sz w:val="44"/>
          <w:szCs w:val="44"/>
          <w:rtl/>
        </w:rPr>
      </w:pPr>
    </w:p>
    <w:p w:rsidR="00B210C4" w:rsidRDefault="00B210C4" w:rsidP="00A721AA">
      <w:pPr>
        <w:spacing w:after="120"/>
        <w:jc w:val="center"/>
        <w:rPr>
          <w:rFonts w:ascii="IRBadr" w:hAnsi="IRBadr" w:cs="IRBadr"/>
          <w:sz w:val="44"/>
          <w:szCs w:val="44"/>
          <w:rtl/>
        </w:rPr>
      </w:pPr>
    </w:p>
    <w:p w:rsidR="00071B6A" w:rsidRPr="0007304E" w:rsidRDefault="00071B6A" w:rsidP="00A721AA">
      <w:pPr>
        <w:spacing w:after="120"/>
        <w:rPr>
          <w:rFonts w:ascii="IRBadr" w:hAnsi="IRBadr" w:cs="IRBadr"/>
          <w:sz w:val="24"/>
          <w:szCs w:val="24"/>
          <w:rtl/>
        </w:rPr>
      </w:pPr>
    </w:p>
    <w:p w:rsidR="00655C74" w:rsidRPr="00655C74" w:rsidRDefault="00655C74" w:rsidP="00A721AA">
      <w:pPr>
        <w:spacing w:after="120"/>
        <w:rPr>
          <w:rFonts w:ascii="IRBadr" w:hAnsi="IRBadr" w:cs="IRBadr"/>
          <w:sz w:val="2"/>
          <w:szCs w:val="2"/>
          <w:rtl/>
        </w:rPr>
      </w:pPr>
    </w:p>
    <w:p w:rsidR="00562148" w:rsidRPr="008C509D" w:rsidRDefault="00562148" w:rsidP="00A721AA">
      <w:pPr>
        <w:spacing w:after="120"/>
        <w:jc w:val="center"/>
        <w:rPr>
          <w:rFonts w:ascii="IRBadr" w:hAnsi="IRBadr" w:cs="IRBadr"/>
          <w:sz w:val="24"/>
          <w:szCs w:val="24"/>
          <w:rtl/>
        </w:rPr>
      </w:pPr>
    </w:p>
    <w:p w:rsidR="00E9164D" w:rsidRDefault="009A0E09" w:rsidP="009A0E09">
      <w:pPr>
        <w:tabs>
          <w:tab w:val="left" w:pos="692"/>
          <w:tab w:val="center" w:pos="4819"/>
        </w:tabs>
        <w:spacing w:after="120"/>
        <w:rPr>
          <w:rFonts w:ascii="IRBadr" w:hAnsi="IRBadr" w:cs="IRBadr"/>
          <w:sz w:val="44"/>
          <w:szCs w:val="44"/>
          <w:rtl/>
        </w:rPr>
      </w:pPr>
      <w:r>
        <w:rPr>
          <w:rFonts w:ascii="IRBadr" w:hAnsi="IRBadr" w:cs="IRBadr"/>
          <w:sz w:val="44"/>
          <w:szCs w:val="44"/>
          <w:rtl/>
        </w:rPr>
        <w:tab/>
      </w:r>
      <w:r>
        <w:rPr>
          <w:rFonts w:ascii="IRBadr" w:hAnsi="IRBadr" w:cs="IRBadr"/>
          <w:sz w:val="44"/>
          <w:szCs w:val="44"/>
          <w:rtl/>
        </w:rPr>
        <w:tab/>
      </w:r>
      <w:r w:rsidR="00D070AC">
        <w:rPr>
          <w:rFonts w:ascii="IRBadr" w:hAnsi="IRBadr" w:cs="IRBadr" w:hint="cs"/>
          <w:sz w:val="44"/>
          <w:szCs w:val="44"/>
          <w:rtl/>
        </w:rPr>
        <w:t>عنوان:</w:t>
      </w:r>
    </w:p>
    <w:p w:rsidR="004E6183" w:rsidRPr="004E6183" w:rsidRDefault="004E6183" w:rsidP="004E6183">
      <w:pPr>
        <w:pStyle w:val="a2"/>
      </w:pPr>
      <w:r w:rsidRPr="004E6183">
        <w:rPr>
          <w:rFonts w:hint="cs"/>
          <w:rtl/>
          <w:lang w:bidi="ar-SA"/>
        </w:rPr>
        <w:t>دنیا</w:t>
      </w:r>
      <w:r w:rsidR="00C946CC">
        <w:rPr>
          <w:rFonts w:hint="cs"/>
          <w:rtl/>
          <w:lang w:bidi="ar-SA"/>
        </w:rPr>
        <w:t>،</w:t>
      </w:r>
      <w:r w:rsidRPr="004E6183">
        <w:rPr>
          <w:rFonts w:hint="cs"/>
          <w:rtl/>
          <w:lang w:bidi="ar-SA"/>
        </w:rPr>
        <w:t xml:space="preserve"> آیات آفاقی خداوند</w:t>
      </w:r>
    </w:p>
    <w:p w:rsidR="008C509D" w:rsidRDefault="008C509D" w:rsidP="008C509D">
      <w:pPr>
        <w:pStyle w:val="NoSpacing"/>
        <w:rPr>
          <w:rtl/>
        </w:rPr>
      </w:pPr>
    </w:p>
    <w:p w:rsidR="008C509D" w:rsidRPr="00851885" w:rsidRDefault="008C509D" w:rsidP="008C509D">
      <w:pPr>
        <w:pStyle w:val="NoSpacing"/>
        <w:rPr>
          <w:rtl/>
        </w:rPr>
      </w:pPr>
    </w:p>
    <w:tbl>
      <w:tblPr>
        <w:tblStyle w:val="LightShading-Accent5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6359"/>
      </w:tblGrid>
      <w:tr w:rsidR="00677000" w:rsidRPr="008E6EF7" w:rsidTr="00235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0E2F6"/>
            <w:vAlign w:val="center"/>
          </w:tcPr>
          <w:p w:rsidR="00677000" w:rsidRPr="00DC2DA7" w:rsidRDefault="00677000" w:rsidP="007105C6">
            <w:pPr>
              <w:spacing w:after="120"/>
              <w:jc w:val="center"/>
              <w:rPr>
                <w:rFonts w:ascii="IRTitr" w:hAnsi="IRTitr" w:cs="IRTitr"/>
                <w:b w:val="0"/>
                <w:bCs w:val="0"/>
                <w:color w:val="06007A"/>
                <w:sz w:val="32"/>
                <w:szCs w:val="32"/>
                <w:rtl/>
              </w:rPr>
            </w:pPr>
            <w:r w:rsidRPr="00DC2DA7">
              <w:rPr>
                <w:rFonts w:ascii="IRTitr" w:hAnsi="IRTitr" w:cs="IRTitr"/>
                <w:b w:val="0"/>
                <w:bCs w:val="0"/>
                <w:color w:val="06007A"/>
                <w:sz w:val="32"/>
                <w:szCs w:val="32"/>
                <w:rtl/>
              </w:rPr>
              <w:t>شناسنامه</w:t>
            </w:r>
            <w:r w:rsidRPr="00DC2DA7">
              <w:rPr>
                <w:rFonts w:ascii="IRTitr" w:hAnsi="IRTitr" w:cs="IRTitr" w:hint="cs"/>
                <w:b w:val="0"/>
                <w:bCs w:val="0"/>
                <w:color w:val="06007A"/>
                <w:sz w:val="32"/>
                <w:szCs w:val="32"/>
                <w:rtl/>
              </w:rPr>
              <w:t xml:space="preserve"> مطلب</w:t>
            </w:r>
          </w:p>
        </w:tc>
      </w:tr>
      <w:tr w:rsidR="00677000" w:rsidRPr="008E6EF7" w:rsidTr="0077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77000" w:rsidRPr="00A42700" w:rsidRDefault="00677000" w:rsidP="007105C6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کد مطلب</w:t>
            </w:r>
          </w:p>
        </w:tc>
        <w:tc>
          <w:tcPr>
            <w:tcW w:w="635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77000" w:rsidRPr="00C515CD" w:rsidRDefault="007C05C9" w:rsidP="005E79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Times New Roman"/>
                <w:color w:val="06007A"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color w:val="06007A"/>
                <w:sz w:val="28"/>
                <w:szCs w:val="28"/>
              </w:rPr>
              <w:t>t-157</w:t>
            </w:r>
          </w:p>
        </w:tc>
      </w:tr>
      <w:tr w:rsidR="00677000" w:rsidRPr="008E6EF7" w:rsidTr="00B96DB9">
        <w:trPr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shd w:val="clear" w:color="auto" w:fill="auto"/>
            <w:vAlign w:val="center"/>
          </w:tcPr>
          <w:p w:rsidR="00677000" w:rsidRPr="00A42700" w:rsidRDefault="00677000" w:rsidP="007105C6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رده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677000" w:rsidRPr="00A42700" w:rsidRDefault="00B413B1" w:rsidP="00BE58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Mitra" w:hAnsi="IRMitra" w:cs="IRMitra"/>
                <w:color w:val="06007A"/>
                <w:sz w:val="28"/>
                <w:szCs w:val="28"/>
                <w:rtl/>
              </w:rPr>
            </w:pPr>
            <w:r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>تزکیه‌ای</w:t>
            </w:r>
            <w:r w:rsidR="00677000" w:rsidRPr="00A42700">
              <w:rPr>
                <w:rFonts w:ascii="IRMitra" w:hAnsi="IRMitra" w:cs="IRMitra"/>
                <w:color w:val="06007A"/>
                <w:sz w:val="28"/>
                <w:szCs w:val="28"/>
                <w:rtl/>
              </w:rPr>
              <w:t>/</w:t>
            </w:r>
            <w:r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>تقوای عمومی/</w:t>
            </w:r>
            <w:r w:rsidR="004E6183"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>اصلاح اندیشه/تغییر بینش/</w:t>
            </w:r>
            <w:r w:rsidR="007C05C9"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 xml:space="preserve">نسبت به </w:t>
            </w:r>
            <w:r w:rsidR="004E6183"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>نظام آفرینش</w:t>
            </w:r>
          </w:p>
        </w:tc>
      </w:tr>
      <w:tr w:rsidR="006C73B9" w:rsidRPr="008E6EF7" w:rsidTr="00770D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73B9" w:rsidRPr="00A42700" w:rsidRDefault="006C73B9" w:rsidP="007105C6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برچسب</w:t>
            </w:r>
          </w:p>
        </w:tc>
        <w:tc>
          <w:tcPr>
            <w:tcW w:w="6359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6C73B9" w:rsidRPr="00A42700" w:rsidRDefault="004E6183" w:rsidP="006F01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Mitra" w:hAnsi="IRMitra" w:cs="IRMitra"/>
                <w:color w:val="06007A"/>
                <w:sz w:val="28"/>
                <w:szCs w:val="28"/>
                <w:rtl/>
              </w:rPr>
            </w:pPr>
            <w:r>
              <w:rPr>
                <w:rFonts w:ascii="IRMitra" w:hAnsi="IRMitra" w:cs="IRMitra" w:hint="cs"/>
                <w:color w:val="06007A"/>
                <w:sz w:val="28"/>
                <w:szCs w:val="28"/>
                <w:rtl/>
              </w:rPr>
              <w:t>اصلاح اندیشه، دنیا، تربیت، آیه، آفاق</w:t>
            </w:r>
          </w:p>
        </w:tc>
      </w:tr>
      <w:tr w:rsidR="00677000" w:rsidRPr="008E6EF7" w:rsidTr="00B96DB9">
        <w:trPr>
          <w:trHeight w:val="1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  <w:shd w:val="clear" w:color="auto" w:fill="auto"/>
            <w:vAlign w:val="center"/>
          </w:tcPr>
          <w:p w:rsidR="00677000" w:rsidRPr="00A42700" w:rsidRDefault="00677000" w:rsidP="007105C6">
            <w:pPr>
              <w:spacing w:after="120"/>
              <w:jc w:val="center"/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</w:pPr>
            <w:r w:rsidRPr="00A42700">
              <w:rPr>
                <w:rFonts w:ascii="IRMitra" w:hAnsi="IRMitra" w:cs="IRMitra"/>
                <w:b w:val="0"/>
                <w:bCs w:val="0"/>
                <w:color w:val="000000" w:themeColor="text1"/>
                <w:sz w:val="28"/>
                <w:szCs w:val="28"/>
                <w:rtl/>
              </w:rPr>
              <w:t>توضیحات</w:t>
            </w:r>
          </w:p>
        </w:tc>
        <w:tc>
          <w:tcPr>
            <w:tcW w:w="6359" w:type="dxa"/>
            <w:shd w:val="clear" w:color="auto" w:fill="auto"/>
            <w:vAlign w:val="center"/>
          </w:tcPr>
          <w:p w:rsidR="00C9158F" w:rsidRPr="00A42700" w:rsidRDefault="00C9158F" w:rsidP="008C509D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Mitra" w:hAnsi="IRMitra" w:cs="IRMitra"/>
                <w:color w:val="06007A"/>
                <w:sz w:val="28"/>
                <w:szCs w:val="28"/>
                <w:rtl/>
              </w:rPr>
            </w:pPr>
          </w:p>
        </w:tc>
      </w:tr>
    </w:tbl>
    <w:p w:rsidR="00982C20" w:rsidRPr="00655C74" w:rsidRDefault="00982C20" w:rsidP="00A721AA">
      <w:pPr>
        <w:spacing w:after="120"/>
        <w:jc w:val="lowKashida"/>
        <w:rPr>
          <w:rFonts w:ascii="IRBadr" w:hAnsi="IRBadr" w:cs="IRBadr"/>
          <w:sz w:val="2"/>
          <w:szCs w:val="2"/>
          <w:rtl/>
        </w:rPr>
      </w:pPr>
    </w:p>
    <w:p w:rsidR="004B7E22" w:rsidRDefault="004B7E22" w:rsidP="00A721AA">
      <w:pPr>
        <w:pStyle w:val="NormalWeb"/>
        <w:bidi/>
        <w:spacing w:before="0" w:beforeAutospacing="0" w:after="120" w:afterAutospacing="0"/>
        <w:jc w:val="lowKashida"/>
        <w:rPr>
          <w:rFonts w:ascii="IRBadr" w:eastAsia="Arial Unicode MS" w:hAnsi="IRBadr" w:cs="IRBadr"/>
          <w:color w:val="000000"/>
          <w:sz w:val="36"/>
          <w:szCs w:val="36"/>
          <w:rtl/>
        </w:rPr>
        <w:sectPr w:rsidR="004B7E22" w:rsidSect="007864E5">
          <w:headerReference w:type="default" r:id="rId9"/>
          <w:footerReference w:type="default" r:id="rId10"/>
          <w:pgSz w:w="11906" w:h="16838" w:code="9"/>
          <w:pgMar w:top="1985" w:right="1134" w:bottom="1134" w:left="1134" w:header="1020" w:footer="794" w:gutter="0"/>
          <w:pgBorders w:offsetFrom="page">
            <w:top w:val="dashed" w:sz="8" w:space="27" w:color="808080" w:themeColor="background1" w:themeShade="80"/>
            <w:left w:val="dashed" w:sz="8" w:space="27" w:color="808080" w:themeColor="background1" w:themeShade="80"/>
            <w:bottom w:val="dashed" w:sz="8" w:space="27" w:color="808080" w:themeColor="background1" w:themeShade="80"/>
            <w:right w:val="dashed" w:sz="8" w:space="27" w:color="808080" w:themeColor="background1" w:themeShade="80"/>
          </w:pgBorders>
          <w:cols w:space="708"/>
          <w:bidi/>
          <w:rtlGutter/>
          <w:docGrid w:linePitch="360"/>
        </w:sectPr>
      </w:pPr>
    </w:p>
    <w:p w:rsidR="00851885" w:rsidRPr="00C641F7" w:rsidRDefault="00851885" w:rsidP="00841884">
      <w:pPr>
        <w:pStyle w:val="a1"/>
        <w:rPr>
          <w:color w:val="002060"/>
          <w:sz w:val="34"/>
          <w:szCs w:val="34"/>
          <w:rtl/>
        </w:rPr>
      </w:pPr>
    </w:p>
    <w:p w:rsidR="00C641F7" w:rsidRDefault="00C641F7" w:rsidP="00841884">
      <w:pPr>
        <w:pStyle w:val="a1"/>
        <w:rPr>
          <w:color w:val="002060"/>
          <w:rtl/>
        </w:rPr>
      </w:pPr>
    </w:p>
    <w:p w:rsidR="0098672B" w:rsidRDefault="0098672B" w:rsidP="00841884">
      <w:pPr>
        <w:pStyle w:val="a1"/>
        <w:rPr>
          <w:color w:val="002060"/>
          <w:rtl/>
        </w:rPr>
      </w:pPr>
    </w:p>
    <w:p w:rsidR="00C641F7" w:rsidRDefault="00C641F7" w:rsidP="00841884">
      <w:pPr>
        <w:pStyle w:val="a1"/>
        <w:rPr>
          <w:rtl/>
        </w:rPr>
      </w:pPr>
    </w:p>
    <w:p w:rsidR="004E6183" w:rsidRPr="00012931" w:rsidRDefault="004E6183" w:rsidP="00012931">
      <w:pPr>
        <w:pStyle w:val="a1"/>
        <w:rPr>
          <w:rtl/>
        </w:rPr>
      </w:pPr>
      <w:r w:rsidRPr="00012931">
        <w:rPr>
          <w:rFonts w:hint="cs"/>
          <w:rtl/>
        </w:rPr>
        <w:lastRenderedPageBreak/>
        <w:t>د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دگاه قرآن 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 است كه 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 عالم طب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عت، آ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ات خداست و حقا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ق مقدس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است. ما به بعض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از آنها به عنوان نمونه اشاره م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‌كن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م. </w:t>
      </w:r>
    </w:p>
    <w:p w:rsidR="004E6183" w:rsidRPr="00012931" w:rsidRDefault="004E6183" w:rsidP="00012931">
      <w:pPr>
        <w:pStyle w:val="a1"/>
        <w:rPr>
          <w:rtl/>
        </w:rPr>
      </w:pPr>
      <w:r w:rsidRPr="00012931">
        <w:rPr>
          <w:rFonts w:hint="cs"/>
          <w:rtl/>
        </w:rPr>
        <w:t>مثلاً در سوره جاث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ه آ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ه ی 3 م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‌فرما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د:</w:t>
      </w:r>
      <w:r w:rsidRPr="004E6183">
        <w:rPr>
          <w:rFonts w:hint="cs"/>
          <w:rtl/>
          <w:lang w:bidi="ar-SA"/>
        </w:rPr>
        <w:t xml:space="preserve"> </w:t>
      </w:r>
      <w:r w:rsidRPr="00DE5BD3">
        <w:rPr>
          <w:rFonts w:hint="cs"/>
          <w:color w:val="4F81BD" w:themeColor="accent1"/>
          <w:rtl/>
        </w:rPr>
        <w:t>«إِنَّ فِ</w:t>
      </w:r>
      <w:r w:rsidR="00012931" w:rsidRPr="00DE5BD3">
        <w:rPr>
          <w:rFonts w:hint="cs"/>
          <w:color w:val="4F81BD" w:themeColor="accent1"/>
          <w:rtl/>
        </w:rPr>
        <w:t>ی</w:t>
      </w:r>
      <w:r w:rsidRPr="00DE5BD3">
        <w:rPr>
          <w:rFonts w:hint="cs"/>
          <w:color w:val="4F81BD" w:themeColor="accent1"/>
          <w:rtl/>
        </w:rPr>
        <w:t xml:space="preserve"> السَّماواتِ وَ الْأَرْضِ لَآ</w:t>
      </w:r>
      <w:r w:rsidR="00012931" w:rsidRPr="00DE5BD3">
        <w:rPr>
          <w:rFonts w:hint="cs"/>
          <w:color w:val="4F81BD" w:themeColor="accent1"/>
          <w:rtl/>
        </w:rPr>
        <w:t>ی</w:t>
      </w:r>
      <w:r w:rsidRPr="00DE5BD3">
        <w:rPr>
          <w:rFonts w:hint="cs"/>
          <w:color w:val="4F81BD" w:themeColor="accent1"/>
          <w:rtl/>
        </w:rPr>
        <w:t>اتٍ لِلْمُؤْمِنِ</w:t>
      </w:r>
      <w:r w:rsidR="00012931" w:rsidRPr="00DE5BD3">
        <w:rPr>
          <w:rFonts w:hint="cs"/>
          <w:color w:val="4F81BD" w:themeColor="accent1"/>
          <w:rtl/>
        </w:rPr>
        <w:t>ی</w:t>
      </w:r>
      <w:r w:rsidRPr="00DE5BD3">
        <w:rPr>
          <w:rFonts w:hint="cs"/>
          <w:color w:val="4F81BD" w:themeColor="accent1"/>
          <w:rtl/>
        </w:rPr>
        <w:t>نَ»</w:t>
      </w:r>
      <w:r w:rsidRPr="004E6183">
        <w:rPr>
          <w:rFonts w:hint="cs"/>
          <w:rtl/>
          <w:lang w:bidi="ar-SA"/>
        </w:rPr>
        <w:t xml:space="preserve">. </w:t>
      </w:r>
      <w:r w:rsidRPr="00012931">
        <w:rPr>
          <w:rFonts w:hint="cs"/>
          <w:rtl/>
        </w:rPr>
        <w:t>علامه طباطبا</w:t>
      </w:r>
      <w:r w:rsidR="00012931" w:rsidRPr="00012931">
        <w:rPr>
          <w:rFonts w:hint="cs"/>
          <w:rtl/>
          <w:lang w:bidi="ar-SA"/>
        </w:rPr>
        <w:t>یی</w:t>
      </w:r>
      <w:r w:rsidRPr="00012931">
        <w:rPr>
          <w:rFonts w:hint="cs"/>
          <w:rtl/>
        </w:rPr>
        <w:t xml:space="preserve"> درباره 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 آ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ه م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‌فرما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د: 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 لفظ «ف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» به معنا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ظرف ن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ست. 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عن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به 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 معن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ن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ست كه در زم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 و آسمان‌ها و ...، بلكه منظور 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ن است كه 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عن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اصلاً خود 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 آسمان‌ها و زم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 با ابعاد گوناگونش آیه است.</w:t>
      </w:r>
    </w:p>
    <w:p w:rsidR="004E6183" w:rsidRPr="00012931" w:rsidRDefault="004E6183" w:rsidP="00012931">
      <w:pPr>
        <w:pStyle w:val="a1"/>
        <w:rPr>
          <w:rtl/>
        </w:rPr>
      </w:pPr>
      <w:r w:rsidRPr="00012931">
        <w:rPr>
          <w:rFonts w:hint="cs"/>
          <w:rtl/>
        </w:rPr>
        <w:t>مثلا م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‌گو</w:t>
      </w:r>
      <w:r w:rsidR="00012931" w:rsidRPr="00012931">
        <w:rPr>
          <w:rFonts w:hint="cs"/>
          <w:rtl/>
          <w:lang w:bidi="ar-SA"/>
        </w:rPr>
        <w:t>یی</w:t>
      </w:r>
      <w:r w:rsidRPr="00012931">
        <w:rPr>
          <w:rFonts w:hint="cs"/>
          <w:rtl/>
        </w:rPr>
        <w:t>م: «در آب خاص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ت‌ها</w:t>
      </w:r>
      <w:r w:rsidR="00012931" w:rsidRPr="00012931">
        <w:rPr>
          <w:rFonts w:hint="cs"/>
          <w:rtl/>
          <w:lang w:bidi="ar-SA"/>
        </w:rPr>
        <w:t>یی</w:t>
      </w:r>
      <w:r w:rsidRPr="00012931">
        <w:rPr>
          <w:rFonts w:hint="cs"/>
          <w:rtl/>
        </w:rPr>
        <w:t xml:space="preserve"> است.» به 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 معنا ن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ست كه 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ك آب دار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م كه به عنوان ظرف باشد و 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ك خاص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ت‌ها</w:t>
      </w:r>
      <w:r w:rsidR="00012931" w:rsidRPr="00012931">
        <w:rPr>
          <w:rFonts w:hint="cs"/>
          <w:rtl/>
          <w:lang w:bidi="ar-SA"/>
        </w:rPr>
        <w:t>یی</w:t>
      </w:r>
      <w:r w:rsidRPr="00012931">
        <w:rPr>
          <w:rFonts w:hint="cs"/>
          <w:rtl/>
        </w:rPr>
        <w:t xml:space="preserve"> هم باشد كه درون آب است، به طور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كه آب و خاص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ت مثل «كاسه» و «آب» باشد و آب مورد نظر نباشد و فقط خاص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ت، مورد نظر باشد. بلكه در 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 مثال، آب مورد نظر است با كل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ه خصوص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اتش.</w:t>
      </w:r>
    </w:p>
    <w:p w:rsidR="004E6183" w:rsidRPr="00012931" w:rsidRDefault="00012931" w:rsidP="006D0D5A">
      <w:pPr>
        <w:pStyle w:val="a1"/>
        <w:rPr>
          <w:rtl/>
        </w:rPr>
      </w:pPr>
      <w:r w:rsidRPr="00012931">
        <w:rPr>
          <w:rFonts w:hint="cs"/>
          <w:rtl/>
          <w:lang w:bidi="ar-SA"/>
        </w:rPr>
        <w:t>ی</w:t>
      </w:r>
      <w:r w:rsidR="004E6183" w:rsidRPr="00012931">
        <w:rPr>
          <w:rFonts w:hint="cs"/>
          <w:rtl/>
        </w:rPr>
        <w:t>ك وقت م</w:t>
      </w:r>
      <w:r w:rsidRPr="00012931">
        <w:rPr>
          <w:rFonts w:hint="cs"/>
          <w:rtl/>
          <w:lang w:bidi="ar-SA"/>
        </w:rPr>
        <w:t>ی</w:t>
      </w:r>
      <w:r w:rsidR="004E6183" w:rsidRPr="00012931">
        <w:rPr>
          <w:rFonts w:hint="cs"/>
          <w:rtl/>
        </w:rPr>
        <w:t>‌گو</w:t>
      </w:r>
      <w:r w:rsidRPr="00012931">
        <w:rPr>
          <w:rFonts w:hint="cs"/>
          <w:rtl/>
          <w:lang w:bidi="ar-SA"/>
        </w:rPr>
        <w:t>یی</w:t>
      </w:r>
      <w:r w:rsidR="004E6183" w:rsidRPr="00012931">
        <w:rPr>
          <w:rFonts w:hint="cs"/>
          <w:rtl/>
        </w:rPr>
        <w:t>م آسمان‌ها و زم</w:t>
      </w:r>
      <w:r w:rsidRPr="00012931">
        <w:rPr>
          <w:rFonts w:hint="cs"/>
          <w:rtl/>
          <w:lang w:bidi="ar-SA"/>
        </w:rPr>
        <w:t>ی</w:t>
      </w:r>
      <w:r w:rsidR="004E6183" w:rsidRPr="00012931">
        <w:rPr>
          <w:rFonts w:hint="cs"/>
          <w:rtl/>
        </w:rPr>
        <w:t>ن، آ</w:t>
      </w:r>
      <w:r w:rsidRPr="00012931">
        <w:rPr>
          <w:rFonts w:hint="cs"/>
          <w:rtl/>
          <w:lang w:bidi="ar-SA"/>
        </w:rPr>
        <w:t>ی</w:t>
      </w:r>
      <w:r w:rsidR="004E6183" w:rsidRPr="00012931">
        <w:rPr>
          <w:rFonts w:hint="cs"/>
          <w:rtl/>
        </w:rPr>
        <w:t>ات خداست. در ا</w:t>
      </w:r>
      <w:r w:rsidRPr="00012931">
        <w:rPr>
          <w:rFonts w:hint="cs"/>
          <w:rtl/>
          <w:lang w:bidi="ar-SA"/>
        </w:rPr>
        <w:t>ی</w:t>
      </w:r>
      <w:r w:rsidR="004E6183" w:rsidRPr="00012931">
        <w:rPr>
          <w:rFonts w:hint="cs"/>
          <w:rtl/>
        </w:rPr>
        <w:t xml:space="preserve">ن صورت، </w:t>
      </w:r>
      <w:r w:rsidRPr="00012931">
        <w:rPr>
          <w:rFonts w:hint="cs"/>
          <w:rtl/>
          <w:lang w:bidi="ar-SA"/>
        </w:rPr>
        <w:t>ی</w:t>
      </w:r>
      <w:r w:rsidR="004E6183" w:rsidRPr="00012931">
        <w:rPr>
          <w:rFonts w:hint="cs"/>
          <w:rtl/>
        </w:rPr>
        <w:t>ك آ</w:t>
      </w:r>
      <w:r w:rsidRPr="00012931">
        <w:rPr>
          <w:rFonts w:hint="cs"/>
          <w:rtl/>
          <w:lang w:bidi="ar-SA"/>
        </w:rPr>
        <w:t>ی</w:t>
      </w:r>
      <w:r w:rsidR="004E6183" w:rsidRPr="00012931">
        <w:rPr>
          <w:rFonts w:hint="cs"/>
          <w:rtl/>
        </w:rPr>
        <w:t>ه م</w:t>
      </w:r>
      <w:r w:rsidRPr="00012931">
        <w:rPr>
          <w:rFonts w:hint="cs"/>
          <w:rtl/>
          <w:lang w:bidi="ar-SA"/>
        </w:rPr>
        <w:t>ی</w:t>
      </w:r>
      <w:r w:rsidR="004E6183" w:rsidRPr="00012931">
        <w:rPr>
          <w:rFonts w:hint="cs"/>
          <w:rtl/>
        </w:rPr>
        <w:t xml:space="preserve">‌شود. </w:t>
      </w:r>
      <w:r w:rsidRPr="00012931">
        <w:rPr>
          <w:rFonts w:hint="cs"/>
          <w:rtl/>
          <w:lang w:bidi="ar-SA"/>
        </w:rPr>
        <w:t>ی</w:t>
      </w:r>
      <w:r w:rsidR="004E6183" w:rsidRPr="00012931">
        <w:rPr>
          <w:rFonts w:hint="cs"/>
          <w:rtl/>
        </w:rPr>
        <w:t>ك وقت هم م</w:t>
      </w:r>
      <w:r w:rsidRPr="00012931">
        <w:rPr>
          <w:rFonts w:hint="cs"/>
          <w:rtl/>
          <w:lang w:bidi="ar-SA"/>
        </w:rPr>
        <w:t>ی</w:t>
      </w:r>
      <w:r w:rsidR="004E6183" w:rsidRPr="00012931">
        <w:rPr>
          <w:rFonts w:hint="cs"/>
          <w:rtl/>
        </w:rPr>
        <w:t>‌گو</w:t>
      </w:r>
      <w:r w:rsidRPr="00012931">
        <w:rPr>
          <w:rFonts w:hint="cs"/>
          <w:rtl/>
          <w:lang w:bidi="ar-SA"/>
        </w:rPr>
        <w:t>یی</w:t>
      </w:r>
      <w:r w:rsidR="004E6183" w:rsidRPr="00012931">
        <w:rPr>
          <w:rFonts w:hint="cs"/>
          <w:rtl/>
        </w:rPr>
        <w:t>م:«در آسمان‌ها و زم</w:t>
      </w:r>
      <w:r w:rsidRPr="00012931">
        <w:rPr>
          <w:rFonts w:hint="cs"/>
          <w:rtl/>
          <w:lang w:bidi="ar-SA"/>
        </w:rPr>
        <w:t>ی</w:t>
      </w:r>
      <w:r w:rsidR="004E6183" w:rsidRPr="00012931">
        <w:rPr>
          <w:rFonts w:hint="cs"/>
          <w:rtl/>
        </w:rPr>
        <w:t>ن ... » ا</w:t>
      </w:r>
      <w:r w:rsidRPr="00012931">
        <w:rPr>
          <w:rFonts w:hint="cs"/>
          <w:rtl/>
          <w:lang w:bidi="ar-SA"/>
        </w:rPr>
        <w:t>ی</w:t>
      </w:r>
      <w:r w:rsidR="004E6183" w:rsidRPr="00012931">
        <w:rPr>
          <w:rFonts w:hint="cs"/>
          <w:rtl/>
        </w:rPr>
        <w:t>ن، ابعاد ب</w:t>
      </w:r>
      <w:r w:rsidRPr="00012931">
        <w:rPr>
          <w:rFonts w:hint="cs"/>
          <w:rtl/>
          <w:lang w:bidi="ar-SA"/>
        </w:rPr>
        <w:t>ی</w:t>
      </w:r>
      <w:r w:rsidR="004E6183" w:rsidRPr="00012931">
        <w:rPr>
          <w:rFonts w:hint="cs"/>
          <w:rtl/>
        </w:rPr>
        <w:t>‌شمار</w:t>
      </w:r>
      <w:r w:rsidRPr="00012931">
        <w:rPr>
          <w:rFonts w:hint="cs"/>
          <w:rtl/>
          <w:lang w:bidi="ar-SA"/>
        </w:rPr>
        <w:t>ی</w:t>
      </w:r>
      <w:r w:rsidR="004E6183" w:rsidRPr="00012931">
        <w:rPr>
          <w:rFonts w:hint="cs"/>
          <w:rtl/>
        </w:rPr>
        <w:t xml:space="preserve"> را شامل م</w:t>
      </w:r>
      <w:r w:rsidRPr="00012931">
        <w:rPr>
          <w:rFonts w:hint="cs"/>
          <w:rtl/>
          <w:lang w:bidi="ar-SA"/>
        </w:rPr>
        <w:t>ی</w:t>
      </w:r>
      <w:r w:rsidR="004E6183" w:rsidRPr="00012931">
        <w:rPr>
          <w:rFonts w:hint="cs"/>
          <w:rtl/>
        </w:rPr>
        <w:t>‌شود كه كل آسمان‌ها و... با تمام ابعادش منظور است. حال قرآن م</w:t>
      </w:r>
      <w:r w:rsidRPr="00012931">
        <w:rPr>
          <w:rFonts w:hint="cs"/>
          <w:rtl/>
          <w:lang w:bidi="ar-SA"/>
        </w:rPr>
        <w:t>ی</w:t>
      </w:r>
      <w:r w:rsidR="004E6183" w:rsidRPr="00012931">
        <w:rPr>
          <w:rFonts w:hint="cs"/>
          <w:rtl/>
        </w:rPr>
        <w:t>‌فرما</w:t>
      </w:r>
      <w:r w:rsidRPr="00012931">
        <w:rPr>
          <w:rFonts w:hint="cs"/>
          <w:rtl/>
          <w:lang w:bidi="ar-SA"/>
        </w:rPr>
        <w:t>ی</w:t>
      </w:r>
      <w:r w:rsidR="004E6183" w:rsidRPr="00012931">
        <w:rPr>
          <w:rFonts w:hint="cs"/>
          <w:rtl/>
        </w:rPr>
        <w:t>د: این ها آ</w:t>
      </w:r>
      <w:r w:rsidRPr="00012931">
        <w:rPr>
          <w:rFonts w:hint="cs"/>
          <w:rtl/>
          <w:lang w:bidi="ar-SA"/>
        </w:rPr>
        <w:t>ی</w:t>
      </w:r>
      <w:r w:rsidR="004E6183" w:rsidRPr="00012931">
        <w:rPr>
          <w:rFonts w:hint="cs"/>
          <w:rtl/>
        </w:rPr>
        <w:t>ات</w:t>
      </w:r>
      <w:r w:rsidRPr="00012931">
        <w:rPr>
          <w:rFonts w:hint="cs"/>
          <w:rtl/>
          <w:lang w:bidi="ar-SA"/>
        </w:rPr>
        <w:t>ی</w:t>
      </w:r>
      <w:r w:rsidR="004E6183" w:rsidRPr="00012931">
        <w:rPr>
          <w:rFonts w:hint="cs"/>
          <w:rtl/>
        </w:rPr>
        <w:t xml:space="preserve"> است برا</w:t>
      </w:r>
      <w:r w:rsidRPr="00012931">
        <w:rPr>
          <w:rFonts w:hint="cs"/>
          <w:rtl/>
          <w:lang w:bidi="ar-SA"/>
        </w:rPr>
        <w:t>ی</w:t>
      </w:r>
      <w:r w:rsidR="004E6183" w:rsidRPr="00012931">
        <w:rPr>
          <w:rFonts w:hint="cs"/>
          <w:rtl/>
        </w:rPr>
        <w:t xml:space="preserve"> «مؤمن</w:t>
      </w:r>
      <w:r w:rsidRPr="00012931">
        <w:rPr>
          <w:rFonts w:hint="cs"/>
          <w:rtl/>
          <w:lang w:bidi="ar-SA"/>
        </w:rPr>
        <w:t>ی</w:t>
      </w:r>
      <w:r w:rsidR="004E6183" w:rsidRPr="00012931">
        <w:rPr>
          <w:rFonts w:hint="cs"/>
          <w:rtl/>
        </w:rPr>
        <w:t>ن».</w:t>
      </w:r>
    </w:p>
    <w:p w:rsidR="004E6183" w:rsidRPr="004E6183" w:rsidRDefault="004E6183" w:rsidP="00012931">
      <w:pPr>
        <w:pStyle w:val="a1"/>
        <w:rPr>
          <w:rtl/>
          <w:lang w:bidi="ar-SA"/>
        </w:rPr>
      </w:pPr>
      <w:r w:rsidRPr="00012931">
        <w:rPr>
          <w:rFonts w:hint="cs"/>
          <w:rtl/>
        </w:rPr>
        <w:t xml:space="preserve">و 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ا در آ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ه ی 4 سوره جاث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ه م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‌فرما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د:</w:t>
      </w:r>
      <w:r w:rsidRPr="004E6183">
        <w:rPr>
          <w:rFonts w:hint="cs"/>
          <w:rtl/>
          <w:lang w:bidi="ar-SA"/>
        </w:rPr>
        <w:t xml:space="preserve"> </w:t>
      </w:r>
      <w:r w:rsidRPr="00DE5BD3">
        <w:rPr>
          <w:rFonts w:hint="cs"/>
          <w:color w:val="4F81BD" w:themeColor="accent1"/>
          <w:rtl/>
        </w:rPr>
        <w:t>«وَ فِ</w:t>
      </w:r>
      <w:r w:rsidR="00012931" w:rsidRPr="00DE5BD3">
        <w:rPr>
          <w:rFonts w:hint="cs"/>
          <w:color w:val="4F81BD" w:themeColor="accent1"/>
          <w:rtl/>
        </w:rPr>
        <w:t>ی</w:t>
      </w:r>
      <w:r w:rsidRPr="00DE5BD3">
        <w:rPr>
          <w:rFonts w:hint="cs"/>
          <w:color w:val="4F81BD" w:themeColor="accent1"/>
          <w:rtl/>
        </w:rPr>
        <w:t xml:space="preserve"> خَلْقِكُمْ وَ ما </w:t>
      </w:r>
      <w:r w:rsidR="00012931" w:rsidRPr="00DE5BD3">
        <w:rPr>
          <w:rFonts w:hint="cs"/>
          <w:color w:val="4F81BD" w:themeColor="accent1"/>
          <w:rtl/>
        </w:rPr>
        <w:t>ی</w:t>
      </w:r>
      <w:r w:rsidRPr="00DE5BD3">
        <w:rPr>
          <w:rFonts w:hint="cs"/>
          <w:color w:val="4F81BD" w:themeColor="accent1"/>
          <w:rtl/>
        </w:rPr>
        <w:t>بُثُّ مِنْ دابَّةٍ آ</w:t>
      </w:r>
      <w:r w:rsidR="00012931" w:rsidRPr="00DE5BD3">
        <w:rPr>
          <w:rFonts w:hint="cs"/>
          <w:color w:val="4F81BD" w:themeColor="accent1"/>
          <w:rtl/>
        </w:rPr>
        <w:t>ی</w:t>
      </w:r>
      <w:r w:rsidRPr="00DE5BD3">
        <w:rPr>
          <w:rFonts w:hint="cs"/>
          <w:color w:val="4F81BD" w:themeColor="accent1"/>
          <w:rtl/>
        </w:rPr>
        <w:t xml:space="preserve">اتٌ لِقَوْمٍ </w:t>
      </w:r>
      <w:r w:rsidR="00012931" w:rsidRPr="00DE5BD3">
        <w:rPr>
          <w:rFonts w:hint="cs"/>
          <w:color w:val="4F81BD" w:themeColor="accent1"/>
          <w:rtl/>
        </w:rPr>
        <w:t>ی</w:t>
      </w:r>
      <w:r w:rsidRPr="00DE5BD3">
        <w:rPr>
          <w:rFonts w:hint="cs"/>
          <w:color w:val="4F81BD" w:themeColor="accent1"/>
          <w:rtl/>
        </w:rPr>
        <w:t>وقِنُونَ»</w:t>
      </w:r>
      <w:r w:rsidRPr="00012931">
        <w:rPr>
          <w:rFonts w:hint="cs"/>
          <w:rtl/>
        </w:rPr>
        <w:t xml:space="preserve">. </w:t>
      </w:r>
      <w:r w:rsidR="00012931" w:rsidRPr="00012931">
        <w:rPr>
          <w:rFonts w:hint="cs"/>
          <w:rtl/>
        </w:rPr>
        <w:t>ی</w:t>
      </w:r>
      <w:r w:rsidRPr="00012931">
        <w:rPr>
          <w:rFonts w:hint="cs"/>
          <w:rtl/>
        </w:rPr>
        <w:t>عن</w:t>
      </w:r>
      <w:r w:rsidR="00012931" w:rsidRPr="00012931">
        <w:rPr>
          <w:rFonts w:hint="cs"/>
          <w:rtl/>
        </w:rPr>
        <w:t>ی</w:t>
      </w:r>
      <w:r w:rsidRPr="00012931">
        <w:rPr>
          <w:rFonts w:hint="cs"/>
          <w:rtl/>
        </w:rPr>
        <w:t xml:space="preserve"> در واقع همه</w:t>
      </w:r>
      <w:r w:rsidRPr="00012931">
        <w:rPr>
          <w:rFonts w:hint="cs"/>
          <w:rtl/>
        </w:rPr>
        <w:softHyphen/>
        <w:t>ی انسان‌ها عاجزند از اینکه ا</w:t>
      </w:r>
      <w:r w:rsidR="00012931" w:rsidRPr="00012931">
        <w:rPr>
          <w:rFonts w:hint="cs"/>
          <w:rtl/>
        </w:rPr>
        <w:t>ی</w:t>
      </w:r>
      <w:r w:rsidRPr="00012931">
        <w:rPr>
          <w:rFonts w:hint="cs"/>
          <w:rtl/>
        </w:rPr>
        <w:t>ن آ</w:t>
      </w:r>
      <w:r w:rsidR="00012931" w:rsidRPr="00012931">
        <w:rPr>
          <w:rFonts w:hint="cs"/>
          <w:rtl/>
        </w:rPr>
        <w:t>ی</w:t>
      </w:r>
      <w:r w:rsidRPr="00012931">
        <w:rPr>
          <w:rFonts w:hint="cs"/>
          <w:rtl/>
        </w:rPr>
        <w:t>ات را بفهمند. آن‌ها كه لا</w:t>
      </w:r>
      <w:r w:rsidR="00012931" w:rsidRPr="00012931">
        <w:rPr>
          <w:rFonts w:hint="cs"/>
          <w:rtl/>
        </w:rPr>
        <w:t>ی</w:t>
      </w:r>
      <w:r w:rsidRPr="00012931">
        <w:rPr>
          <w:rFonts w:hint="cs"/>
          <w:rtl/>
        </w:rPr>
        <w:t>ق هستند، آن‌ها را مشخص م</w:t>
      </w:r>
      <w:r w:rsidR="00012931" w:rsidRPr="00012931">
        <w:rPr>
          <w:rFonts w:hint="cs"/>
          <w:rtl/>
        </w:rPr>
        <w:t>ی</w:t>
      </w:r>
      <w:r w:rsidRPr="00012931">
        <w:rPr>
          <w:rFonts w:hint="cs"/>
          <w:rtl/>
        </w:rPr>
        <w:t>‌كند. در آ</w:t>
      </w:r>
      <w:r w:rsidR="00012931" w:rsidRPr="00012931">
        <w:rPr>
          <w:rFonts w:hint="cs"/>
          <w:rtl/>
        </w:rPr>
        <w:t>ی</w:t>
      </w:r>
      <w:r w:rsidRPr="00012931">
        <w:rPr>
          <w:rFonts w:hint="cs"/>
          <w:rtl/>
        </w:rPr>
        <w:t>ه</w:t>
      </w:r>
      <w:r w:rsidRPr="00012931">
        <w:rPr>
          <w:rFonts w:hint="cs"/>
          <w:rtl/>
        </w:rPr>
        <w:softHyphen/>
        <w:t>ی بعد م</w:t>
      </w:r>
      <w:r w:rsidR="00012931" w:rsidRPr="00012931">
        <w:rPr>
          <w:rFonts w:hint="cs"/>
          <w:rtl/>
        </w:rPr>
        <w:t>ی</w:t>
      </w:r>
      <w:r w:rsidRPr="00012931">
        <w:rPr>
          <w:rFonts w:hint="cs"/>
          <w:rtl/>
        </w:rPr>
        <w:t>‌فرما</w:t>
      </w:r>
      <w:r w:rsidR="00012931" w:rsidRPr="00012931">
        <w:rPr>
          <w:rFonts w:hint="cs"/>
          <w:rtl/>
        </w:rPr>
        <w:t>ی</w:t>
      </w:r>
      <w:r w:rsidRPr="00012931">
        <w:rPr>
          <w:rFonts w:hint="cs"/>
          <w:rtl/>
        </w:rPr>
        <w:t>د:</w:t>
      </w:r>
      <w:r w:rsidRPr="004E6183">
        <w:rPr>
          <w:rFonts w:hint="cs"/>
          <w:rtl/>
          <w:lang w:bidi="ar-SA"/>
        </w:rPr>
        <w:t xml:space="preserve"> </w:t>
      </w:r>
      <w:r w:rsidRPr="006D0D5A">
        <w:rPr>
          <w:rFonts w:hint="cs"/>
          <w:color w:val="4F81BD" w:themeColor="accent1"/>
          <w:rtl/>
        </w:rPr>
        <w:t>«وَ اخْتِلافِ اللَّ</w:t>
      </w:r>
      <w:r w:rsidR="00012931" w:rsidRPr="006D0D5A">
        <w:rPr>
          <w:rFonts w:hint="cs"/>
          <w:color w:val="4F81BD" w:themeColor="accent1"/>
          <w:rtl/>
        </w:rPr>
        <w:t>ی</w:t>
      </w:r>
      <w:r w:rsidRPr="006D0D5A">
        <w:rPr>
          <w:rFonts w:hint="cs"/>
          <w:color w:val="4F81BD" w:themeColor="accent1"/>
          <w:rtl/>
        </w:rPr>
        <w:t>لِ وَ النَّهارِ وَ ما أَنْزَلَ اللَّهُ مِنَ السَّماءِ مِنْ رِزْقٍ فَأَحْ</w:t>
      </w:r>
      <w:r w:rsidR="00012931" w:rsidRPr="006D0D5A">
        <w:rPr>
          <w:rFonts w:hint="cs"/>
          <w:color w:val="4F81BD" w:themeColor="accent1"/>
          <w:rtl/>
        </w:rPr>
        <w:t>ی</w:t>
      </w:r>
      <w:r w:rsidRPr="006D0D5A">
        <w:rPr>
          <w:rFonts w:hint="cs"/>
          <w:color w:val="4F81BD" w:themeColor="accent1"/>
          <w:rtl/>
        </w:rPr>
        <w:t>ا بِهِ الْأَرْضَ بَعْدَ مَوْتِها وَ تَصْرِ</w:t>
      </w:r>
      <w:r w:rsidR="00012931" w:rsidRPr="006D0D5A">
        <w:rPr>
          <w:rFonts w:hint="cs"/>
          <w:color w:val="4F81BD" w:themeColor="accent1"/>
          <w:rtl/>
        </w:rPr>
        <w:t>ی</w:t>
      </w:r>
      <w:r w:rsidRPr="006D0D5A">
        <w:rPr>
          <w:rFonts w:hint="cs"/>
          <w:color w:val="4F81BD" w:themeColor="accent1"/>
          <w:rtl/>
        </w:rPr>
        <w:t>فِ الرِّ</w:t>
      </w:r>
      <w:r w:rsidR="00012931" w:rsidRPr="006D0D5A">
        <w:rPr>
          <w:rFonts w:hint="cs"/>
          <w:color w:val="4F81BD" w:themeColor="accent1"/>
          <w:rtl/>
        </w:rPr>
        <w:t>ی</w:t>
      </w:r>
      <w:r w:rsidRPr="006D0D5A">
        <w:rPr>
          <w:rFonts w:hint="cs"/>
          <w:color w:val="4F81BD" w:themeColor="accent1"/>
          <w:rtl/>
        </w:rPr>
        <w:t>احِ آ</w:t>
      </w:r>
      <w:r w:rsidR="00012931" w:rsidRPr="006D0D5A">
        <w:rPr>
          <w:rFonts w:hint="cs"/>
          <w:color w:val="4F81BD" w:themeColor="accent1"/>
          <w:rtl/>
        </w:rPr>
        <w:t>ی</w:t>
      </w:r>
      <w:r w:rsidRPr="006D0D5A">
        <w:rPr>
          <w:rFonts w:hint="cs"/>
          <w:color w:val="4F81BD" w:themeColor="accent1"/>
          <w:rtl/>
        </w:rPr>
        <w:t xml:space="preserve">اتٌ لِقَوْمٍ </w:t>
      </w:r>
      <w:r w:rsidR="00012931" w:rsidRPr="006D0D5A">
        <w:rPr>
          <w:rFonts w:hint="cs"/>
          <w:color w:val="4F81BD" w:themeColor="accent1"/>
          <w:rtl/>
        </w:rPr>
        <w:t>ی</w:t>
      </w:r>
      <w:r w:rsidRPr="006D0D5A">
        <w:rPr>
          <w:rFonts w:hint="cs"/>
          <w:color w:val="4F81BD" w:themeColor="accent1"/>
          <w:rtl/>
        </w:rPr>
        <w:t xml:space="preserve">عْقِلُونَ» </w:t>
      </w:r>
      <w:r w:rsidRPr="00012931">
        <w:rPr>
          <w:rFonts w:hint="cs"/>
          <w:rtl/>
        </w:rPr>
        <w:t>(جاث</w:t>
      </w:r>
      <w:r w:rsidR="00012931" w:rsidRPr="00012931">
        <w:rPr>
          <w:rFonts w:hint="cs"/>
          <w:rtl/>
        </w:rPr>
        <w:t>ی</w:t>
      </w:r>
      <w:r w:rsidRPr="00012931">
        <w:rPr>
          <w:rFonts w:hint="cs"/>
          <w:rtl/>
        </w:rPr>
        <w:t>ه ـ 5)</w:t>
      </w:r>
      <w:r w:rsidR="006D0D5A">
        <w:rPr>
          <w:rFonts w:hint="cs"/>
          <w:rtl/>
        </w:rPr>
        <w:t>.</w:t>
      </w:r>
      <w:r w:rsidRPr="00012931">
        <w:rPr>
          <w:rFonts w:hint="cs"/>
          <w:rtl/>
        </w:rPr>
        <w:t xml:space="preserve"> ا</w:t>
      </w:r>
      <w:r w:rsidR="00012931" w:rsidRPr="00012931">
        <w:rPr>
          <w:rFonts w:hint="cs"/>
          <w:rtl/>
        </w:rPr>
        <w:t>ی</w:t>
      </w:r>
      <w:r w:rsidRPr="00012931">
        <w:rPr>
          <w:rFonts w:hint="cs"/>
          <w:rtl/>
        </w:rPr>
        <w:t xml:space="preserve">ن </w:t>
      </w:r>
      <w:r w:rsidR="00012931" w:rsidRPr="00012931">
        <w:rPr>
          <w:rFonts w:hint="cs"/>
          <w:rtl/>
        </w:rPr>
        <w:t>ی</w:t>
      </w:r>
      <w:r w:rsidRPr="00012931">
        <w:rPr>
          <w:rFonts w:hint="cs"/>
          <w:rtl/>
        </w:rPr>
        <w:t>ك نمونه‌ا</w:t>
      </w:r>
      <w:r w:rsidR="00012931" w:rsidRPr="00012931">
        <w:rPr>
          <w:rFonts w:hint="cs"/>
          <w:rtl/>
        </w:rPr>
        <w:t>ی</w:t>
      </w:r>
      <w:r w:rsidRPr="00012931">
        <w:rPr>
          <w:rFonts w:hint="cs"/>
          <w:rtl/>
        </w:rPr>
        <w:t xml:space="preserve"> بود كه «اهل </w:t>
      </w:r>
      <w:r w:rsidR="00012931" w:rsidRPr="00012931">
        <w:rPr>
          <w:rFonts w:hint="cs"/>
          <w:rtl/>
        </w:rPr>
        <w:t>ی</w:t>
      </w:r>
      <w:r w:rsidRPr="00012931">
        <w:rPr>
          <w:rFonts w:hint="cs"/>
          <w:rtl/>
        </w:rPr>
        <w:t>ق</w:t>
      </w:r>
      <w:r w:rsidR="00012931" w:rsidRPr="00012931">
        <w:rPr>
          <w:rFonts w:hint="cs"/>
          <w:rtl/>
        </w:rPr>
        <w:t>ی</w:t>
      </w:r>
      <w:r w:rsidRPr="00012931">
        <w:rPr>
          <w:rFonts w:hint="cs"/>
          <w:rtl/>
        </w:rPr>
        <w:t>ن»، «عقلا» و«مؤمن</w:t>
      </w:r>
      <w:r w:rsidR="00012931" w:rsidRPr="00012931">
        <w:rPr>
          <w:rFonts w:hint="cs"/>
          <w:rtl/>
        </w:rPr>
        <w:t>ی</w:t>
      </w:r>
      <w:r w:rsidRPr="00012931">
        <w:rPr>
          <w:rFonts w:hint="cs"/>
          <w:rtl/>
        </w:rPr>
        <w:t>ن» م</w:t>
      </w:r>
      <w:r w:rsidR="00012931" w:rsidRPr="00012931">
        <w:rPr>
          <w:rFonts w:hint="cs"/>
          <w:rtl/>
        </w:rPr>
        <w:t>ی</w:t>
      </w:r>
      <w:r w:rsidRPr="00012931">
        <w:rPr>
          <w:rFonts w:hint="cs"/>
          <w:rtl/>
        </w:rPr>
        <w:t>‌فهمند كه آ</w:t>
      </w:r>
      <w:r w:rsidR="00012931" w:rsidRPr="00012931">
        <w:rPr>
          <w:rFonts w:hint="cs"/>
          <w:rtl/>
        </w:rPr>
        <w:t>ی</w:t>
      </w:r>
      <w:r w:rsidRPr="00012931">
        <w:rPr>
          <w:rFonts w:hint="cs"/>
          <w:rtl/>
        </w:rPr>
        <w:t>ات</w:t>
      </w:r>
      <w:r w:rsidR="00012931" w:rsidRPr="00012931">
        <w:rPr>
          <w:rFonts w:hint="cs"/>
          <w:rtl/>
        </w:rPr>
        <w:t>ی</w:t>
      </w:r>
      <w:r w:rsidRPr="00012931">
        <w:rPr>
          <w:rFonts w:hint="cs"/>
          <w:rtl/>
        </w:rPr>
        <w:t xml:space="preserve"> است، </w:t>
      </w:r>
      <w:r w:rsidR="00012931" w:rsidRPr="00012931">
        <w:rPr>
          <w:rFonts w:hint="cs"/>
          <w:rtl/>
        </w:rPr>
        <w:t>ی</w:t>
      </w:r>
      <w:r w:rsidRPr="00012931">
        <w:rPr>
          <w:rFonts w:hint="cs"/>
          <w:rtl/>
        </w:rPr>
        <w:t>عن</w:t>
      </w:r>
      <w:r w:rsidR="00012931" w:rsidRPr="00012931">
        <w:rPr>
          <w:rFonts w:hint="cs"/>
          <w:rtl/>
        </w:rPr>
        <w:t>ی</w:t>
      </w:r>
      <w:r w:rsidRPr="00012931">
        <w:rPr>
          <w:rFonts w:hint="cs"/>
          <w:rtl/>
        </w:rPr>
        <w:t xml:space="preserve"> چه؟</w:t>
      </w:r>
    </w:p>
    <w:p w:rsidR="004E6183" w:rsidRPr="004E6183" w:rsidRDefault="004E6183" w:rsidP="004E6183">
      <w:pPr>
        <w:pStyle w:val="a1"/>
        <w:jc w:val="both"/>
        <w:rPr>
          <w:rtl/>
          <w:lang w:bidi="ar-SA"/>
        </w:rPr>
      </w:pPr>
      <w:r w:rsidRPr="00012931">
        <w:rPr>
          <w:rFonts w:hint="cs"/>
          <w:rtl/>
        </w:rPr>
        <w:t>در سوره شور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آ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ه ی 29 م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‌فرما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د:</w:t>
      </w:r>
      <w:r w:rsidRPr="004E6183">
        <w:rPr>
          <w:rFonts w:hint="cs"/>
          <w:rtl/>
          <w:lang w:bidi="ar-SA"/>
        </w:rPr>
        <w:t xml:space="preserve"> </w:t>
      </w:r>
      <w:r w:rsidRPr="00DE5BD3">
        <w:rPr>
          <w:rFonts w:hint="cs"/>
          <w:color w:val="4F81BD" w:themeColor="accent1"/>
          <w:rtl/>
        </w:rPr>
        <w:t>«وَ مِنْ آ</w:t>
      </w:r>
      <w:r w:rsidR="00012931" w:rsidRPr="00DE5BD3">
        <w:rPr>
          <w:rFonts w:hint="cs"/>
          <w:color w:val="4F81BD" w:themeColor="accent1"/>
          <w:rtl/>
        </w:rPr>
        <w:t>ی</w:t>
      </w:r>
      <w:r w:rsidRPr="00DE5BD3">
        <w:rPr>
          <w:rFonts w:hint="cs"/>
          <w:color w:val="4F81BD" w:themeColor="accent1"/>
          <w:rtl/>
        </w:rPr>
        <w:t>اتِهِ خَلْقُ السَّماواتِ وَ الْأَرْضِ وَ ما بَثَّ فِ</w:t>
      </w:r>
      <w:r w:rsidR="00012931" w:rsidRPr="00DE5BD3">
        <w:rPr>
          <w:rFonts w:hint="cs"/>
          <w:color w:val="4F81BD" w:themeColor="accent1"/>
          <w:rtl/>
        </w:rPr>
        <w:t>ی</w:t>
      </w:r>
      <w:r w:rsidRPr="00DE5BD3">
        <w:rPr>
          <w:rFonts w:hint="cs"/>
          <w:color w:val="4F81BD" w:themeColor="accent1"/>
          <w:rtl/>
        </w:rPr>
        <w:t>هِما مِنْ دابَّةٍ»</w:t>
      </w:r>
      <w:r w:rsidRPr="004E6183">
        <w:rPr>
          <w:rFonts w:hint="cs"/>
          <w:rtl/>
          <w:lang w:bidi="ar-SA"/>
        </w:rPr>
        <w:t>.</w:t>
      </w:r>
    </w:p>
    <w:p w:rsidR="004E6183" w:rsidRPr="00012931" w:rsidRDefault="004E6183" w:rsidP="00012931">
      <w:pPr>
        <w:pStyle w:val="a1"/>
        <w:rPr>
          <w:rtl/>
        </w:rPr>
      </w:pPr>
      <w:r w:rsidRPr="004E6183">
        <w:rPr>
          <w:rFonts w:hint="cs"/>
          <w:rtl/>
          <w:lang w:bidi="ar-SA"/>
        </w:rPr>
        <w:t xml:space="preserve">و </w:t>
      </w:r>
      <w:r w:rsidR="00012931">
        <w:rPr>
          <w:rFonts w:hint="cs"/>
          <w:rtl/>
          <w:lang w:bidi="ar-SA"/>
        </w:rPr>
        <w:t>ی</w:t>
      </w:r>
      <w:r w:rsidRPr="004E6183">
        <w:rPr>
          <w:rFonts w:hint="cs"/>
          <w:rtl/>
          <w:lang w:bidi="ar-SA"/>
        </w:rPr>
        <w:t>ا در سوره روم آیه ی 25 م</w:t>
      </w:r>
      <w:r w:rsidR="00012931">
        <w:rPr>
          <w:rFonts w:hint="cs"/>
          <w:rtl/>
          <w:lang w:bidi="ar-SA"/>
        </w:rPr>
        <w:t>ی</w:t>
      </w:r>
      <w:r w:rsidRPr="004E6183">
        <w:rPr>
          <w:rFonts w:hint="cs"/>
          <w:rtl/>
          <w:lang w:bidi="ar-SA"/>
        </w:rPr>
        <w:t>‌فرما</w:t>
      </w:r>
      <w:r w:rsidR="00012931">
        <w:rPr>
          <w:rFonts w:hint="cs"/>
          <w:rtl/>
          <w:lang w:bidi="ar-SA"/>
        </w:rPr>
        <w:t>ی</w:t>
      </w:r>
      <w:r w:rsidRPr="004E6183">
        <w:rPr>
          <w:rFonts w:hint="cs"/>
          <w:rtl/>
          <w:lang w:bidi="ar-SA"/>
        </w:rPr>
        <w:t xml:space="preserve">د: </w:t>
      </w:r>
      <w:r w:rsidRPr="00DE5BD3">
        <w:rPr>
          <w:rFonts w:hint="cs"/>
          <w:color w:val="4F81BD" w:themeColor="accent1"/>
          <w:rtl/>
        </w:rPr>
        <w:t>«وَ مِنْ آ</w:t>
      </w:r>
      <w:r w:rsidR="00012931" w:rsidRPr="00DE5BD3">
        <w:rPr>
          <w:rFonts w:hint="cs"/>
          <w:color w:val="4F81BD" w:themeColor="accent1"/>
          <w:rtl/>
        </w:rPr>
        <w:t>ی</w:t>
      </w:r>
      <w:r w:rsidRPr="00DE5BD3">
        <w:rPr>
          <w:rFonts w:hint="cs"/>
          <w:color w:val="4F81BD" w:themeColor="accent1"/>
          <w:rtl/>
        </w:rPr>
        <w:t>اتِهِ أَنْ تَقُومَ السَّماءُ وَ الْأَرْضُ بِأَمْرِهِ»</w:t>
      </w:r>
      <w:r w:rsidRPr="00012931">
        <w:rPr>
          <w:rFonts w:hint="cs"/>
          <w:rtl/>
        </w:rPr>
        <w:t xml:space="preserve">.  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عن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این که قوام عالم به امر اوست، در 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 حق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قت، آ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ه‌ا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است. </w:t>
      </w:r>
    </w:p>
    <w:p w:rsidR="004E6183" w:rsidRPr="00012931" w:rsidRDefault="004E6183" w:rsidP="00012931">
      <w:pPr>
        <w:pStyle w:val="a1"/>
        <w:rPr>
          <w:rtl/>
        </w:rPr>
      </w:pPr>
      <w:r w:rsidRPr="00012931">
        <w:rPr>
          <w:rFonts w:hint="cs"/>
          <w:rtl/>
        </w:rPr>
        <w:lastRenderedPageBreak/>
        <w:t>معنا</w:t>
      </w:r>
      <w:r w:rsidRPr="00012931">
        <w:rPr>
          <w:rtl/>
        </w:rPr>
        <w:t>ی</w:t>
      </w:r>
      <w:r w:rsidRPr="00012931">
        <w:rPr>
          <w:rFonts w:hint="cs"/>
          <w:rtl/>
        </w:rPr>
        <w:t xml:space="preserve"> آ</w:t>
      </w:r>
      <w:r w:rsidRPr="00012931">
        <w:rPr>
          <w:rtl/>
        </w:rPr>
        <w:t>ی</w:t>
      </w:r>
      <w:r w:rsidRPr="00012931">
        <w:rPr>
          <w:rFonts w:hint="cs"/>
          <w:rtl/>
        </w:rPr>
        <w:t>ه: آ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ه 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عن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چه؟ آ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ه هر آن چه را م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‌گو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ند كه نشانه‌ا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است از 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ك چ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ز د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گر. منتها 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 آ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ه كه 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ك نشانه است، گاه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بس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ار ضع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ف است و گاه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بس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ار قو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می</w:t>
      </w:r>
      <w:r w:rsidRPr="00012931">
        <w:rPr>
          <w:rFonts w:hint="cs"/>
          <w:rtl/>
        </w:rPr>
        <w:softHyphen/>
        <w:t xml:space="preserve">باشد. مثلاً 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ك ساختمان در ب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ابان، نشان م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‌دهد كه 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ك معمار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آن را ساخته است. اما 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ك وقت هم مثلاً رطوبت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را در د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وار م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‌ب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م كه نشان م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‌دهد آب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از 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ك جا نشت م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‌كند. 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 نشان دادن بس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ار قو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‌تر است نسبت به رابطه آن ساختمان و معمار، چرا که 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ن 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ك رابطه مستق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م است. 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ا مثلاً 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ك راننده به آ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نه نگاه م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‌كند و م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‌ب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ند مسافر مثلاً از صندل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بلند م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‌شود، 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 یک آ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ه که مستق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ما‌ً نشان م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‌دهد، 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 نشانه خ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ل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قو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‌تر از آن ساختمان است. </w:t>
      </w:r>
    </w:p>
    <w:p w:rsidR="004E6183" w:rsidRPr="00012931" w:rsidRDefault="004E6183" w:rsidP="007C05C9">
      <w:pPr>
        <w:pStyle w:val="a1"/>
        <w:rPr>
          <w:rtl/>
        </w:rPr>
      </w:pPr>
      <w:r w:rsidRPr="00012931">
        <w:rPr>
          <w:rFonts w:hint="cs"/>
          <w:rtl/>
        </w:rPr>
        <w:t>پس هر كس به اندازه روحش و نوران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ت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كه در باطنش است، م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‌تواند 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 آ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ات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را كه قرآن فرموده (آسمان و زم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 و تمام موجودات و ...) بب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ند، بستگ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دارد كه چگونه خدا را بوسیله این ها بب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ند. این جا د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گر آ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ه، 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ك معنا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بس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ار بالا</w:t>
      </w:r>
      <w:r w:rsidR="00012931" w:rsidRPr="00012931">
        <w:rPr>
          <w:rFonts w:hint="cs"/>
          <w:rtl/>
          <w:lang w:bidi="ar-SA"/>
        </w:rPr>
        <w:t>یی</w:t>
      </w:r>
      <w:r w:rsidRPr="00012931">
        <w:rPr>
          <w:rFonts w:hint="cs"/>
          <w:rtl/>
        </w:rPr>
        <w:t xml:space="preserve"> پ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دا م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‌كند. اگر با 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 دن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ا، به د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د آ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ه برخورد كن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م، نه تنها 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 كه کوچک ترین نفرت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در 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 ن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ست، بلكه آن قدر مقدس و ش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ر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 و ز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با خواهد شد كه انسان از هم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ن جا، خدا را در حد مراتب و تناسب خود مشاهده خواهد كرد. </w:t>
      </w:r>
    </w:p>
    <w:p w:rsidR="004E6183" w:rsidRPr="00012931" w:rsidRDefault="004E6183" w:rsidP="00012931">
      <w:pPr>
        <w:pStyle w:val="a1"/>
        <w:rPr>
          <w:rtl/>
        </w:rPr>
      </w:pPr>
      <w:r w:rsidRPr="00012931">
        <w:rPr>
          <w:rFonts w:hint="cs"/>
          <w:rtl/>
        </w:rPr>
        <w:t>پس در ب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رون، زندگ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ن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ست. ب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رون هر چه هست، آ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ه خداست. آن‌ها كه به بركت پرورشِ نفس، توانستند استعداد را در خود شكوفا كنند كه </w:t>
      </w:r>
      <w:bookmarkStart w:id="0" w:name="_GoBack"/>
      <w:bookmarkEnd w:id="0"/>
      <w:r w:rsidRPr="00012931">
        <w:rPr>
          <w:rFonts w:hint="cs"/>
          <w:rtl/>
        </w:rPr>
        <w:t>با مشاهده به 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 حقا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ق برسند و به سو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آن حقا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ق، حركت كنند، این جاست كه زندگ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‌شان، آخرت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م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‌شود. با توجه به معنا</w:t>
      </w:r>
      <w:r w:rsidR="00012931" w:rsidRPr="00012931">
        <w:rPr>
          <w:rFonts w:hint="cs"/>
          <w:rtl/>
          <w:lang w:bidi="ar-SA"/>
        </w:rPr>
        <w:t>یی</w:t>
      </w:r>
      <w:r w:rsidRPr="00012931">
        <w:rPr>
          <w:rFonts w:hint="cs"/>
          <w:rtl/>
        </w:rPr>
        <w:t xml:space="preserve"> كه عرض شد، كه زندگ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در باطن است، حالا روح انسان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، هر چه توجهش به 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 دن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ا م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‌شود، زندگ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‌اش دن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ا</w:t>
      </w:r>
      <w:r w:rsidR="00012931" w:rsidRPr="00012931">
        <w:rPr>
          <w:rFonts w:hint="cs"/>
          <w:rtl/>
          <w:lang w:bidi="ar-SA"/>
        </w:rPr>
        <w:t>یی</w:t>
      </w:r>
      <w:r w:rsidRPr="00012931">
        <w:rPr>
          <w:rFonts w:hint="cs"/>
          <w:rtl/>
        </w:rPr>
        <w:t xml:space="preserve"> م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‌شود و هر چه با مشاهده ا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ن عالم، توجه به حق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قت پ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دا كند، زندگ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‌اش م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‌شود زندگ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 xml:space="preserve"> آخرت</w:t>
      </w:r>
      <w:r w:rsidR="00012931" w:rsidRPr="00012931">
        <w:rPr>
          <w:rFonts w:hint="cs"/>
          <w:rtl/>
          <w:lang w:bidi="ar-SA"/>
        </w:rPr>
        <w:t>ی</w:t>
      </w:r>
      <w:r w:rsidRPr="00012931">
        <w:rPr>
          <w:rFonts w:hint="cs"/>
          <w:rtl/>
        </w:rPr>
        <w:t>.</w:t>
      </w:r>
    </w:p>
    <w:p w:rsidR="00D3355C" w:rsidRPr="00791BA8" w:rsidRDefault="004E6183" w:rsidP="004E6183">
      <w:pPr>
        <w:pStyle w:val="a0"/>
        <w:bidi w:val="0"/>
        <w:rPr>
          <w:rtl/>
        </w:rPr>
      </w:pPr>
      <w:r>
        <w:rPr>
          <w:rFonts w:hint="cs"/>
          <w:rtl/>
        </w:rPr>
        <w:t>کتاب فطرت، پایگاه ندای پاک فطرت</w:t>
      </w:r>
    </w:p>
    <w:sectPr w:rsidR="00D3355C" w:rsidRPr="00791BA8" w:rsidSect="0049774C">
      <w:headerReference w:type="default" r:id="rId11"/>
      <w:footerReference w:type="default" r:id="rId12"/>
      <w:footnotePr>
        <w:numRestart w:val="eachPage"/>
      </w:footnotePr>
      <w:type w:val="continuous"/>
      <w:pgSz w:w="11906" w:h="16838" w:code="9"/>
      <w:pgMar w:top="1814" w:right="1134" w:bottom="1134" w:left="1134" w:header="964" w:footer="709" w:gutter="0"/>
      <w:pgBorders w:offsetFrom="page">
        <w:top w:val="dashed" w:sz="8" w:space="27" w:color="808080" w:themeColor="background1" w:themeShade="80"/>
        <w:left w:val="dashed" w:sz="8" w:space="27" w:color="808080" w:themeColor="background1" w:themeShade="80"/>
        <w:bottom w:val="dashed" w:sz="8" w:space="27" w:color="808080" w:themeColor="background1" w:themeShade="80"/>
        <w:right w:val="dashed" w:sz="8" w:space="27" w:color="808080" w:themeColor="background1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247" w:rsidRDefault="00626247" w:rsidP="00982C20">
      <w:pPr>
        <w:spacing w:after="0" w:line="240" w:lineRule="auto"/>
      </w:pPr>
      <w:r>
        <w:separator/>
      </w:r>
    </w:p>
  </w:endnote>
  <w:endnote w:type="continuationSeparator" w:id="0">
    <w:p w:rsidR="00626247" w:rsidRDefault="00626247" w:rsidP="00982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Bad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علائم مذهبي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IRANSans">
    <w:altName w:val="Adobe Arabic"/>
    <w:panose1 w:val="02040503050201020203"/>
    <w:charset w:val="00"/>
    <w:family w:val="roman"/>
    <w:pitch w:val="variable"/>
    <w:sig w:usb0="80002063" w:usb1="80002040" w:usb2="00000008" w:usb3="00000000" w:csb0="00000041" w:csb1="00000000"/>
  </w:font>
  <w:font w:name="Nabi">
    <w:panose1 w:val="02000500000000020002"/>
    <w:charset w:val="00"/>
    <w:family w:val="auto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7B" w:rsidRDefault="00575A7B">
    <w:pPr>
      <w:pStyle w:val="Footer"/>
    </w:pPr>
    <w:r>
      <w:rPr>
        <w:rFonts w:ascii="IRBadr" w:eastAsia="Arial Unicode MS" w:hAnsi="IRBadr" w:cs="IRBadr" w:hint="cs"/>
        <w:noProof/>
        <w:color w:val="000000"/>
        <w:sz w:val="36"/>
        <w:szCs w:val="36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ECC1C5" wp14:editId="6FD26121">
              <wp:simplePos x="0" y="0"/>
              <wp:positionH relativeFrom="column">
                <wp:posOffset>1426845</wp:posOffset>
              </wp:positionH>
              <wp:positionV relativeFrom="paragraph">
                <wp:posOffset>-721360</wp:posOffset>
              </wp:positionV>
              <wp:extent cx="3295015" cy="758825"/>
              <wp:effectExtent l="0" t="0" r="0" b="3175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95015" cy="7588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75A7B" w:rsidRDefault="00575A7B" w:rsidP="00575A7B">
                          <w:pPr>
                            <w:spacing w:after="0" w:line="240" w:lineRule="auto"/>
                            <w:jc w:val="center"/>
                            <w:rPr>
                              <w:rFonts w:ascii="IRBadr" w:eastAsia="Arial Unicode MS" w:hAnsi="IRBadr" w:cs="IRBadr"/>
                              <w:color w:val="000000"/>
                              <w:sz w:val="36"/>
                              <w:szCs w:val="36"/>
                              <w:rtl/>
                            </w:rPr>
                          </w:pPr>
                          <w:r w:rsidRPr="0030457B">
                            <w:rPr>
                              <w:rFonts w:ascii="IRBadr" w:eastAsia="Arial Unicode MS" w:hAnsi="IRBadr" w:cs="IRBadr" w:hint="cs"/>
                              <w:b/>
                              <w:bCs/>
                              <w:color w:val="000000"/>
                              <w:sz w:val="36"/>
                              <w:szCs w:val="36"/>
                              <w:rtl/>
                            </w:rPr>
                            <w:t>پایگاه تزکیه‌ای، علمی، بصیرتی و مهارتی</w:t>
                          </w:r>
                          <w:r>
                            <w:rPr>
                              <w:rFonts w:ascii="IRBadr" w:eastAsia="Arial Unicode MS" w:hAnsi="IRBadr" w:cs="IRBadr" w:hint="cs"/>
                              <w:color w:val="000000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  <w:r w:rsidRPr="00B11796">
                            <w:rPr>
                              <w:rFonts w:ascii="IRBadr" w:eastAsia="Arial Unicode MS" w:hAnsi="IRBadr" w:cs="IRBadr" w:hint="cs"/>
                              <w:b/>
                              <w:bCs/>
                              <w:color w:val="000099"/>
                              <w:sz w:val="36"/>
                              <w:szCs w:val="36"/>
                              <w:rtl/>
                            </w:rPr>
                            <w:t>نُمو</w:t>
                          </w:r>
                        </w:p>
                        <w:p w:rsidR="00575A7B" w:rsidRPr="004405B1" w:rsidRDefault="00575A7B" w:rsidP="00575A7B">
                          <w:pPr>
                            <w:spacing w:after="0" w:line="240" w:lineRule="auto"/>
                            <w:jc w:val="center"/>
                            <w:rPr>
                              <w:rFonts w:ascii="IRBadr" w:eastAsia="Arial Unicode MS" w:hAnsi="IRBadr" w:cs="IRBadr"/>
                              <w:color w:val="000000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IRBadr" w:eastAsia="Arial Unicode MS" w:hAnsi="IRBadr" w:cs="IRBadr"/>
                              <w:color w:val="000000"/>
                              <w:sz w:val="36"/>
                              <w:szCs w:val="36"/>
                            </w:rPr>
                            <w:t>nomov.ir</w:t>
                          </w:r>
                        </w:p>
                        <w:p w:rsidR="00575A7B" w:rsidRDefault="00575A7B" w:rsidP="00575A7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2ECC1C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112.35pt;margin-top:-56.8pt;width:259.45pt;height:5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" filled="f" stroked="f" strokeweight=".5pt">
              <v:textbox>
                <w:txbxContent>
                  <w:p w:rsidR="00575A7B" w:rsidRDefault="00575A7B" w:rsidP="00575A7B">
                    <w:pPr>
                      <w:spacing w:after="0" w:line="240" w:lineRule="auto"/>
                      <w:jc w:val="center"/>
                      <w:rPr>
                        <w:rFonts w:ascii="IRBadr" w:eastAsia="Arial Unicode MS" w:hAnsi="IRBadr" w:cs="IRBadr"/>
                        <w:color w:val="000000"/>
                        <w:sz w:val="36"/>
                        <w:szCs w:val="36"/>
                        <w:rtl/>
                      </w:rPr>
                    </w:pPr>
                    <w:r w:rsidRPr="0030457B">
                      <w:rPr>
                        <w:rFonts w:ascii="IRBadr" w:eastAsia="Arial Unicode MS" w:hAnsi="IRBadr" w:cs="IRBadr" w:hint="cs"/>
                        <w:b/>
                        <w:bCs/>
                        <w:color w:val="000000"/>
                        <w:sz w:val="36"/>
                        <w:szCs w:val="36"/>
                        <w:rtl/>
                      </w:rPr>
                      <w:t>پایگاه تزکیه‌ای، علمی، بصیرتی و مهارتی</w:t>
                    </w:r>
                    <w:r>
                      <w:rPr>
                        <w:rFonts w:ascii="IRBadr" w:eastAsia="Arial Unicode MS" w:hAnsi="IRBadr" w:cs="IRBadr" w:hint="cs"/>
                        <w:color w:val="000000"/>
                        <w:sz w:val="36"/>
                        <w:szCs w:val="36"/>
                        <w:rtl/>
                      </w:rPr>
                      <w:t xml:space="preserve"> </w:t>
                    </w:r>
                    <w:r w:rsidRPr="00B11796">
                      <w:rPr>
                        <w:rFonts w:ascii="IRBadr" w:eastAsia="Arial Unicode MS" w:hAnsi="IRBadr" w:cs="IRBadr" w:hint="cs"/>
                        <w:b/>
                        <w:bCs/>
                        <w:color w:val="000099"/>
                        <w:sz w:val="36"/>
                        <w:szCs w:val="36"/>
                        <w:rtl/>
                      </w:rPr>
                      <w:t>نُمو</w:t>
                    </w:r>
                  </w:p>
                  <w:p w:rsidR="00575A7B" w:rsidRPr="004405B1" w:rsidRDefault="00575A7B" w:rsidP="00575A7B">
                    <w:pPr>
                      <w:spacing w:after="0" w:line="240" w:lineRule="auto"/>
                      <w:jc w:val="center"/>
                      <w:rPr>
                        <w:rFonts w:ascii="IRBadr" w:eastAsia="Arial Unicode MS" w:hAnsi="IRBadr" w:cs="IRBadr"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rFonts w:ascii="IRBadr" w:eastAsia="Arial Unicode MS" w:hAnsi="IRBadr" w:cs="IRBadr"/>
                        <w:color w:val="000000"/>
                        <w:sz w:val="36"/>
                        <w:szCs w:val="36"/>
                      </w:rPr>
                      <w:t>nomov.ir</w:t>
                    </w:r>
                  </w:p>
                  <w:p w:rsidR="00575A7B" w:rsidRDefault="00575A7B" w:rsidP="00575A7B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4E5" w:rsidRDefault="007864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247" w:rsidRDefault="00626247" w:rsidP="00982C20">
      <w:pPr>
        <w:spacing w:after="0" w:line="240" w:lineRule="auto"/>
      </w:pPr>
      <w:r>
        <w:separator/>
      </w:r>
    </w:p>
  </w:footnote>
  <w:footnote w:type="continuationSeparator" w:id="0">
    <w:p w:rsidR="00626247" w:rsidRDefault="00626247" w:rsidP="00982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0DE6" w:rsidRPr="00FF6EA8" w:rsidRDefault="001A0DE6" w:rsidP="001A0DE6">
    <w:pPr>
      <w:spacing w:after="120"/>
      <w:jc w:val="center"/>
      <w:rPr>
        <w:rFonts w:ascii="IRBadr" w:hAnsi="IRBadr" w:cs="IRBadr"/>
        <w:color w:val="002060"/>
        <w:sz w:val="52"/>
        <w:szCs w:val="52"/>
        <w:rtl/>
      </w:rPr>
    </w:pPr>
    <w:r w:rsidRPr="00FF6EA8">
      <w:rPr>
        <w:rFonts w:ascii="IRBadr" w:hAnsi="IRBadr" w:cs="IRBadr" w:hint="cs"/>
        <w:color w:val="002060"/>
        <w:sz w:val="96"/>
        <w:szCs w:val="96"/>
      </w:rPr>
      <w:sym w:font="علائم مذهبي" w:char="F04D"/>
    </w:r>
  </w:p>
  <w:p w:rsidR="001A0DE6" w:rsidRPr="001A0DE6" w:rsidRDefault="00D645FF">
    <w:pPr>
      <w:pStyle w:val="Header"/>
      <w:rPr>
        <w:rFonts w:cs="Times New Roman"/>
      </w:rPr>
    </w:pPr>
    <w:r>
      <w:rPr>
        <w:rFonts w:cs="Times New Roman"/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7E7FBA6" wp14:editId="19ADFDC0">
              <wp:simplePos x="0" y="0"/>
              <wp:positionH relativeFrom="column">
                <wp:posOffset>289560</wp:posOffset>
              </wp:positionH>
              <wp:positionV relativeFrom="paragraph">
                <wp:posOffset>283210</wp:posOffset>
              </wp:positionV>
              <wp:extent cx="5557520" cy="2345055"/>
              <wp:effectExtent l="0" t="0" r="24130" b="1714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57520" cy="2345055"/>
                        <a:chOff x="0" y="0"/>
                        <a:chExt cx="5557520" cy="2345055"/>
                      </a:xfrm>
                    </wpg:grpSpPr>
                    <wps:wsp>
                      <wps:cNvPr id="2" name="Text Box 2"/>
                      <wps:cNvSpPr txBox="1"/>
                      <wps:spPr>
                        <a:xfrm>
                          <a:off x="0" y="0"/>
                          <a:ext cx="5557520" cy="2345055"/>
                        </a:xfrm>
                        <a:prstGeom prst="roundRect">
                          <a:avLst>
                            <a:gd name="adj" fmla="val 8868"/>
                          </a:avLst>
                        </a:prstGeom>
                        <a:solidFill>
                          <a:srgbClr val="F7F7F7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45FF" w:rsidRPr="0078203C" w:rsidRDefault="00D645FF" w:rsidP="00D645FF">
                            <w:pPr>
                              <w:spacing w:after="0"/>
                              <w:jc w:val="center"/>
                              <w:rPr>
                                <w:rStyle w:val="document"/>
                                <w:rFonts w:ascii="IRBadr" w:hAnsi="IRBadr" w:cs="IRBadr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Style w:val="innocent"/>
                                <w:rFonts w:ascii="IRBadr" w:hAnsi="IRBadr" w:cs="IRBadr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قال اللّه تبارک و تعالی:</w:t>
                            </w:r>
                          </w:p>
                          <w:p w:rsidR="00D645FF" w:rsidRPr="0078203C" w:rsidRDefault="00D645FF" w:rsidP="00D645FF">
                            <w:pPr>
                              <w:spacing w:after="0"/>
                              <w:jc w:val="center"/>
                              <w:rPr>
                                <w:rFonts w:ascii="IRBadr" w:hAnsi="IRBadr" w:cs="IRBadr"/>
                                <w:b/>
                                <w:bCs/>
                                <w:color w:val="06007A"/>
                                <w:sz w:val="36"/>
                                <w:szCs w:val="36"/>
                                <w:rtl/>
                              </w:rPr>
                            </w:pPr>
                            <w:r w:rsidRPr="0078203C">
                              <w:rPr>
                                <w:rStyle w:val="hadithtext"/>
                                <w:rFonts w:ascii="IRBadr" w:hAnsi="IRBadr" w:cs="IRBadr"/>
                                <w:color w:val="06007A"/>
                                <w:sz w:val="36"/>
                                <w:szCs w:val="36"/>
                              </w:rPr>
                              <w:sym w:font="علائم مذهبي" w:char="F025"/>
                            </w:r>
                            <w:r w:rsidRPr="00D60708">
                              <w:rPr>
                                <w:rFonts w:ascii="IRBadr" w:hAnsi="IRBadr" w:cs="KFGQPC Uthmanic Script HAFS" w:hint="cs"/>
                                <w:color w:val="06007A"/>
                                <w:sz w:val="40"/>
                                <w:szCs w:val="40"/>
                                <w:rtl/>
                              </w:rPr>
                              <w:t>قَدۡ</w:t>
                            </w:r>
                            <w:r w:rsidRPr="00D60708">
                              <w:rPr>
                                <w:rFonts w:ascii="IRBadr" w:hAnsi="IRBadr" w:cs="KFGQPC Uthmanic Script HAFS"/>
                                <w:color w:val="06007A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D60708">
                              <w:rPr>
                                <w:rFonts w:ascii="IRBadr" w:hAnsi="IRBadr" w:cs="KFGQPC Uthmanic Script HAFS" w:hint="cs"/>
                                <w:color w:val="06007A"/>
                                <w:sz w:val="40"/>
                                <w:szCs w:val="40"/>
                                <w:rtl/>
                              </w:rPr>
                              <w:t>أَفۡلَحَ</w:t>
                            </w:r>
                            <w:r w:rsidRPr="00D60708">
                              <w:rPr>
                                <w:rFonts w:ascii="IRBadr" w:hAnsi="IRBadr" w:cs="KFGQPC Uthmanic Script HAFS"/>
                                <w:color w:val="06007A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D60708">
                              <w:rPr>
                                <w:rFonts w:ascii="IRBadr" w:hAnsi="IRBadr" w:cs="KFGQPC Uthmanic Script HAFS" w:hint="cs"/>
                                <w:color w:val="06007A"/>
                                <w:sz w:val="40"/>
                                <w:szCs w:val="40"/>
                                <w:rtl/>
                              </w:rPr>
                              <w:t>مَن</w:t>
                            </w:r>
                            <w:r w:rsidRPr="00D60708">
                              <w:rPr>
                                <w:rFonts w:ascii="IRBadr" w:hAnsi="IRBadr" w:cs="KFGQPC Uthmanic Script HAFS"/>
                                <w:color w:val="06007A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D60708">
                              <w:rPr>
                                <w:rFonts w:ascii="IRBadr" w:hAnsi="IRBadr" w:cs="KFGQPC Uthmanic Script HAFS" w:hint="cs"/>
                                <w:color w:val="06007A"/>
                                <w:sz w:val="40"/>
                                <w:szCs w:val="40"/>
                                <w:rtl/>
                              </w:rPr>
                              <w:t>زَكَّىٰهَا</w:t>
                            </w:r>
                            <w:r w:rsidRPr="000678DB">
                              <w:rPr>
                                <w:rFonts w:ascii="IRBadr" w:hAnsi="IRBadr" w:cs="IRBadr" w:hint="cs"/>
                                <w:color w:val="06007A"/>
                                <w:sz w:val="36"/>
                                <w:szCs w:val="36"/>
                              </w:rPr>
                              <w:sym w:font="علائم مذهبي" w:char="F024"/>
                            </w:r>
                          </w:p>
                          <w:p w:rsidR="00D645FF" w:rsidRPr="0078203C" w:rsidRDefault="00D645FF" w:rsidP="00D645FF">
                            <w:pPr>
                              <w:spacing w:after="0"/>
                              <w:jc w:val="right"/>
                              <w:rPr>
                                <w:rFonts w:ascii="IRBadr" w:hAnsi="IRBadr" w:cs="IRBadr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RBadr" w:hAnsi="IRBadr" w:cs="IRBadr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سوره مبارکه شمس، آیه 9</w:t>
                            </w:r>
                          </w:p>
                          <w:p w:rsidR="00D645FF" w:rsidRPr="001C1621" w:rsidRDefault="00D645FF" w:rsidP="00D645FF">
                            <w:pPr>
                              <w:spacing w:after="0" w:line="240" w:lineRule="auto"/>
                              <w:jc w:val="lowKashida"/>
                              <w:rPr>
                                <w:rFonts w:ascii="IRANSans" w:hAnsi="IRANSans" w:cs="IRANSans"/>
                                <w:b/>
                                <w:bCs/>
                                <w:color w:val="595959" w:themeColor="text1" w:themeTint="A6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:rsidR="00D645FF" w:rsidRPr="001C1621" w:rsidRDefault="00D645FF" w:rsidP="00D645FF">
                            <w:pPr>
                              <w:spacing w:after="0" w:line="240" w:lineRule="auto"/>
                              <w:jc w:val="lowKashida"/>
                              <w:rPr>
                                <w:rFonts w:ascii="IRMitra" w:hAnsi="IRMitra" w:cs="IRMitra"/>
                                <w:color w:val="002060"/>
                                <w:sz w:val="30"/>
                                <w:szCs w:val="30"/>
                                <w:rtl/>
                              </w:rPr>
                            </w:pPr>
                            <w:r w:rsidRPr="001C1621">
                              <w:rPr>
                                <w:rFonts w:ascii="IRMitra" w:hAnsi="IRMitra" w:cs="IRMitra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امام خامنه‌ای</w:t>
                            </w:r>
                            <w:r w:rsidRPr="001C1621">
                              <w:rPr>
                                <w:rFonts w:ascii="IRMitra" w:hAnsi="IRMitra" w:cs="IRMitra"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1C1621">
                              <w:rPr>
                                <w:rFonts w:ascii="IRMitra" w:hAnsi="IRMitra" w:cs="IRMitra"/>
                                <w:color w:val="002060"/>
                                <w:sz w:val="26"/>
                                <w:szCs w:val="26"/>
                                <w:rtl/>
                              </w:rPr>
                              <w:t>مدظله‌العالی</w:t>
                            </w:r>
                            <w:r w:rsidRPr="001C1621">
                              <w:rPr>
                                <w:rFonts w:ascii="IRMitra" w:hAnsi="IRMitra" w:cs="IRMitra"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:</w:t>
                            </w:r>
                          </w:p>
                          <w:p w:rsidR="00D645FF" w:rsidRPr="001C1621" w:rsidRDefault="00D645FF" w:rsidP="00D645FF">
                            <w:pPr>
                              <w:spacing w:after="0" w:line="240" w:lineRule="auto"/>
                              <w:jc w:val="lowKashida"/>
                              <w:rPr>
                                <w:rFonts w:ascii="IRMitra" w:hAnsi="IRMitra" w:cs="IRMitra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1C1621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 xml:space="preserve">درس خوانـدن و تهـذیب اخـلاق و هوشیاری سیاسی همراه با تلاش‌های انقلابی، </w:t>
                            </w:r>
                            <w:r>
                              <w:rPr>
                                <w:rFonts w:ascii="IRMitra" w:hAnsi="IRMitra" w:cs="IRMitra" w:hint="cs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 xml:space="preserve">     </w:t>
                            </w:r>
                            <w:r w:rsidRPr="001C1621">
                              <w:rPr>
                                <w:rFonts w:ascii="IRMitra" w:hAnsi="IRMitra" w:cs="IRMitra"/>
                                <w:color w:val="002060"/>
                                <w:sz w:val="34"/>
                                <w:szCs w:val="34"/>
                                <w:rtl/>
                              </w:rPr>
                              <w:t>وظائفی هستند که دختران و پسران این نسل باید آنها را هرگز فراموش نکنند.</w:t>
                            </w:r>
                            <w:r w:rsidRPr="001C1621">
                              <w:rPr>
                                <w:rFonts w:ascii="IRMitra" w:hAnsi="IRMitra" w:cs="IRMitra"/>
                                <w:color w:val="002060"/>
                                <w:sz w:val="32"/>
                                <w:szCs w:val="32"/>
                                <w:rtl/>
                              </w:rPr>
                              <w:t xml:space="preserve">    </w:t>
                            </w:r>
                            <w:r w:rsidRPr="001C1621">
                              <w:rPr>
                                <w:rFonts w:ascii="IRMitra" w:hAnsi="IRMitra" w:cs="IRMitra"/>
                                <w:color w:val="002060"/>
                                <w:sz w:val="24"/>
                                <w:szCs w:val="24"/>
                                <w:rtl/>
                              </w:rPr>
                              <w:t>24/9/1398</w:t>
                            </w:r>
                          </w:p>
                          <w:p w:rsidR="00D645FF" w:rsidRDefault="00D645FF" w:rsidP="00D645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Straight Connector 5"/>
                      <wps:cNvCnPr/>
                      <wps:spPr>
                        <a:xfrm flipH="1">
                          <a:off x="323850" y="1219200"/>
                          <a:ext cx="49136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left:0;text-align:left;margin-left:22.8pt;margin-top:22.3pt;width:437.6pt;height:184.65pt;z-index:251667456" coordsize="55575,23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">
              <v:roundrect id="Text Box 2" o:spid="_x0000_s1027" style="position:absolute;width:55575;height:23450;visibility:visible;mso-wrap-style:square;v-text-anchor:top" arcsize="5810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X0fb4A&#10;AADaAAAADwAAAGRycy9kb3ducmV2LnhtbESPwQrCMBBE74L/EFbwIprqQbQaRQTBi6BV70uztsVm&#10;U5rU1r83guBxmJk3zHrbmVK8qHaFZQXTSQSCOLW64EzB7XoYL0A4j6yxtEwK3uRgu+n31hhr2/KF&#10;XonPRICwi1FB7n0VS+nSnAy6ia2Ig/ewtUEfZJ1JXWMb4KaUsyiaS4MFh4UcK9rnlD6Txig4+9M0&#10;abPykTZGj/Zdoe/N8qTUcNDtViA8df4f/rWPWsEMvlfCDZCb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x19H2+AAAA2gAAAA8AAAAAAAAAAAAAAAAAmAIAAGRycy9kb3ducmV2&#10;LnhtbFBLBQYAAAAABAAEAPUAAACDAwAAAAA=&#10;" fillcolor="#f7f7f7" strokecolor="#7f7f7f [1612]" strokeweight=".5pt">
                <v:textbox>
                  <w:txbxContent>
                    <w:p w:rsidR="00D645FF" w:rsidRPr="0078203C" w:rsidRDefault="00D645FF" w:rsidP="00D645FF">
                      <w:pPr>
                        <w:spacing w:after="0"/>
                        <w:jc w:val="center"/>
                        <w:rPr>
                          <w:rStyle w:val="document"/>
                          <w:rFonts w:ascii="IRBadr" w:hAnsi="IRBadr" w:cs="IRBadr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Style w:val="innocent"/>
                          <w:rFonts w:ascii="IRBadr" w:hAnsi="IRBadr" w:cs="IRBadr" w:hint="cs"/>
                          <w:color w:val="000000" w:themeColor="text1"/>
                          <w:sz w:val="28"/>
                          <w:szCs w:val="28"/>
                          <w:rtl/>
                        </w:rPr>
                        <w:t>قال اللّه تبارک و تعالی:</w:t>
                      </w:r>
                    </w:p>
                    <w:p w:rsidR="00D645FF" w:rsidRPr="0078203C" w:rsidRDefault="00D645FF" w:rsidP="00D645FF">
                      <w:pPr>
                        <w:spacing w:after="0"/>
                        <w:jc w:val="center"/>
                        <w:rPr>
                          <w:rFonts w:ascii="IRBadr" w:hAnsi="IRBadr" w:cs="IRBadr"/>
                          <w:b/>
                          <w:bCs/>
                          <w:color w:val="06007A"/>
                          <w:sz w:val="36"/>
                          <w:szCs w:val="36"/>
                          <w:rtl/>
                        </w:rPr>
                      </w:pPr>
                      <w:r w:rsidRPr="0078203C">
                        <w:rPr>
                          <w:rStyle w:val="hadithtext"/>
                          <w:rFonts w:ascii="IRBadr" w:hAnsi="IRBadr" w:cs="IRBadr"/>
                          <w:color w:val="06007A"/>
                          <w:sz w:val="36"/>
                          <w:szCs w:val="36"/>
                        </w:rPr>
                        <w:sym w:font="علائم مذهبي" w:char="F025"/>
                      </w:r>
                      <w:r w:rsidRPr="00D60708">
                        <w:rPr>
                          <w:rFonts w:ascii="IRBadr" w:hAnsi="IRBadr" w:cs="KFGQPC Uthmanic Script HAFS" w:hint="cs"/>
                          <w:color w:val="06007A"/>
                          <w:sz w:val="40"/>
                          <w:szCs w:val="40"/>
                          <w:rtl/>
                        </w:rPr>
                        <w:t>قَدۡ</w:t>
                      </w:r>
                      <w:r w:rsidRPr="00D60708">
                        <w:rPr>
                          <w:rFonts w:ascii="IRBadr" w:hAnsi="IRBadr" w:cs="KFGQPC Uthmanic Script HAFS"/>
                          <w:color w:val="06007A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D60708">
                        <w:rPr>
                          <w:rFonts w:ascii="IRBadr" w:hAnsi="IRBadr" w:cs="KFGQPC Uthmanic Script HAFS" w:hint="cs"/>
                          <w:color w:val="06007A"/>
                          <w:sz w:val="40"/>
                          <w:szCs w:val="40"/>
                          <w:rtl/>
                        </w:rPr>
                        <w:t>أَفۡلَحَ</w:t>
                      </w:r>
                      <w:r w:rsidRPr="00D60708">
                        <w:rPr>
                          <w:rFonts w:ascii="IRBadr" w:hAnsi="IRBadr" w:cs="KFGQPC Uthmanic Script HAFS"/>
                          <w:color w:val="06007A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D60708">
                        <w:rPr>
                          <w:rFonts w:ascii="IRBadr" w:hAnsi="IRBadr" w:cs="KFGQPC Uthmanic Script HAFS" w:hint="cs"/>
                          <w:color w:val="06007A"/>
                          <w:sz w:val="40"/>
                          <w:szCs w:val="40"/>
                          <w:rtl/>
                        </w:rPr>
                        <w:t>مَن</w:t>
                      </w:r>
                      <w:r w:rsidRPr="00D60708">
                        <w:rPr>
                          <w:rFonts w:ascii="IRBadr" w:hAnsi="IRBadr" w:cs="KFGQPC Uthmanic Script HAFS"/>
                          <w:color w:val="06007A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D60708">
                        <w:rPr>
                          <w:rFonts w:ascii="IRBadr" w:hAnsi="IRBadr" w:cs="KFGQPC Uthmanic Script HAFS" w:hint="cs"/>
                          <w:color w:val="06007A"/>
                          <w:sz w:val="40"/>
                          <w:szCs w:val="40"/>
                          <w:rtl/>
                        </w:rPr>
                        <w:t>زَكَّىٰهَا</w:t>
                      </w:r>
                      <w:r w:rsidRPr="000678DB">
                        <w:rPr>
                          <w:rFonts w:ascii="IRBadr" w:hAnsi="IRBadr" w:cs="IRBadr" w:hint="cs"/>
                          <w:color w:val="06007A"/>
                          <w:sz w:val="36"/>
                          <w:szCs w:val="36"/>
                        </w:rPr>
                        <w:sym w:font="علائم مذهبي" w:char="F024"/>
                      </w:r>
                    </w:p>
                    <w:p w:rsidR="00D645FF" w:rsidRPr="0078203C" w:rsidRDefault="00D645FF" w:rsidP="00D645FF">
                      <w:pPr>
                        <w:spacing w:after="0"/>
                        <w:jc w:val="right"/>
                        <w:rPr>
                          <w:rFonts w:ascii="IRBadr" w:hAnsi="IRBadr" w:cs="IRBadr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IRBadr" w:hAnsi="IRBadr" w:cs="IRBadr" w:hint="cs"/>
                          <w:color w:val="000000" w:themeColor="text1"/>
                          <w:sz w:val="24"/>
                          <w:szCs w:val="24"/>
                          <w:rtl/>
                        </w:rPr>
                        <w:t>سوره مبارکه شمس، آیه 9</w:t>
                      </w:r>
                    </w:p>
                    <w:p w:rsidR="00D645FF" w:rsidRPr="001C1621" w:rsidRDefault="00D645FF" w:rsidP="00D645FF">
                      <w:pPr>
                        <w:spacing w:after="0" w:line="240" w:lineRule="auto"/>
                        <w:jc w:val="lowKashida"/>
                        <w:rPr>
                          <w:rFonts w:ascii="IRANSans" w:hAnsi="IRANSans" w:cs="IRANSans"/>
                          <w:b/>
                          <w:bCs/>
                          <w:color w:val="595959" w:themeColor="text1" w:themeTint="A6"/>
                          <w:sz w:val="14"/>
                          <w:szCs w:val="14"/>
                          <w:rtl/>
                        </w:rPr>
                      </w:pPr>
                    </w:p>
                    <w:p w:rsidR="00D645FF" w:rsidRPr="001C1621" w:rsidRDefault="00D645FF" w:rsidP="00D645FF">
                      <w:pPr>
                        <w:spacing w:after="0" w:line="240" w:lineRule="auto"/>
                        <w:jc w:val="lowKashida"/>
                        <w:rPr>
                          <w:rFonts w:ascii="IRMitra" w:hAnsi="IRMitra" w:cs="IRMitra"/>
                          <w:color w:val="002060"/>
                          <w:sz w:val="30"/>
                          <w:szCs w:val="30"/>
                          <w:rtl/>
                        </w:rPr>
                      </w:pPr>
                      <w:r w:rsidRPr="001C1621">
                        <w:rPr>
                          <w:rFonts w:ascii="IRMitra" w:hAnsi="IRMitra" w:cs="IRMitra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امام خامنه‌ای</w:t>
                      </w:r>
                      <w:r w:rsidRPr="001C1621">
                        <w:rPr>
                          <w:rFonts w:ascii="IRMitra" w:hAnsi="IRMitra" w:cs="IRMitra"/>
                          <w:color w:val="002060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1C1621">
                        <w:rPr>
                          <w:rFonts w:ascii="IRMitra" w:hAnsi="IRMitra" w:cs="IRMitra"/>
                          <w:color w:val="002060"/>
                          <w:sz w:val="26"/>
                          <w:szCs w:val="26"/>
                          <w:rtl/>
                        </w:rPr>
                        <w:t>مدظله‌العالی</w:t>
                      </w:r>
                      <w:r w:rsidRPr="001C1621">
                        <w:rPr>
                          <w:rFonts w:ascii="IRMitra" w:hAnsi="IRMitra" w:cs="IRMitra"/>
                          <w:color w:val="002060"/>
                          <w:sz w:val="30"/>
                          <w:szCs w:val="30"/>
                          <w:rtl/>
                        </w:rPr>
                        <w:t>:</w:t>
                      </w:r>
                    </w:p>
                    <w:p w:rsidR="00D645FF" w:rsidRPr="001C1621" w:rsidRDefault="00D645FF" w:rsidP="00D645FF">
                      <w:pPr>
                        <w:spacing w:after="0" w:line="240" w:lineRule="auto"/>
                        <w:jc w:val="lowKashida"/>
                        <w:rPr>
                          <w:rFonts w:ascii="IRMitra" w:hAnsi="IRMitra" w:cs="IRMitra"/>
                          <w:color w:val="002060"/>
                          <w:sz w:val="24"/>
                          <w:szCs w:val="24"/>
                        </w:rPr>
                      </w:pPr>
                      <w:r w:rsidRPr="001C1621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 xml:space="preserve">درس خوانـدن و تهـذیب اخـلاق و هوشیاری سیاسی همراه با تلاش‌های انقلابی، </w:t>
                      </w:r>
                      <w:r>
                        <w:rPr>
                          <w:rFonts w:ascii="IRMitra" w:hAnsi="IRMitra" w:cs="IRMitra" w:hint="cs"/>
                          <w:color w:val="002060"/>
                          <w:sz w:val="34"/>
                          <w:szCs w:val="34"/>
                          <w:rtl/>
                        </w:rPr>
                        <w:t xml:space="preserve">     </w:t>
                      </w:r>
                      <w:r w:rsidRPr="001C1621">
                        <w:rPr>
                          <w:rFonts w:ascii="IRMitra" w:hAnsi="IRMitra" w:cs="IRMitra"/>
                          <w:color w:val="002060"/>
                          <w:sz w:val="34"/>
                          <w:szCs w:val="34"/>
                          <w:rtl/>
                        </w:rPr>
                        <w:t>وظائفی هستند که دختران و پسران این نسل باید آنها را هرگز فراموش نکنند.</w:t>
                      </w:r>
                      <w:r w:rsidRPr="001C1621">
                        <w:rPr>
                          <w:rFonts w:ascii="IRMitra" w:hAnsi="IRMitra" w:cs="IRMitra"/>
                          <w:color w:val="002060"/>
                          <w:sz w:val="32"/>
                          <w:szCs w:val="32"/>
                          <w:rtl/>
                        </w:rPr>
                        <w:t xml:space="preserve">    </w:t>
                      </w:r>
                      <w:r w:rsidRPr="001C1621">
                        <w:rPr>
                          <w:rFonts w:ascii="IRMitra" w:hAnsi="IRMitra" w:cs="IRMitra"/>
                          <w:color w:val="002060"/>
                          <w:sz w:val="24"/>
                          <w:szCs w:val="24"/>
                          <w:rtl/>
                        </w:rPr>
                        <w:t>24/9/1398</w:t>
                      </w:r>
                    </w:p>
                    <w:p w:rsidR="00D645FF" w:rsidRDefault="00D645FF" w:rsidP="00D645FF"/>
                  </w:txbxContent>
                </v:textbox>
              </v:roundrect>
              <v:line id="Straight Connector 5" o:spid="_x0000_s1028" style="position:absolute;flip:x;visibility:visible;mso-wrap-style:square" from="3238,12192" to="52374,121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3VhMQAAADaAAAADwAAAGRycy9kb3ducmV2LnhtbESPT2vCQBTE74LfYXmCN91YUDS6irRU&#10;LLaIfw4en9lnEsy+jdltjN/eLQg9DjPzG2a2aEwhaqpcblnBoB+BIE6szjlVcDx89sYgnEfWWFgm&#10;BQ9ysJi3WzOMtb3zjuq9T0WAsItRQeZ9GUvpkowMur4tiYN3sZVBH2SVSl3hPcBNId+iaCQN5hwW&#10;MizpPaPkuv81Cj5WzfIw2Ny2p4m7aX/+3n6Zn1qpbqdZTkF4avx/+NVeawVD+LsSboCc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bdWExAAAANoAAAAPAAAAAAAAAAAA&#10;AAAAAKECAABkcnMvZG93bnJldi54bWxQSwUGAAAAAAQABAD5AAAAkgMAAAAA&#10;" strokecolor="#7f7f7f [1612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E22" w:rsidRPr="00995639" w:rsidRDefault="000F43DE" w:rsidP="00EF25C5">
    <w:pPr>
      <w:pBdr>
        <w:bottom w:val="single" w:sz="2" w:space="1" w:color="595959" w:themeColor="text1" w:themeTint="A6"/>
      </w:pBdr>
      <w:spacing w:after="0" w:line="240" w:lineRule="auto"/>
      <w:rPr>
        <w:rFonts w:ascii="Nabi" w:hAnsi="Nabi" w:cs="Nabi"/>
        <w:color w:val="595959" w:themeColor="text1" w:themeTint="A6"/>
        <w:sz w:val="24"/>
        <w:szCs w:val="24"/>
      </w:rPr>
    </w:pPr>
    <w:r w:rsidRPr="00995639">
      <w:rPr>
        <w:rFonts w:ascii="Nabi" w:hAnsi="Nabi" w:cs="Nabi"/>
        <w:noProof/>
        <w:color w:val="595959" w:themeColor="text1" w:themeTint="A6"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7269CBD" wp14:editId="4F57F75F">
              <wp:simplePos x="0" y="0"/>
              <wp:positionH relativeFrom="margin">
                <wp:posOffset>-207381</wp:posOffset>
              </wp:positionH>
              <wp:positionV relativeFrom="topMargin">
                <wp:posOffset>541655</wp:posOffset>
              </wp:positionV>
              <wp:extent cx="543464" cy="543464"/>
              <wp:effectExtent l="0" t="0" r="9525" b="9525"/>
              <wp:wrapNone/>
              <wp:docPr id="659" name="Oval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464" cy="5434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060DBF" w:rsidRPr="00A2369C" w:rsidRDefault="00060DBF">
                          <w:pPr>
                            <w:pStyle w:val="Footer"/>
                            <w:jc w:val="center"/>
                            <w:rPr>
                              <w:rFonts w:cs="B Mitra"/>
                              <w:b/>
                              <w:bCs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 w:rsidRPr="00A2369C">
                            <w:rPr>
                              <w:rFonts w:cs="B Mitra"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A2369C">
                            <w:rPr>
                              <w:rFonts w:cs="B Mitra"/>
                              <w:color w:val="595959" w:themeColor="text1" w:themeTint="A6"/>
                              <w:sz w:val="28"/>
                              <w:szCs w:val="28"/>
                            </w:rPr>
                            <w:instrText xml:space="preserve"> PAGE    \* MERGEFORMAT </w:instrText>
                          </w:r>
                          <w:r w:rsidRPr="00A2369C">
                            <w:rPr>
                              <w:rFonts w:cs="B Mitra"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37EBA" w:rsidRPr="00A37EBA">
                            <w:rPr>
                              <w:rFonts w:cs="B Mitra"/>
                              <w:b/>
                              <w:bCs/>
                              <w:noProof/>
                              <w:color w:val="595959" w:themeColor="text1" w:themeTint="A6"/>
                              <w:sz w:val="28"/>
                              <w:szCs w:val="28"/>
                              <w:rtl/>
                            </w:rPr>
                            <w:t>3</w:t>
                          </w:r>
                          <w:r w:rsidRPr="00A2369C">
                            <w:rPr>
                              <w:rFonts w:cs="B Mitra"/>
                              <w:b/>
                              <w:bCs/>
                              <w:noProof/>
                              <w:color w:val="595959" w:themeColor="text1" w:themeTint="A6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val 12" o:spid="_x0000_s1030" style="position:absolute;left:0;text-align:left;margin-left:-16.35pt;margin-top:42.65pt;width:42.8pt;height:42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" o:allowincell="f" filled="f" stroked="f">
              <v:textbox inset="0,,0">
                <w:txbxContent>
                  <w:p w:rsidR="00060DBF" w:rsidRPr="00A2369C" w:rsidRDefault="00060DBF">
                    <w:pPr>
                      <w:pStyle w:val="Footer"/>
                      <w:jc w:val="center"/>
                      <w:rPr>
                        <w:rFonts w:cs="B Mitra"/>
                        <w:b/>
                        <w:bCs/>
                        <w:color w:val="595959" w:themeColor="text1" w:themeTint="A6"/>
                        <w:sz w:val="28"/>
                        <w:szCs w:val="28"/>
                      </w:rPr>
                    </w:pPr>
                    <w:r w:rsidRPr="00A2369C">
                      <w:rPr>
                        <w:rFonts w:cs="B Mitra"/>
                        <w:color w:val="595959" w:themeColor="text1" w:themeTint="A6"/>
                        <w:sz w:val="28"/>
                        <w:szCs w:val="28"/>
                      </w:rPr>
                      <w:fldChar w:fldCharType="begin"/>
                    </w:r>
                    <w:r w:rsidRPr="00A2369C">
                      <w:rPr>
                        <w:rFonts w:cs="B Mitra"/>
                        <w:color w:val="595959" w:themeColor="text1" w:themeTint="A6"/>
                        <w:sz w:val="28"/>
                        <w:szCs w:val="28"/>
                      </w:rPr>
                      <w:instrText xml:space="preserve"> PAGE    \* MERGEFORMAT </w:instrText>
                    </w:r>
                    <w:r w:rsidRPr="00A2369C">
                      <w:rPr>
                        <w:rFonts w:cs="B Mitra"/>
                        <w:color w:val="595959" w:themeColor="text1" w:themeTint="A6"/>
                        <w:sz w:val="28"/>
                        <w:szCs w:val="28"/>
                      </w:rPr>
                      <w:fldChar w:fldCharType="separate"/>
                    </w:r>
                    <w:r w:rsidR="00A37EBA" w:rsidRPr="00A37EBA">
                      <w:rPr>
                        <w:rFonts w:cs="B Mitra"/>
                        <w:b/>
                        <w:bCs/>
                        <w:noProof/>
                        <w:color w:val="595959" w:themeColor="text1" w:themeTint="A6"/>
                        <w:sz w:val="28"/>
                        <w:szCs w:val="28"/>
                        <w:rtl/>
                      </w:rPr>
                      <w:t>3</w:t>
                    </w:r>
                    <w:r w:rsidRPr="00A2369C">
                      <w:rPr>
                        <w:rFonts w:cs="B Mitra"/>
                        <w:b/>
                        <w:bCs/>
                        <w:noProof/>
                        <w:color w:val="595959" w:themeColor="text1" w:themeTint="A6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060DBF" w:rsidRPr="00995639">
      <w:rPr>
        <w:rFonts w:ascii="Nabi" w:hAnsi="Nabi" w:cs="Nabi"/>
        <w:color w:val="595959" w:themeColor="text1" w:themeTint="A6"/>
        <w:sz w:val="24"/>
        <w:szCs w:val="24"/>
        <w:rtl/>
      </w:rPr>
      <w:t xml:space="preserve"> </w:t>
    </w:r>
    <w:r w:rsidR="00060DBF" w:rsidRPr="00860F05">
      <w:rPr>
        <w:rFonts w:ascii="Nabi" w:hAnsi="Nabi" w:cs="Nabi"/>
        <w:color w:val="595959" w:themeColor="text1" w:themeTint="A6"/>
        <w:rtl/>
      </w:rPr>
      <w:t>پایگاه تزکیه</w:t>
    </w:r>
    <w:r w:rsidR="00060DBF" w:rsidRPr="00860F05">
      <w:rPr>
        <w:rFonts w:ascii="Times New Roman" w:hAnsi="Times New Roman" w:cs="Times New Roman" w:hint="cs"/>
        <w:color w:val="595959" w:themeColor="text1" w:themeTint="A6"/>
        <w:rtl/>
      </w:rPr>
      <w:t>‌</w:t>
    </w:r>
    <w:r w:rsidR="00060DBF" w:rsidRPr="00860F05">
      <w:rPr>
        <w:rFonts w:ascii="Nabi" w:hAnsi="Nabi" w:cs="Nabi" w:hint="cs"/>
        <w:color w:val="595959" w:themeColor="text1" w:themeTint="A6"/>
        <w:rtl/>
      </w:rPr>
      <w:t>ای</w:t>
    </w:r>
    <w:r w:rsidR="00060DBF" w:rsidRPr="00860F05">
      <w:rPr>
        <w:rFonts w:ascii="Nabi" w:hAnsi="Nabi" w:cs="Nabi"/>
        <w:color w:val="595959" w:themeColor="text1" w:themeTint="A6"/>
        <w:rtl/>
      </w:rPr>
      <w:t xml:space="preserve">، علمی، بصیرتی و مهارتی </w:t>
    </w:r>
    <w:r w:rsidR="00060DBF" w:rsidRPr="00860F05">
      <w:rPr>
        <w:rFonts w:ascii="Nabi" w:hAnsi="Nabi" w:cs="Nabi"/>
        <w:b/>
        <w:bCs/>
        <w:color w:val="595959" w:themeColor="text1" w:themeTint="A6"/>
        <w:rtl/>
      </w:rPr>
      <w:t xml:space="preserve"> ن</w:t>
    </w:r>
    <w:r w:rsidR="00060DBF" w:rsidRPr="00860F05">
      <w:rPr>
        <w:rFonts w:ascii="Nabi" w:hAnsi="Nabi" w:cs="Nabi" w:hint="cs"/>
        <w:b/>
        <w:bCs/>
        <w:color w:val="595959" w:themeColor="text1" w:themeTint="A6"/>
        <w:rtl/>
      </w:rPr>
      <w:t>ُ</w:t>
    </w:r>
    <w:r w:rsidR="00060DBF" w:rsidRPr="00860F05">
      <w:rPr>
        <w:rFonts w:ascii="Nabi" w:hAnsi="Nabi" w:cs="Nabi"/>
        <w:b/>
        <w:bCs/>
        <w:color w:val="595959" w:themeColor="text1" w:themeTint="A6"/>
        <w:rtl/>
      </w:rPr>
      <w:t>مو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0FD8"/>
    <w:multiLevelType w:val="hybridMultilevel"/>
    <w:tmpl w:val="6A40A6C4"/>
    <w:lvl w:ilvl="0" w:tplc="3DCE7F5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4192B"/>
    <w:multiLevelType w:val="hybridMultilevel"/>
    <w:tmpl w:val="F9106A2E"/>
    <w:lvl w:ilvl="0" w:tplc="6D7A6DFA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F2"/>
    <w:rsid w:val="00002706"/>
    <w:rsid w:val="00005A56"/>
    <w:rsid w:val="00005CCB"/>
    <w:rsid w:val="00012931"/>
    <w:rsid w:val="0002182A"/>
    <w:rsid w:val="00036C19"/>
    <w:rsid w:val="000535B0"/>
    <w:rsid w:val="00060DBF"/>
    <w:rsid w:val="00066C3D"/>
    <w:rsid w:val="000678DB"/>
    <w:rsid w:val="00070DE6"/>
    <w:rsid w:val="00071B6A"/>
    <w:rsid w:val="0007304E"/>
    <w:rsid w:val="00073091"/>
    <w:rsid w:val="000A50B2"/>
    <w:rsid w:val="000C3112"/>
    <w:rsid w:val="000C7B9A"/>
    <w:rsid w:val="000D2D2D"/>
    <w:rsid w:val="000D7474"/>
    <w:rsid w:val="000E0472"/>
    <w:rsid w:val="000E73FB"/>
    <w:rsid w:val="000E75BF"/>
    <w:rsid w:val="000F1DE0"/>
    <w:rsid w:val="000F43DE"/>
    <w:rsid w:val="000F784B"/>
    <w:rsid w:val="00103F8D"/>
    <w:rsid w:val="00116AC6"/>
    <w:rsid w:val="0011725F"/>
    <w:rsid w:val="0012336A"/>
    <w:rsid w:val="0013161A"/>
    <w:rsid w:val="00132558"/>
    <w:rsid w:val="001436D3"/>
    <w:rsid w:val="001544C7"/>
    <w:rsid w:val="0018742D"/>
    <w:rsid w:val="001A0DE6"/>
    <w:rsid w:val="001B7996"/>
    <w:rsid w:val="001C3150"/>
    <w:rsid w:val="001D639B"/>
    <w:rsid w:val="001E79EC"/>
    <w:rsid w:val="001F33F2"/>
    <w:rsid w:val="00200E72"/>
    <w:rsid w:val="00202FAE"/>
    <w:rsid w:val="00207488"/>
    <w:rsid w:val="00216A2F"/>
    <w:rsid w:val="00224816"/>
    <w:rsid w:val="00225944"/>
    <w:rsid w:val="00235DD7"/>
    <w:rsid w:val="002366E1"/>
    <w:rsid w:val="00265127"/>
    <w:rsid w:val="00267399"/>
    <w:rsid w:val="002774E1"/>
    <w:rsid w:val="00286BBD"/>
    <w:rsid w:val="00294C39"/>
    <w:rsid w:val="00296D1F"/>
    <w:rsid w:val="002A0047"/>
    <w:rsid w:val="002B2419"/>
    <w:rsid w:val="002C2CD3"/>
    <w:rsid w:val="002C71C1"/>
    <w:rsid w:val="002D3379"/>
    <w:rsid w:val="0030217B"/>
    <w:rsid w:val="0030457B"/>
    <w:rsid w:val="0030735A"/>
    <w:rsid w:val="00311539"/>
    <w:rsid w:val="0032058C"/>
    <w:rsid w:val="003209C9"/>
    <w:rsid w:val="0032278B"/>
    <w:rsid w:val="00323747"/>
    <w:rsid w:val="003328C7"/>
    <w:rsid w:val="0033347D"/>
    <w:rsid w:val="00345A39"/>
    <w:rsid w:val="00345AA4"/>
    <w:rsid w:val="00352519"/>
    <w:rsid w:val="00362D2D"/>
    <w:rsid w:val="00382159"/>
    <w:rsid w:val="00393958"/>
    <w:rsid w:val="003B077F"/>
    <w:rsid w:val="003B1FAF"/>
    <w:rsid w:val="003C0164"/>
    <w:rsid w:val="003C20DF"/>
    <w:rsid w:val="003E5DB9"/>
    <w:rsid w:val="003E76B0"/>
    <w:rsid w:val="003F4918"/>
    <w:rsid w:val="00413917"/>
    <w:rsid w:val="00416727"/>
    <w:rsid w:val="004179B0"/>
    <w:rsid w:val="004411E8"/>
    <w:rsid w:val="004447B6"/>
    <w:rsid w:val="00446222"/>
    <w:rsid w:val="00447D08"/>
    <w:rsid w:val="004520E9"/>
    <w:rsid w:val="00462034"/>
    <w:rsid w:val="0047161A"/>
    <w:rsid w:val="0047600B"/>
    <w:rsid w:val="00477585"/>
    <w:rsid w:val="00477B04"/>
    <w:rsid w:val="004862E8"/>
    <w:rsid w:val="004930F2"/>
    <w:rsid w:val="00495E08"/>
    <w:rsid w:val="0049774C"/>
    <w:rsid w:val="004A0465"/>
    <w:rsid w:val="004A4FF5"/>
    <w:rsid w:val="004A5EAE"/>
    <w:rsid w:val="004A717C"/>
    <w:rsid w:val="004B5D01"/>
    <w:rsid w:val="004B7E22"/>
    <w:rsid w:val="004C3367"/>
    <w:rsid w:val="004C3C67"/>
    <w:rsid w:val="004C6BCB"/>
    <w:rsid w:val="004D0416"/>
    <w:rsid w:val="004D0866"/>
    <w:rsid w:val="004E6183"/>
    <w:rsid w:val="004F2440"/>
    <w:rsid w:val="005061BD"/>
    <w:rsid w:val="00510475"/>
    <w:rsid w:val="00515946"/>
    <w:rsid w:val="00524805"/>
    <w:rsid w:val="005418EC"/>
    <w:rsid w:val="005445B3"/>
    <w:rsid w:val="00550872"/>
    <w:rsid w:val="00562148"/>
    <w:rsid w:val="00575A7B"/>
    <w:rsid w:val="00575DDF"/>
    <w:rsid w:val="00586F78"/>
    <w:rsid w:val="00587ACE"/>
    <w:rsid w:val="005A5572"/>
    <w:rsid w:val="005C2B24"/>
    <w:rsid w:val="005C3FDF"/>
    <w:rsid w:val="005E79D1"/>
    <w:rsid w:val="005F0991"/>
    <w:rsid w:val="005F0C9E"/>
    <w:rsid w:val="005F20AF"/>
    <w:rsid w:val="005F708B"/>
    <w:rsid w:val="0060160B"/>
    <w:rsid w:val="00611834"/>
    <w:rsid w:val="006209EB"/>
    <w:rsid w:val="00626247"/>
    <w:rsid w:val="00631E7F"/>
    <w:rsid w:val="0063414C"/>
    <w:rsid w:val="00643C72"/>
    <w:rsid w:val="0065319F"/>
    <w:rsid w:val="00655C74"/>
    <w:rsid w:val="00656A5D"/>
    <w:rsid w:val="00662D50"/>
    <w:rsid w:val="006654BB"/>
    <w:rsid w:val="0067588E"/>
    <w:rsid w:val="00675C6E"/>
    <w:rsid w:val="00677000"/>
    <w:rsid w:val="00680BA7"/>
    <w:rsid w:val="006A4388"/>
    <w:rsid w:val="006B668B"/>
    <w:rsid w:val="006C5F81"/>
    <w:rsid w:val="006C73B9"/>
    <w:rsid w:val="006D0D5A"/>
    <w:rsid w:val="006D61E1"/>
    <w:rsid w:val="006E39F4"/>
    <w:rsid w:val="006F015E"/>
    <w:rsid w:val="007058D7"/>
    <w:rsid w:val="007105C6"/>
    <w:rsid w:val="00713ADB"/>
    <w:rsid w:val="00716751"/>
    <w:rsid w:val="0072308B"/>
    <w:rsid w:val="00730908"/>
    <w:rsid w:val="00735B2F"/>
    <w:rsid w:val="00736A72"/>
    <w:rsid w:val="00745309"/>
    <w:rsid w:val="00753B29"/>
    <w:rsid w:val="007707B1"/>
    <w:rsid w:val="00770DD0"/>
    <w:rsid w:val="00774724"/>
    <w:rsid w:val="007811AD"/>
    <w:rsid w:val="0078203C"/>
    <w:rsid w:val="0078400F"/>
    <w:rsid w:val="00785444"/>
    <w:rsid w:val="00786319"/>
    <w:rsid w:val="007864E5"/>
    <w:rsid w:val="00786A8F"/>
    <w:rsid w:val="00791AF6"/>
    <w:rsid w:val="00791BA8"/>
    <w:rsid w:val="007A61F0"/>
    <w:rsid w:val="007B56ED"/>
    <w:rsid w:val="007B7647"/>
    <w:rsid w:val="007C05C9"/>
    <w:rsid w:val="007D1BEC"/>
    <w:rsid w:val="007F254C"/>
    <w:rsid w:val="0080465B"/>
    <w:rsid w:val="00811080"/>
    <w:rsid w:val="008277C9"/>
    <w:rsid w:val="0083525F"/>
    <w:rsid w:val="00836F1D"/>
    <w:rsid w:val="00841884"/>
    <w:rsid w:val="00851885"/>
    <w:rsid w:val="008538F4"/>
    <w:rsid w:val="00860F05"/>
    <w:rsid w:val="00864D50"/>
    <w:rsid w:val="008A2AA2"/>
    <w:rsid w:val="008A76C2"/>
    <w:rsid w:val="008C509D"/>
    <w:rsid w:val="008D795B"/>
    <w:rsid w:val="008E0207"/>
    <w:rsid w:val="008E29C8"/>
    <w:rsid w:val="008E55B5"/>
    <w:rsid w:val="008E5895"/>
    <w:rsid w:val="008E6EF7"/>
    <w:rsid w:val="008F4D3D"/>
    <w:rsid w:val="008F5A92"/>
    <w:rsid w:val="00927672"/>
    <w:rsid w:val="0093630E"/>
    <w:rsid w:val="009416C4"/>
    <w:rsid w:val="00944B95"/>
    <w:rsid w:val="00944EC1"/>
    <w:rsid w:val="00955627"/>
    <w:rsid w:val="009575A7"/>
    <w:rsid w:val="00961EDC"/>
    <w:rsid w:val="00965313"/>
    <w:rsid w:val="0098057F"/>
    <w:rsid w:val="00982C20"/>
    <w:rsid w:val="009866DC"/>
    <w:rsid w:val="0098672B"/>
    <w:rsid w:val="0099124E"/>
    <w:rsid w:val="0099294B"/>
    <w:rsid w:val="009932AE"/>
    <w:rsid w:val="00995639"/>
    <w:rsid w:val="009A0E09"/>
    <w:rsid w:val="009A17A3"/>
    <w:rsid w:val="009B0F7A"/>
    <w:rsid w:val="009B15A6"/>
    <w:rsid w:val="009D47C9"/>
    <w:rsid w:val="009D6D2D"/>
    <w:rsid w:val="009E05E3"/>
    <w:rsid w:val="009E23A2"/>
    <w:rsid w:val="00A058F0"/>
    <w:rsid w:val="00A116C4"/>
    <w:rsid w:val="00A16DD3"/>
    <w:rsid w:val="00A20483"/>
    <w:rsid w:val="00A2369C"/>
    <w:rsid w:val="00A2742A"/>
    <w:rsid w:val="00A37EBA"/>
    <w:rsid w:val="00A406D4"/>
    <w:rsid w:val="00A41B89"/>
    <w:rsid w:val="00A42700"/>
    <w:rsid w:val="00A4786A"/>
    <w:rsid w:val="00A62627"/>
    <w:rsid w:val="00A659D3"/>
    <w:rsid w:val="00A6684F"/>
    <w:rsid w:val="00A721AA"/>
    <w:rsid w:val="00A74C46"/>
    <w:rsid w:val="00A901C0"/>
    <w:rsid w:val="00AB4009"/>
    <w:rsid w:val="00AB5D69"/>
    <w:rsid w:val="00AC2C1E"/>
    <w:rsid w:val="00AC2E49"/>
    <w:rsid w:val="00AC4F76"/>
    <w:rsid w:val="00AD0ABD"/>
    <w:rsid w:val="00AE494C"/>
    <w:rsid w:val="00AE7FD0"/>
    <w:rsid w:val="00AF63FE"/>
    <w:rsid w:val="00B00085"/>
    <w:rsid w:val="00B11796"/>
    <w:rsid w:val="00B126F4"/>
    <w:rsid w:val="00B210C4"/>
    <w:rsid w:val="00B26495"/>
    <w:rsid w:val="00B27663"/>
    <w:rsid w:val="00B413B1"/>
    <w:rsid w:val="00B42EBC"/>
    <w:rsid w:val="00B4652C"/>
    <w:rsid w:val="00B5314E"/>
    <w:rsid w:val="00B53158"/>
    <w:rsid w:val="00B676AB"/>
    <w:rsid w:val="00B7461D"/>
    <w:rsid w:val="00B772B3"/>
    <w:rsid w:val="00B77C9B"/>
    <w:rsid w:val="00B80565"/>
    <w:rsid w:val="00B864A5"/>
    <w:rsid w:val="00B864ED"/>
    <w:rsid w:val="00B879D6"/>
    <w:rsid w:val="00B94354"/>
    <w:rsid w:val="00B96DB9"/>
    <w:rsid w:val="00BC3A8B"/>
    <w:rsid w:val="00BC5148"/>
    <w:rsid w:val="00BE58FA"/>
    <w:rsid w:val="00BF7BEF"/>
    <w:rsid w:val="00BF7D53"/>
    <w:rsid w:val="00C00E39"/>
    <w:rsid w:val="00C10BB9"/>
    <w:rsid w:val="00C266A1"/>
    <w:rsid w:val="00C36532"/>
    <w:rsid w:val="00C42199"/>
    <w:rsid w:val="00C44FA3"/>
    <w:rsid w:val="00C515CD"/>
    <w:rsid w:val="00C51C9E"/>
    <w:rsid w:val="00C54A65"/>
    <w:rsid w:val="00C641F7"/>
    <w:rsid w:val="00C66963"/>
    <w:rsid w:val="00C738B2"/>
    <w:rsid w:val="00C75226"/>
    <w:rsid w:val="00C9158F"/>
    <w:rsid w:val="00C946CC"/>
    <w:rsid w:val="00CA537D"/>
    <w:rsid w:val="00CB2BDE"/>
    <w:rsid w:val="00CC3766"/>
    <w:rsid w:val="00CC37B6"/>
    <w:rsid w:val="00CD0E5E"/>
    <w:rsid w:val="00CD1CEE"/>
    <w:rsid w:val="00CE5D53"/>
    <w:rsid w:val="00D070AC"/>
    <w:rsid w:val="00D13E3B"/>
    <w:rsid w:val="00D14F15"/>
    <w:rsid w:val="00D3355C"/>
    <w:rsid w:val="00D37D17"/>
    <w:rsid w:val="00D40C6A"/>
    <w:rsid w:val="00D43E58"/>
    <w:rsid w:val="00D4729D"/>
    <w:rsid w:val="00D50D3A"/>
    <w:rsid w:val="00D60708"/>
    <w:rsid w:val="00D645FF"/>
    <w:rsid w:val="00D65CFC"/>
    <w:rsid w:val="00D748F9"/>
    <w:rsid w:val="00D75686"/>
    <w:rsid w:val="00D756CB"/>
    <w:rsid w:val="00D77EB1"/>
    <w:rsid w:val="00DB2195"/>
    <w:rsid w:val="00DB5857"/>
    <w:rsid w:val="00DB5979"/>
    <w:rsid w:val="00DC2DA7"/>
    <w:rsid w:val="00DC32B4"/>
    <w:rsid w:val="00DC4A68"/>
    <w:rsid w:val="00DD1261"/>
    <w:rsid w:val="00DE5BD3"/>
    <w:rsid w:val="00DF386F"/>
    <w:rsid w:val="00DF3EBC"/>
    <w:rsid w:val="00DF4B9F"/>
    <w:rsid w:val="00DF5ACA"/>
    <w:rsid w:val="00E032FA"/>
    <w:rsid w:val="00E319DD"/>
    <w:rsid w:val="00E31B9F"/>
    <w:rsid w:val="00E33A5E"/>
    <w:rsid w:val="00E442A6"/>
    <w:rsid w:val="00E64669"/>
    <w:rsid w:val="00E77613"/>
    <w:rsid w:val="00E85120"/>
    <w:rsid w:val="00E9164D"/>
    <w:rsid w:val="00E93127"/>
    <w:rsid w:val="00E9422A"/>
    <w:rsid w:val="00EA2BF3"/>
    <w:rsid w:val="00EA65AC"/>
    <w:rsid w:val="00EA79D6"/>
    <w:rsid w:val="00EB4E87"/>
    <w:rsid w:val="00EB5EAB"/>
    <w:rsid w:val="00EC177A"/>
    <w:rsid w:val="00ED6A8A"/>
    <w:rsid w:val="00EE1B41"/>
    <w:rsid w:val="00EE1C0D"/>
    <w:rsid w:val="00EE3217"/>
    <w:rsid w:val="00EE5499"/>
    <w:rsid w:val="00EF25C5"/>
    <w:rsid w:val="00EF4C06"/>
    <w:rsid w:val="00EF6497"/>
    <w:rsid w:val="00F10E7F"/>
    <w:rsid w:val="00F15173"/>
    <w:rsid w:val="00F16C42"/>
    <w:rsid w:val="00F26DB5"/>
    <w:rsid w:val="00F3585C"/>
    <w:rsid w:val="00F768AE"/>
    <w:rsid w:val="00F80580"/>
    <w:rsid w:val="00F941E6"/>
    <w:rsid w:val="00F96420"/>
    <w:rsid w:val="00FA2B68"/>
    <w:rsid w:val="00FA7071"/>
    <w:rsid w:val="00FB30D5"/>
    <w:rsid w:val="00FC06DC"/>
    <w:rsid w:val="00FD0C5E"/>
    <w:rsid w:val="00FD11E6"/>
    <w:rsid w:val="00FE0401"/>
    <w:rsid w:val="00FE5B5F"/>
    <w:rsid w:val="00FF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C44F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2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C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C20"/>
    <w:rPr>
      <w:vertAlign w:val="superscript"/>
    </w:rPr>
  </w:style>
  <w:style w:type="table" w:styleId="TableGrid">
    <w:name w:val="Table Grid"/>
    <w:basedOn w:val="TableNormal"/>
    <w:uiPriority w:val="59"/>
    <w:unhideWhenUsed/>
    <w:rsid w:val="00BF7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adithtext">
    <w:name w:val="hadithtext"/>
    <w:basedOn w:val="DefaultParagraphFont"/>
    <w:rsid w:val="00FA7071"/>
  </w:style>
  <w:style w:type="character" w:customStyle="1" w:styleId="document">
    <w:name w:val="document"/>
    <w:basedOn w:val="DefaultParagraphFont"/>
    <w:rsid w:val="00FA7071"/>
  </w:style>
  <w:style w:type="character" w:customStyle="1" w:styleId="innocent">
    <w:name w:val="innocent"/>
    <w:basedOn w:val="DefaultParagraphFont"/>
    <w:rsid w:val="00FA7071"/>
  </w:style>
  <w:style w:type="table" w:styleId="LightShading-Accent5">
    <w:name w:val="Light Shading Accent 5"/>
    <w:basedOn w:val="TableNormal"/>
    <w:uiPriority w:val="60"/>
    <w:rsid w:val="00D43E5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5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627"/>
  </w:style>
  <w:style w:type="paragraph" w:styleId="Footer">
    <w:name w:val="footer"/>
    <w:basedOn w:val="Normal"/>
    <w:link w:val="FooterChar"/>
    <w:uiPriority w:val="99"/>
    <w:unhideWhenUsed/>
    <w:rsid w:val="0095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627"/>
  </w:style>
  <w:style w:type="character" w:styleId="CommentReference">
    <w:name w:val="annotation reference"/>
    <w:basedOn w:val="DefaultParagraphFont"/>
    <w:uiPriority w:val="99"/>
    <w:semiHidden/>
    <w:unhideWhenUsed/>
    <w:rsid w:val="00723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08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30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6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aliases w:val="عنوان"/>
    <w:basedOn w:val="Normal"/>
    <w:next w:val="Normal"/>
    <w:link w:val="SubtitleChar"/>
    <w:uiPriority w:val="11"/>
    <w:rsid w:val="00ED6A8A"/>
    <w:pPr>
      <w:numPr>
        <w:ilvl w:val="1"/>
      </w:numPr>
      <w:spacing w:before="120" w:line="360" w:lineRule="auto"/>
      <w:jc w:val="center"/>
    </w:pPr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customStyle="1" w:styleId="SubtitleChar">
    <w:name w:val="Subtitle Char"/>
    <w:aliases w:val="عنوان Char"/>
    <w:basedOn w:val="DefaultParagraphFont"/>
    <w:link w:val="Subtitle"/>
    <w:uiPriority w:val="11"/>
    <w:rsid w:val="00ED6A8A"/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styleId="SubtleEmphasis">
    <w:name w:val="Subtle Emphasis"/>
    <w:basedOn w:val="DefaultParagraphFont"/>
    <w:uiPriority w:val="19"/>
    <w:qFormat/>
    <w:rsid w:val="009B0F7A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9B0F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0F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">
    <w:name w:val="نقل قول"/>
    <w:basedOn w:val="Normal"/>
    <w:qFormat/>
    <w:rsid w:val="00841884"/>
    <w:pPr>
      <w:spacing w:after="120"/>
      <w:ind w:left="566" w:right="567"/>
      <w:jc w:val="lowKashida"/>
    </w:pPr>
    <w:rPr>
      <w:rFonts w:ascii="IRBadr" w:eastAsia="Arial Unicode MS" w:hAnsi="IRBadr" w:cs="IRBadr"/>
      <w:color w:val="000099"/>
      <w:sz w:val="32"/>
      <w:szCs w:val="32"/>
    </w:rPr>
  </w:style>
  <w:style w:type="paragraph" w:customStyle="1" w:styleId="a0">
    <w:name w:val="پاورقی"/>
    <w:basedOn w:val="Normal"/>
    <w:next w:val="Normal"/>
    <w:link w:val="Char"/>
    <w:uiPriority w:val="1"/>
    <w:qFormat/>
    <w:rsid w:val="00A901C0"/>
    <w:pPr>
      <w:spacing w:after="120" w:line="240" w:lineRule="auto"/>
    </w:pPr>
    <w:rPr>
      <w:rFonts w:ascii="IRBadr" w:eastAsia="Arial Unicode MS" w:hAnsi="IRBadr" w:cs="IRBadr"/>
      <w:color w:val="000000" w:themeColor="text1"/>
      <w:sz w:val="28"/>
      <w:szCs w:val="28"/>
    </w:rPr>
  </w:style>
  <w:style w:type="character" w:customStyle="1" w:styleId="Char">
    <w:name w:val="پاورقی Char"/>
    <w:basedOn w:val="FootnoteTextChar"/>
    <w:link w:val="a0"/>
    <w:uiPriority w:val="1"/>
    <w:rsid w:val="00AE7FD0"/>
    <w:rPr>
      <w:rFonts w:ascii="IRBadr" w:eastAsia="Arial Unicode MS" w:hAnsi="IRBadr" w:cs="IRBadr"/>
      <w:color w:val="000000" w:themeColor="text1"/>
      <w:sz w:val="28"/>
      <w:szCs w:val="28"/>
    </w:rPr>
  </w:style>
  <w:style w:type="paragraph" w:customStyle="1" w:styleId="a1">
    <w:name w:val="متن اصلی"/>
    <w:basedOn w:val="Normal"/>
    <w:qFormat/>
    <w:rsid w:val="00841884"/>
    <w:pPr>
      <w:spacing w:after="120"/>
      <w:jc w:val="lowKashida"/>
    </w:pPr>
    <w:rPr>
      <w:rFonts w:ascii="IRBadr" w:eastAsia="Arial Unicode MS" w:hAnsi="IRBadr" w:cs="IRBadr"/>
      <w:color w:val="000000" w:themeColor="text1"/>
      <w:sz w:val="36"/>
      <w:szCs w:val="36"/>
    </w:rPr>
  </w:style>
  <w:style w:type="paragraph" w:customStyle="1" w:styleId="a2">
    <w:name w:val="عنوان اصلی"/>
    <w:basedOn w:val="Normal"/>
    <w:qFormat/>
    <w:rsid w:val="00C44FA3"/>
    <w:pPr>
      <w:jc w:val="center"/>
    </w:pPr>
    <w:rPr>
      <w:rFonts w:cs="B Titr"/>
      <w:color w:val="000099"/>
      <w:sz w:val="44"/>
      <w:szCs w:val="44"/>
    </w:rPr>
  </w:style>
  <w:style w:type="paragraph" w:styleId="NoSpacing">
    <w:name w:val="No Spacing"/>
    <w:link w:val="NoSpacingChar"/>
    <w:uiPriority w:val="1"/>
    <w:qFormat/>
    <w:rsid w:val="008C509D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8EC"/>
  </w:style>
  <w:style w:type="character" w:styleId="Hyperlink">
    <w:name w:val="Hyperlink"/>
    <w:basedOn w:val="DefaultParagraphFont"/>
    <w:uiPriority w:val="99"/>
    <w:unhideWhenUsed/>
    <w:rsid w:val="00791B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C44FA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82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2C2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2C20"/>
    <w:rPr>
      <w:vertAlign w:val="superscript"/>
    </w:rPr>
  </w:style>
  <w:style w:type="table" w:styleId="TableGrid">
    <w:name w:val="Table Grid"/>
    <w:basedOn w:val="TableNormal"/>
    <w:uiPriority w:val="59"/>
    <w:unhideWhenUsed/>
    <w:rsid w:val="00BF7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adithtext">
    <w:name w:val="hadithtext"/>
    <w:basedOn w:val="DefaultParagraphFont"/>
    <w:rsid w:val="00FA7071"/>
  </w:style>
  <w:style w:type="character" w:customStyle="1" w:styleId="document">
    <w:name w:val="document"/>
    <w:basedOn w:val="DefaultParagraphFont"/>
    <w:rsid w:val="00FA7071"/>
  </w:style>
  <w:style w:type="character" w:customStyle="1" w:styleId="innocent">
    <w:name w:val="innocent"/>
    <w:basedOn w:val="DefaultParagraphFont"/>
    <w:rsid w:val="00FA7071"/>
  </w:style>
  <w:style w:type="table" w:styleId="LightShading-Accent5">
    <w:name w:val="Light Shading Accent 5"/>
    <w:basedOn w:val="TableNormal"/>
    <w:uiPriority w:val="60"/>
    <w:rsid w:val="00D43E5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5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627"/>
  </w:style>
  <w:style w:type="paragraph" w:styleId="Footer">
    <w:name w:val="footer"/>
    <w:basedOn w:val="Normal"/>
    <w:link w:val="FooterChar"/>
    <w:uiPriority w:val="99"/>
    <w:unhideWhenUsed/>
    <w:rsid w:val="00955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627"/>
  </w:style>
  <w:style w:type="character" w:styleId="CommentReference">
    <w:name w:val="annotation reference"/>
    <w:basedOn w:val="DefaultParagraphFont"/>
    <w:uiPriority w:val="99"/>
    <w:semiHidden/>
    <w:unhideWhenUsed/>
    <w:rsid w:val="00723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30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308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72308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167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aliases w:val="عنوان"/>
    <w:basedOn w:val="Normal"/>
    <w:next w:val="Normal"/>
    <w:link w:val="SubtitleChar"/>
    <w:uiPriority w:val="11"/>
    <w:rsid w:val="00ED6A8A"/>
    <w:pPr>
      <w:numPr>
        <w:ilvl w:val="1"/>
      </w:numPr>
      <w:spacing w:before="120" w:line="360" w:lineRule="auto"/>
      <w:jc w:val="center"/>
    </w:pPr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customStyle="1" w:styleId="SubtitleChar">
    <w:name w:val="Subtitle Char"/>
    <w:aliases w:val="عنوان Char"/>
    <w:basedOn w:val="DefaultParagraphFont"/>
    <w:link w:val="Subtitle"/>
    <w:uiPriority w:val="11"/>
    <w:rsid w:val="00ED6A8A"/>
    <w:rPr>
      <w:rFonts w:asciiTheme="majorHAnsi" w:eastAsiaTheme="majorEastAsia" w:hAnsiTheme="majorHAnsi" w:cs="B Titr"/>
      <w:i/>
      <w:color w:val="000099"/>
      <w:spacing w:val="15"/>
      <w:sz w:val="24"/>
      <w:szCs w:val="40"/>
    </w:rPr>
  </w:style>
  <w:style w:type="character" w:styleId="SubtleEmphasis">
    <w:name w:val="Subtle Emphasis"/>
    <w:basedOn w:val="DefaultParagraphFont"/>
    <w:uiPriority w:val="19"/>
    <w:qFormat/>
    <w:rsid w:val="009B0F7A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9B0F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B0F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">
    <w:name w:val="نقل قول"/>
    <w:basedOn w:val="Normal"/>
    <w:qFormat/>
    <w:rsid w:val="00841884"/>
    <w:pPr>
      <w:spacing w:after="120"/>
      <w:ind w:left="566" w:right="567"/>
      <w:jc w:val="lowKashida"/>
    </w:pPr>
    <w:rPr>
      <w:rFonts w:ascii="IRBadr" w:eastAsia="Arial Unicode MS" w:hAnsi="IRBadr" w:cs="IRBadr"/>
      <w:color w:val="000099"/>
      <w:sz w:val="32"/>
      <w:szCs w:val="32"/>
    </w:rPr>
  </w:style>
  <w:style w:type="paragraph" w:customStyle="1" w:styleId="a0">
    <w:name w:val="پاورقی"/>
    <w:basedOn w:val="Normal"/>
    <w:next w:val="Normal"/>
    <w:link w:val="Char"/>
    <w:uiPriority w:val="1"/>
    <w:qFormat/>
    <w:rsid w:val="00A901C0"/>
    <w:pPr>
      <w:spacing w:after="120" w:line="240" w:lineRule="auto"/>
    </w:pPr>
    <w:rPr>
      <w:rFonts w:ascii="IRBadr" w:eastAsia="Arial Unicode MS" w:hAnsi="IRBadr" w:cs="IRBadr"/>
      <w:color w:val="000000" w:themeColor="text1"/>
      <w:sz w:val="28"/>
      <w:szCs w:val="28"/>
    </w:rPr>
  </w:style>
  <w:style w:type="character" w:customStyle="1" w:styleId="Char">
    <w:name w:val="پاورقی Char"/>
    <w:basedOn w:val="FootnoteTextChar"/>
    <w:link w:val="a0"/>
    <w:uiPriority w:val="1"/>
    <w:rsid w:val="00AE7FD0"/>
    <w:rPr>
      <w:rFonts w:ascii="IRBadr" w:eastAsia="Arial Unicode MS" w:hAnsi="IRBadr" w:cs="IRBadr"/>
      <w:color w:val="000000" w:themeColor="text1"/>
      <w:sz w:val="28"/>
      <w:szCs w:val="28"/>
    </w:rPr>
  </w:style>
  <w:style w:type="paragraph" w:customStyle="1" w:styleId="a1">
    <w:name w:val="متن اصلی"/>
    <w:basedOn w:val="Normal"/>
    <w:qFormat/>
    <w:rsid w:val="00841884"/>
    <w:pPr>
      <w:spacing w:after="120"/>
      <w:jc w:val="lowKashida"/>
    </w:pPr>
    <w:rPr>
      <w:rFonts w:ascii="IRBadr" w:eastAsia="Arial Unicode MS" w:hAnsi="IRBadr" w:cs="IRBadr"/>
      <w:color w:val="000000" w:themeColor="text1"/>
      <w:sz w:val="36"/>
      <w:szCs w:val="36"/>
    </w:rPr>
  </w:style>
  <w:style w:type="paragraph" w:customStyle="1" w:styleId="a2">
    <w:name w:val="عنوان اصلی"/>
    <w:basedOn w:val="Normal"/>
    <w:qFormat/>
    <w:rsid w:val="00C44FA3"/>
    <w:pPr>
      <w:jc w:val="center"/>
    </w:pPr>
    <w:rPr>
      <w:rFonts w:cs="B Titr"/>
      <w:color w:val="000099"/>
      <w:sz w:val="44"/>
      <w:szCs w:val="44"/>
    </w:rPr>
  </w:style>
  <w:style w:type="paragraph" w:styleId="NoSpacing">
    <w:name w:val="No Spacing"/>
    <w:link w:val="NoSpacingChar"/>
    <w:uiPriority w:val="1"/>
    <w:qFormat/>
    <w:rsid w:val="008C509D"/>
    <w:pPr>
      <w:bidi/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418EC"/>
  </w:style>
  <w:style w:type="character" w:styleId="Hyperlink">
    <w:name w:val="Hyperlink"/>
    <w:basedOn w:val="DefaultParagraphFont"/>
    <w:uiPriority w:val="99"/>
    <w:unhideWhenUsed/>
    <w:rsid w:val="00791B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86ED2-FF34-443D-866D-10BD3F8FE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tashkilat</dc:creator>
  <cp:lastModifiedBy>amir</cp:lastModifiedBy>
  <cp:revision>7</cp:revision>
  <cp:lastPrinted>2020-02-23T19:20:00Z</cp:lastPrinted>
  <dcterms:created xsi:type="dcterms:W3CDTF">2020-02-03T06:23:00Z</dcterms:created>
  <dcterms:modified xsi:type="dcterms:W3CDTF">2020-02-23T19:20:00Z</dcterms:modified>
</cp:coreProperties>
</file>