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E61F68" w:rsidP="00CB1ABE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آیه‌ای اعجاب برانگیز درباره نماز شب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234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234CC8">
              <w:rPr>
                <w:rFonts w:asciiTheme="minorBidi" w:hAnsiTheme="minorBidi"/>
                <w:color w:val="06007A"/>
                <w:sz w:val="28"/>
                <w:szCs w:val="28"/>
              </w:rPr>
              <w:t>129</w:t>
            </w:r>
          </w:p>
        </w:tc>
      </w:tr>
      <w:tr w:rsidR="00CB1ABE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234C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A05AD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</w:t>
            </w:r>
            <w:r w:rsidR="00234C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ستان بندگی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234C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مستحبات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234CC8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مستحبات، نماز شب، نافله شب، سحرخیزی، علامه طباطبایی(ره)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155909" w:rsidRPr="00E30041" w:rsidRDefault="00155909" w:rsidP="00F0526D">
      <w:pPr>
        <w:pStyle w:val="a1"/>
        <w:jc w:val="center"/>
        <w:rPr>
          <w:rFonts w:ascii="Neirizi" w:hAnsi="Neirizi" w:cs="Neirizi"/>
          <w:sz w:val="24"/>
          <w:szCs w:val="24"/>
          <w:rtl/>
        </w:rPr>
      </w:pPr>
      <w:r w:rsidRPr="00E30041">
        <w:rPr>
          <w:rFonts w:ascii="Neirizi" w:hAnsi="Neirizi" w:cs="Neirizi"/>
          <w:sz w:val="24"/>
          <w:szCs w:val="24"/>
          <w:rtl/>
        </w:rPr>
        <w:lastRenderedPageBreak/>
        <w:t>قال الله تبارک و تعالی:</w:t>
      </w:r>
    </w:p>
    <w:p w:rsidR="00943C6D" w:rsidRDefault="00CB1ABE" w:rsidP="00F0526D">
      <w:pPr>
        <w:pStyle w:val="a1"/>
        <w:jc w:val="center"/>
        <w:rPr>
          <w:rFonts w:cs="KFGQPC Uthmanic Script HAFS" w:hint="cs"/>
          <w:color w:val="000099"/>
          <w:sz w:val="48"/>
          <w:szCs w:val="48"/>
          <w:rtl/>
        </w:rPr>
      </w:pPr>
      <w:r w:rsidRPr="00635CBA">
        <w:rPr>
          <w:rFonts w:cs="KFGQPC Uthmanic Script HAFS"/>
          <w:color w:val="000099"/>
          <w:sz w:val="56"/>
          <w:szCs w:val="56"/>
        </w:rPr>
        <w:sym w:font="علائم مذهبي" w:char="F025"/>
      </w:r>
      <w:r w:rsidR="00F0526D" w:rsidRPr="00F052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="00F0526D" w:rsidRPr="00943C6D">
        <w:rPr>
          <w:rFonts w:cs="KFGQPC Uthmanic Script HAFS" w:hint="cs"/>
          <w:color w:val="000099"/>
          <w:sz w:val="48"/>
          <w:szCs w:val="48"/>
          <w:rtl/>
        </w:rPr>
        <w:t>تَتَجَافَىٰ</w:t>
      </w:r>
      <w:r w:rsidR="00F0526D"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="00F0526D" w:rsidRPr="00943C6D">
        <w:rPr>
          <w:rFonts w:cs="KFGQPC Uthmanic Script HAFS" w:hint="cs"/>
          <w:color w:val="000099"/>
          <w:sz w:val="48"/>
          <w:szCs w:val="48"/>
          <w:rtl/>
        </w:rPr>
        <w:t>جُنُوبُهُمۡ</w:t>
      </w:r>
      <w:r w:rsidR="00F0526D"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="00F0526D" w:rsidRPr="00943C6D">
        <w:rPr>
          <w:rFonts w:cs="KFGQPC Uthmanic Script HAFS" w:hint="cs"/>
          <w:color w:val="000099"/>
          <w:sz w:val="48"/>
          <w:szCs w:val="48"/>
          <w:rtl/>
        </w:rPr>
        <w:t>عَنِ</w:t>
      </w:r>
      <w:r w:rsidR="00F0526D"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="00F0526D" w:rsidRPr="00943C6D">
        <w:rPr>
          <w:rFonts w:cs="KFGQPC Uthmanic Script HAFS" w:hint="cs"/>
          <w:color w:val="000099"/>
          <w:sz w:val="48"/>
          <w:szCs w:val="48"/>
          <w:rtl/>
        </w:rPr>
        <w:t>ٱلۡمَضَاجِعِ</w:t>
      </w:r>
      <w:r w:rsidR="00F0526D"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="00F0526D" w:rsidRPr="00943C6D">
        <w:rPr>
          <w:rFonts w:cs="KFGQPC Uthmanic Script HAFS" w:hint="cs"/>
          <w:color w:val="000099"/>
          <w:sz w:val="48"/>
          <w:szCs w:val="48"/>
          <w:rtl/>
        </w:rPr>
        <w:t>يَدۡعُونَ</w:t>
      </w:r>
      <w:r w:rsidR="00F0526D"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="00F0526D" w:rsidRPr="00943C6D">
        <w:rPr>
          <w:rFonts w:cs="KFGQPC Uthmanic Script HAFS" w:hint="cs"/>
          <w:color w:val="000099"/>
          <w:sz w:val="48"/>
          <w:szCs w:val="48"/>
          <w:rtl/>
        </w:rPr>
        <w:t>رَبَّهُمۡ</w:t>
      </w:r>
      <w:r w:rsidR="00F0526D"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="00F0526D" w:rsidRPr="00943C6D">
        <w:rPr>
          <w:rFonts w:cs="KFGQPC Uthmanic Script HAFS" w:hint="cs"/>
          <w:color w:val="000099"/>
          <w:sz w:val="48"/>
          <w:szCs w:val="48"/>
          <w:rtl/>
        </w:rPr>
        <w:t>خَوۡفٗا</w:t>
      </w:r>
      <w:r w:rsidR="00F0526D"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="00F0526D" w:rsidRPr="00943C6D">
        <w:rPr>
          <w:rFonts w:cs="KFGQPC Uthmanic Script HAFS" w:hint="cs"/>
          <w:color w:val="000099"/>
          <w:sz w:val="48"/>
          <w:szCs w:val="48"/>
          <w:rtl/>
        </w:rPr>
        <w:t>وَطَمَعٗا</w:t>
      </w:r>
      <w:r w:rsidR="00F0526D"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</w:p>
    <w:p w:rsidR="00943C6D" w:rsidRPr="00943C6D" w:rsidRDefault="00F0526D" w:rsidP="00F0526D">
      <w:pPr>
        <w:pStyle w:val="a1"/>
        <w:jc w:val="center"/>
        <w:rPr>
          <w:rFonts w:cs="KFGQPC Uthmanic Script HAFS" w:hint="cs"/>
          <w:color w:val="000099"/>
          <w:sz w:val="48"/>
          <w:szCs w:val="48"/>
          <w:rtl/>
        </w:rPr>
      </w:pPr>
      <w:r w:rsidRPr="00943C6D">
        <w:rPr>
          <w:rFonts w:cs="KFGQPC Uthmanic Script HAFS" w:hint="cs"/>
          <w:color w:val="000099"/>
          <w:sz w:val="48"/>
          <w:szCs w:val="48"/>
          <w:rtl/>
        </w:rPr>
        <w:t>وَمِمَّا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رَزَقۡنَٰهُمۡ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يُنفِقُونَ</w:t>
      </w:r>
      <w:r w:rsidR="00943C6D" w:rsidRPr="00943C6D">
        <w:rPr>
          <w:rFonts w:cs="KFGQPC Uthmanic Script HAFS" w:hint="cs"/>
          <w:color w:val="000099"/>
          <w:sz w:val="48"/>
          <w:szCs w:val="48"/>
          <w:rtl/>
        </w:rPr>
        <w:t xml:space="preserve"> </w:t>
      </w:r>
    </w:p>
    <w:p w:rsidR="00CB1ABE" w:rsidRPr="00635CBA" w:rsidRDefault="00943C6D" w:rsidP="00F0526D">
      <w:pPr>
        <w:pStyle w:val="a1"/>
        <w:jc w:val="center"/>
        <w:rPr>
          <w:rFonts w:cs="KFGQPC Uthmanic Script HAFS"/>
          <w:color w:val="000099"/>
          <w:sz w:val="48"/>
          <w:szCs w:val="48"/>
        </w:rPr>
      </w:pPr>
      <w:r w:rsidRPr="00943C6D">
        <w:rPr>
          <w:rFonts w:cs="KFGQPC Uthmanic Script HAFS" w:hint="cs"/>
          <w:color w:val="000099"/>
          <w:sz w:val="48"/>
          <w:szCs w:val="48"/>
          <w:rtl/>
        </w:rPr>
        <w:t>فَلا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تَعْلَمُ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نَفْسٌ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ما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أُخْفِيَ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لَهُمْ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مِنْ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قُرَّةِ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أَعْيُنٍ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جَزاءً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بِما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كانُوا</w:t>
      </w:r>
      <w:r w:rsidRPr="00943C6D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943C6D">
        <w:rPr>
          <w:rFonts w:cs="KFGQPC Uthmanic Script HAFS" w:hint="cs"/>
          <w:color w:val="000099"/>
          <w:sz w:val="48"/>
          <w:szCs w:val="48"/>
          <w:rtl/>
        </w:rPr>
        <w:t>يَعْمَلُونَ</w:t>
      </w:r>
      <w:r w:rsidR="00CB1ABE" w:rsidRPr="00635CBA">
        <w:rPr>
          <w:rFonts w:ascii="علائم مذهبي" w:eastAsia="علائم مذهبي" w:hAnsi="علائم مذهبي" w:cs="KFGQPC Uthmanic Script HAFS"/>
          <w:color w:val="000099"/>
          <w:sz w:val="56"/>
          <w:szCs w:val="56"/>
        </w:rPr>
        <w:t></w:t>
      </w:r>
    </w:p>
    <w:p w:rsidR="00CB1ABE" w:rsidRDefault="00CB1ABE" w:rsidP="005F33F3">
      <w:pPr>
        <w:ind w:firstLine="720"/>
        <w:jc w:val="right"/>
        <w:rPr>
          <w:rFonts w:ascii="IRBadr" w:hAnsi="IRBadr" w:cs="IRBadr"/>
          <w:sz w:val="36"/>
          <w:szCs w:val="36"/>
          <w:rtl/>
        </w:rPr>
      </w:pPr>
      <w:r>
        <w:rPr>
          <w:rFonts w:ascii="IRBadr" w:hAnsi="IRBadr" w:cs="IRBadr" w:hint="cs"/>
          <w:sz w:val="36"/>
          <w:szCs w:val="36"/>
          <w:rtl/>
        </w:rPr>
        <w:t xml:space="preserve">سوره </w:t>
      </w:r>
      <w:r w:rsidR="0050067D">
        <w:rPr>
          <w:rFonts w:ascii="IRBadr" w:hAnsi="IRBadr" w:cs="IRBadr" w:hint="cs"/>
          <w:sz w:val="36"/>
          <w:szCs w:val="36"/>
          <w:rtl/>
        </w:rPr>
        <w:t>سجده</w:t>
      </w:r>
      <w:r>
        <w:rPr>
          <w:rFonts w:ascii="IRBadr" w:hAnsi="IRBadr" w:cs="IRBadr" w:hint="cs"/>
          <w:sz w:val="36"/>
          <w:szCs w:val="36"/>
          <w:rtl/>
        </w:rPr>
        <w:t xml:space="preserve">، </w:t>
      </w:r>
      <w:r w:rsidR="0050067D">
        <w:rPr>
          <w:rFonts w:ascii="IRBadr" w:hAnsi="IRBadr" w:cs="IRBadr" w:hint="cs"/>
          <w:sz w:val="36"/>
          <w:szCs w:val="36"/>
          <w:rtl/>
        </w:rPr>
        <w:t xml:space="preserve">آیه </w:t>
      </w:r>
      <w:r w:rsidR="005F33F3">
        <w:rPr>
          <w:rFonts w:ascii="IRBadr" w:hAnsi="IRBadr" w:cs="IRBadr" w:hint="cs"/>
          <w:sz w:val="36"/>
          <w:szCs w:val="36"/>
          <w:rtl/>
        </w:rPr>
        <w:t>16 و 17</w:t>
      </w:r>
    </w:p>
    <w:p w:rsidR="00807201" w:rsidRPr="00683B81" w:rsidRDefault="00807201" w:rsidP="00CB1ABE">
      <w:pPr>
        <w:ind w:firstLine="720"/>
        <w:jc w:val="lowKashida"/>
        <w:rPr>
          <w:rFonts w:ascii="IRTitr" w:hAnsi="IRTitr" w:cs="IRTitr"/>
          <w:sz w:val="36"/>
          <w:szCs w:val="36"/>
          <w:rtl/>
        </w:rPr>
      </w:pPr>
      <w:r w:rsidRPr="00683B81">
        <w:rPr>
          <w:rFonts w:ascii="IRTitr" w:hAnsi="IRTitr" w:cs="IRTitr"/>
          <w:sz w:val="36"/>
          <w:szCs w:val="36"/>
          <w:rtl/>
        </w:rPr>
        <w:t>ترجمه:</w:t>
      </w:r>
    </w:p>
    <w:p w:rsidR="00807201" w:rsidRDefault="00807201" w:rsidP="00CB1ABE">
      <w:pPr>
        <w:ind w:firstLine="720"/>
        <w:jc w:val="lowKashida"/>
        <w:rPr>
          <w:rFonts w:ascii="IRBadr" w:hAnsi="IRBadr" w:cs="IRBadr" w:hint="cs"/>
          <w:sz w:val="36"/>
          <w:szCs w:val="36"/>
          <w:rtl/>
        </w:rPr>
      </w:pPr>
      <w:r w:rsidRPr="00807201">
        <w:rPr>
          <w:rFonts w:ascii="IRBadr" w:hAnsi="IRBadr" w:cs="IRBadr" w:hint="cs"/>
          <w:sz w:val="36"/>
          <w:szCs w:val="36"/>
          <w:rtl/>
        </w:rPr>
        <w:t>پهلوهايشان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را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از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رختخواب</w:t>
      </w:r>
      <w:r w:rsidR="00CA67F0">
        <w:rPr>
          <w:rFonts w:ascii="IRBadr" w:hAnsi="IRBadr" w:cs="IRBadr" w:hint="cs"/>
          <w:sz w:val="36"/>
          <w:szCs w:val="36"/>
          <w:rtl/>
        </w:rPr>
        <w:t>‌</w:t>
      </w:r>
      <w:r w:rsidRPr="00807201">
        <w:rPr>
          <w:rFonts w:ascii="IRBadr" w:hAnsi="IRBadr" w:cs="IRBadr" w:hint="cs"/>
          <w:sz w:val="36"/>
          <w:szCs w:val="36"/>
          <w:rtl/>
        </w:rPr>
        <w:t>ها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دور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مى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كنند</w:t>
      </w:r>
      <w:r w:rsidRPr="00807201">
        <w:rPr>
          <w:rFonts w:ascii="IRBadr" w:hAnsi="IRBadr" w:cs="IRBadr"/>
          <w:sz w:val="36"/>
          <w:szCs w:val="36"/>
          <w:rtl/>
        </w:rPr>
        <w:t xml:space="preserve">، </w:t>
      </w:r>
      <w:r w:rsidRPr="00807201">
        <w:rPr>
          <w:rFonts w:ascii="IRBadr" w:hAnsi="IRBadr" w:cs="IRBadr" w:hint="cs"/>
          <w:sz w:val="36"/>
          <w:szCs w:val="36"/>
          <w:rtl/>
        </w:rPr>
        <w:t>پروردگارشان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را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با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بيم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و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اميد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مى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خوانند</w:t>
      </w:r>
      <w:r w:rsidRPr="00807201">
        <w:rPr>
          <w:rFonts w:ascii="IRBadr" w:hAnsi="IRBadr" w:cs="IRBadr"/>
          <w:sz w:val="36"/>
          <w:szCs w:val="36"/>
          <w:rtl/>
        </w:rPr>
        <w:t xml:space="preserve">، </w:t>
      </w:r>
      <w:r w:rsidRPr="00807201">
        <w:rPr>
          <w:rFonts w:ascii="IRBadr" w:hAnsi="IRBadr" w:cs="IRBadr" w:hint="cs"/>
          <w:sz w:val="36"/>
          <w:szCs w:val="36"/>
          <w:rtl/>
        </w:rPr>
        <w:t>و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از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آنچه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روزيشان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كرديم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انفاق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مى</w:t>
      </w:r>
      <w:r w:rsidRPr="00807201">
        <w:rPr>
          <w:rFonts w:ascii="IRBadr" w:hAnsi="IRBadr" w:cs="IRBadr"/>
          <w:sz w:val="36"/>
          <w:szCs w:val="36"/>
          <w:rtl/>
        </w:rPr>
        <w:t xml:space="preserve"> </w:t>
      </w:r>
      <w:r w:rsidRPr="00807201">
        <w:rPr>
          <w:rFonts w:ascii="IRBadr" w:hAnsi="IRBadr" w:cs="IRBadr" w:hint="cs"/>
          <w:sz w:val="36"/>
          <w:szCs w:val="36"/>
          <w:rtl/>
        </w:rPr>
        <w:t>كنند</w:t>
      </w:r>
      <w:r>
        <w:rPr>
          <w:rFonts w:ascii="IRBadr" w:hAnsi="IRBadr" w:cs="IRBadr" w:hint="cs"/>
          <w:sz w:val="36"/>
          <w:szCs w:val="36"/>
          <w:rtl/>
        </w:rPr>
        <w:t>.</w:t>
      </w:r>
      <w:r w:rsidR="0093283A">
        <w:rPr>
          <w:rFonts w:ascii="IRBadr" w:hAnsi="IRBadr" w:cs="IRBadr" w:hint="cs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هيچ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كس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نداند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به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سزاى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آن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عملها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كه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مى‏كرده‏اند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چه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مسرتها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براى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ايشان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نهان</w:t>
      </w:r>
      <w:r w:rsidR="0093283A" w:rsidRPr="0093283A">
        <w:rPr>
          <w:rFonts w:ascii="IRBadr" w:hAnsi="IRBadr" w:cs="IRBadr"/>
          <w:sz w:val="36"/>
          <w:szCs w:val="36"/>
          <w:rtl/>
        </w:rPr>
        <w:t xml:space="preserve"> </w:t>
      </w:r>
      <w:r w:rsidR="0093283A" w:rsidRPr="0093283A">
        <w:rPr>
          <w:rFonts w:ascii="IRBadr" w:hAnsi="IRBadr" w:cs="IRBadr" w:hint="cs"/>
          <w:sz w:val="36"/>
          <w:szCs w:val="36"/>
          <w:rtl/>
        </w:rPr>
        <w:t>كرده‏اند</w:t>
      </w:r>
    </w:p>
    <w:p w:rsidR="00683B81" w:rsidRPr="00683B81" w:rsidRDefault="00683B81" w:rsidP="00683B81">
      <w:pPr>
        <w:ind w:firstLine="720"/>
        <w:jc w:val="lowKashida"/>
        <w:rPr>
          <w:rFonts w:ascii="IRTitr" w:hAnsi="IRTitr" w:cs="IRTitr"/>
          <w:sz w:val="36"/>
          <w:szCs w:val="36"/>
          <w:rtl/>
        </w:rPr>
      </w:pPr>
      <w:r w:rsidRPr="00683B81">
        <w:rPr>
          <w:rFonts w:ascii="IRTitr" w:hAnsi="IRTitr" w:cs="IRTitr"/>
          <w:sz w:val="36"/>
          <w:szCs w:val="36"/>
          <w:rtl/>
        </w:rPr>
        <w:t>ت</w:t>
      </w:r>
      <w:r>
        <w:rPr>
          <w:rFonts w:ascii="IRTitr" w:hAnsi="IRTitr" w:cs="IRTitr" w:hint="cs"/>
          <w:sz w:val="36"/>
          <w:szCs w:val="36"/>
          <w:rtl/>
        </w:rPr>
        <w:t>وضیح</w:t>
      </w:r>
      <w:r w:rsidRPr="00683B81">
        <w:rPr>
          <w:rFonts w:ascii="IRTitr" w:hAnsi="IRTitr" w:cs="IRTitr"/>
          <w:sz w:val="36"/>
          <w:szCs w:val="36"/>
          <w:rtl/>
        </w:rPr>
        <w:t>:</w:t>
      </w:r>
    </w:p>
    <w:p w:rsidR="00D12332" w:rsidRPr="00D12332" w:rsidRDefault="00D12332" w:rsidP="00D12332">
      <w:pPr>
        <w:ind w:firstLine="720"/>
        <w:rPr>
          <w:rFonts w:ascii="IRBadr" w:hAnsi="IRBadr" w:cs="IRBadr"/>
          <w:sz w:val="36"/>
          <w:szCs w:val="36"/>
          <w:rtl/>
        </w:rPr>
      </w:pPr>
      <w:r w:rsidRPr="00D12332">
        <w:rPr>
          <w:rFonts w:ascii="IRBadr" w:hAnsi="IRBadr" w:cs="IRBadr" w:hint="cs"/>
          <w:sz w:val="36"/>
          <w:szCs w:val="36"/>
          <w:rtl/>
        </w:rPr>
        <w:t>حضرت</w:t>
      </w:r>
      <w:r w:rsidRPr="00D12332">
        <w:rPr>
          <w:rFonts w:ascii="IRBadr" w:hAnsi="IRBadr" w:cs="IRBadr"/>
          <w:sz w:val="36"/>
          <w:szCs w:val="36"/>
          <w:rtl/>
        </w:rPr>
        <w:t xml:space="preserve"> </w:t>
      </w:r>
      <w:r w:rsidRPr="00D12332">
        <w:rPr>
          <w:rFonts w:ascii="IRBadr" w:hAnsi="IRBadr" w:cs="IRBadr" w:hint="cs"/>
          <w:sz w:val="36"/>
          <w:szCs w:val="36"/>
          <w:rtl/>
        </w:rPr>
        <w:t>امام</w:t>
      </w:r>
      <w:r w:rsidRPr="00D12332">
        <w:rPr>
          <w:rFonts w:ascii="IRBadr" w:hAnsi="IRBadr" w:cs="IRBadr"/>
          <w:sz w:val="36"/>
          <w:szCs w:val="36"/>
          <w:rtl/>
        </w:rPr>
        <w:t xml:space="preserve"> </w:t>
      </w:r>
      <w:r w:rsidRPr="00D12332">
        <w:rPr>
          <w:rFonts w:ascii="IRBadr" w:hAnsi="IRBadr" w:cs="IRBadr" w:hint="cs"/>
          <w:sz w:val="36"/>
          <w:szCs w:val="36"/>
          <w:rtl/>
        </w:rPr>
        <w:t>صادق</w:t>
      </w:r>
      <w:r w:rsidRPr="00D12332">
        <w:rPr>
          <w:rFonts w:ascii="IRBadr" w:hAnsi="IRBadr" w:cs="IRBadr"/>
          <w:sz w:val="36"/>
          <w:szCs w:val="36"/>
          <w:rtl/>
        </w:rPr>
        <w:t xml:space="preserve"> (</w:t>
      </w:r>
      <w:r w:rsidRPr="00D12332">
        <w:rPr>
          <w:rFonts w:ascii="IRBadr" w:hAnsi="IRBadr" w:cs="IRBadr" w:hint="cs"/>
          <w:sz w:val="36"/>
          <w:szCs w:val="36"/>
          <w:rtl/>
        </w:rPr>
        <w:t>علیه</w:t>
      </w:r>
      <w:r w:rsidRPr="00D12332">
        <w:rPr>
          <w:rFonts w:ascii="IRBadr" w:hAnsi="IRBadr" w:cs="IRBadr"/>
          <w:sz w:val="36"/>
          <w:szCs w:val="36"/>
          <w:rtl/>
        </w:rPr>
        <w:t xml:space="preserve"> </w:t>
      </w:r>
      <w:r w:rsidRPr="00D12332">
        <w:rPr>
          <w:rFonts w:ascii="IRBadr" w:hAnsi="IRBadr" w:cs="IRBadr" w:hint="cs"/>
          <w:sz w:val="36"/>
          <w:szCs w:val="36"/>
          <w:rtl/>
        </w:rPr>
        <w:t>السلام</w:t>
      </w:r>
      <w:r w:rsidRPr="00D12332">
        <w:rPr>
          <w:rFonts w:ascii="IRBadr" w:hAnsi="IRBadr" w:cs="IRBadr"/>
          <w:sz w:val="36"/>
          <w:szCs w:val="36"/>
          <w:rtl/>
        </w:rPr>
        <w:t xml:space="preserve">) </w:t>
      </w:r>
      <w:r w:rsidRPr="00D12332">
        <w:rPr>
          <w:rFonts w:ascii="IRBadr" w:hAnsi="IRBadr" w:cs="IRBadr" w:hint="cs"/>
          <w:sz w:val="36"/>
          <w:szCs w:val="36"/>
          <w:rtl/>
        </w:rPr>
        <w:t>در</w:t>
      </w:r>
      <w:r w:rsidRPr="00D12332">
        <w:rPr>
          <w:rFonts w:ascii="IRBadr" w:hAnsi="IRBadr" w:cs="IRBadr"/>
          <w:sz w:val="36"/>
          <w:szCs w:val="36"/>
          <w:rtl/>
        </w:rPr>
        <w:t xml:space="preserve"> </w:t>
      </w:r>
      <w:r w:rsidRPr="00D12332">
        <w:rPr>
          <w:rFonts w:ascii="IRBadr" w:hAnsi="IRBadr" w:cs="IRBadr" w:hint="cs"/>
          <w:sz w:val="36"/>
          <w:szCs w:val="36"/>
          <w:rtl/>
        </w:rPr>
        <w:t>تفسیر</w:t>
      </w:r>
      <w:r w:rsidRPr="00D12332">
        <w:rPr>
          <w:rFonts w:ascii="IRBadr" w:hAnsi="IRBadr" w:cs="IRBadr"/>
          <w:sz w:val="36"/>
          <w:szCs w:val="36"/>
          <w:rtl/>
        </w:rPr>
        <w:t xml:space="preserve"> </w:t>
      </w:r>
      <w:r w:rsidRPr="00D12332">
        <w:rPr>
          <w:rFonts w:ascii="IRBadr" w:hAnsi="IRBadr" w:cs="IRBadr" w:hint="cs"/>
          <w:sz w:val="36"/>
          <w:szCs w:val="36"/>
          <w:rtl/>
        </w:rPr>
        <w:t>این</w:t>
      </w:r>
      <w:r w:rsidRPr="00D12332">
        <w:rPr>
          <w:rFonts w:ascii="IRBadr" w:hAnsi="IRBadr" w:cs="IRBadr"/>
          <w:sz w:val="36"/>
          <w:szCs w:val="36"/>
          <w:rtl/>
        </w:rPr>
        <w:t xml:space="preserve"> </w:t>
      </w:r>
      <w:r w:rsidRPr="00D12332">
        <w:rPr>
          <w:rFonts w:ascii="IRBadr" w:hAnsi="IRBadr" w:cs="IRBadr" w:hint="cs"/>
          <w:sz w:val="36"/>
          <w:szCs w:val="36"/>
          <w:rtl/>
        </w:rPr>
        <w:t>آیه</w:t>
      </w:r>
      <w:r w:rsidRPr="00D12332">
        <w:rPr>
          <w:rFonts w:ascii="IRBadr" w:hAnsi="IRBadr" w:cs="IRBadr"/>
          <w:sz w:val="36"/>
          <w:szCs w:val="36"/>
          <w:rtl/>
        </w:rPr>
        <w:t xml:space="preserve"> </w:t>
      </w:r>
      <w:r w:rsidRPr="00D12332">
        <w:rPr>
          <w:rFonts w:ascii="IRBadr" w:hAnsi="IRBadr" w:cs="IRBadr" w:hint="cs"/>
          <w:sz w:val="36"/>
          <w:szCs w:val="36"/>
          <w:rtl/>
        </w:rPr>
        <w:t>شریفه</w:t>
      </w:r>
      <w:r w:rsidRPr="00D12332">
        <w:rPr>
          <w:rFonts w:ascii="IRBadr" w:hAnsi="IRBadr" w:cs="IRBadr"/>
          <w:sz w:val="36"/>
          <w:szCs w:val="36"/>
          <w:rtl/>
        </w:rPr>
        <w:t xml:space="preserve"> </w:t>
      </w:r>
      <w:r w:rsidRPr="00D12332">
        <w:rPr>
          <w:rFonts w:ascii="IRBadr" w:hAnsi="IRBadr" w:cs="IRBadr" w:hint="cs"/>
          <w:sz w:val="36"/>
          <w:szCs w:val="36"/>
          <w:rtl/>
        </w:rPr>
        <w:t>فرمود</w:t>
      </w:r>
      <w:r w:rsidRPr="00D12332">
        <w:rPr>
          <w:rFonts w:ascii="IRBadr" w:hAnsi="IRBadr" w:cs="IRBadr"/>
          <w:sz w:val="36"/>
          <w:szCs w:val="36"/>
          <w:rtl/>
        </w:rPr>
        <w:t>:</w:t>
      </w:r>
    </w:p>
    <w:p w:rsidR="000C2914" w:rsidRDefault="00D12332" w:rsidP="000C2914">
      <w:pPr>
        <w:ind w:firstLine="720"/>
        <w:jc w:val="center"/>
        <w:rPr>
          <w:rFonts w:ascii="Neirizi" w:hAnsi="Neirizi" w:cs="Neirizi" w:hint="cs"/>
          <w:sz w:val="36"/>
          <w:szCs w:val="36"/>
          <w:rtl/>
        </w:rPr>
      </w:pPr>
      <w:r w:rsidRPr="00D12332">
        <w:rPr>
          <w:rFonts w:ascii="Neirizi" w:hAnsi="Neirizi" w:cs="Neirizi"/>
          <w:sz w:val="36"/>
          <w:szCs w:val="36"/>
          <w:rtl/>
        </w:rPr>
        <w:t>«</w:t>
      </w:r>
      <w:r w:rsidRPr="00D12332">
        <w:rPr>
          <w:rFonts w:ascii="Neirizi" w:hAnsi="Neirizi" w:cs="Neirizi"/>
          <w:rtl/>
        </w:rPr>
        <w:t xml:space="preserve"> </w:t>
      </w:r>
      <w:r w:rsidRPr="00D12332">
        <w:rPr>
          <w:rFonts w:ascii="Neirizi" w:hAnsi="Neirizi" w:cs="Neirizi"/>
          <w:sz w:val="36"/>
          <w:szCs w:val="36"/>
          <w:rtl/>
        </w:rPr>
        <w:t>مَا مِنْ حَسَنَةٍ يَعْمَلُهَا اَلْعَبْدُ إِلاَّ وَ لَهَا ثَوَابٌ مُبِينٌ فِي اَلْقُرْآنِ إِلاَّ صَلاَةَ اَللَّيْلِ</w:t>
      </w:r>
    </w:p>
    <w:p w:rsidR="00D12332" w:rsidRPr="00D12332" w:rsidRDefault="00D12332" w:rsidP="000C2914">
      <w:pPr>
        <w:ind w:firstLine="720"/>
        <w:jc w:val="center"/>
        <w:rPr>
          <w:rFonts w:ascii="IRBadr" w:hAnsi="IRBadr" w:cs="IRBadr"/>
          <w:sz w:val="36"/>
          <w:szCs w:val="36"/>
          <w:rtl/>
        </w:rPr>
      </w:pPr>
      <w:r w:rsidRPr="00D12332">
        <w:rPr>
          <w:rFonts w:ascii="Neirizi" w:hAnsi="Neirizi" w:cs="Neirizi"/>
          <w:sz w:val="36"/>
          <w:szCs w:val="36"/>
          <w:rtl/>
        </w:rPr>
        <w:t xml:space="preserve"> فَإِنَّ اَللَّهَ لَمْ يُبَيِّنْ ثَوَابَهَا لِعِظَمِ خَطَرِهَا عِنْدَهُ فَقَالَ فَلاٰ تَعْلَمُ نَفْسٌ</w:t>
      </w:r>
      <w:r w:rsidRPr="00D12332">
        <w:rPr>
          <w:rFonts w:ascii="IRBadr" w:hAnsi="IRBadr" w:cs="IRBadr" w:hint="eastAsia"/>
          <w:sz w:val="36"/>
          <w:szCs w:val="36"/>
          <w:rtl/>
        </w:rPr>
        <w:t>»</w:t>
      </w:r>
      <w:r>
        <w:rPr>
          <w:rStyle w:val="FootnoteReference"/>
          <w:rFonts w:ascii="IRBadr" w:hAnsi="IRBadr" w:cs="IRBadr"/>
          <w:sz w:val="36"/>
          <w:szCs w:val="36"/>
          <w:rtl/>
        </w:rPr>
        <w:footnoteReference w:id="1"/>
      </w:r>
    </w:p>
    <w:p w:rsidR="00D12332" w:rsidRDefault="00D12332" w:rsidP="006476B4">
      <w:pPr>
        <w:pStyle w:val="a"/>
        <w:jc w:val="center"/>
        <w:rPr>
          <w:rFonts w:hint="cs"/>
          <w:sz w:val="36"/>
          <w:szCs w:val="36"/>
          <w:rtl/>
        </w:rPr>
      </w:pPr>
      <w:r w:rsidRPr="000C2914">
        <w:rPr>
          <w:rFonts w:hint="cs"/>
          <w:sz w:val="36"/>
          <w:szCs w:val="36"/>
          <w:rtl/>
        </w:rPr>
        <w:t>هیچ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کاری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نیکی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نیست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جز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آنکه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پاداشش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در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قرآن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بیان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شده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است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مگر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نماز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شب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که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خداوند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به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خاطر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عظمت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شان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آن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ثوابش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را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برملا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نکرده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و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فرموده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است</w:t>
      </w:r>
      <w:r w:rsidRPr="000C2914">
        <w:rPr>
          <w:sz w:val="36"/>
          <w:szCs w:val="36"/>
          <w:rtl/>
        </w:rPr>
        <w:t xml:space="preserve">: </w:t>
      </w:r>
      <w:r w:rsidRPr="000C2914">
        <w:rPr>
          <w:rFonts w:hint="cs"/>
          <w:sz w:val="36"/>
          <w:szCs w:val="36"/>
          <w:rtl/>
        </w:rPr>
        <w:t>فَلا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تَعلَمُ</w:t>
      </w:r>
      <w:r w:rsidRPr="000C2914">
        <w:rPr>
          <w:sz w:val="36"/>
          <w:szCs w:val="36"/>
          <w:rtl/>
        </w:rPr>
        <w:t xml:space="preserve"> </w:t>
      </w:r>
      <w:r w:rsidRPr="000C2914">
        <w:rPr>
          <w:rFonts w:hint="cs"/>
          <w:sz w:val="36"/>
          <w:szCs w:val="36"/>
          <w:rtl/>
        </w:rPr>
        <w:t>نَفس</w:t>
      </w:r>
      <w:r w:rsidR="000C2914" w:rsidRPr="000C2914">
        <w:rPr>
          <w:rFonts w:hint="cs"/>
          <w:sz w:val="36"/>
          <w:szCs w:val="36"/>
          <w:rtl/>
        </w:rPr>
        <w:t>.</w:t>
      </w:r>
    </w:p>
    <w:p w:rsidR="00CB1ABE" w:rsidRDefault="00CB1ABE" w:rsidP="00CB1ABE">
      <w:pPr>
        <w:ind w:firstLine="720"/>
        <w:rPr>
          <w:rFonts w:ascii="IRBadr" w:hAnsi="IRBadr" w:cs="IRBadr"/>
          <w:sz w:val="36"/>
          <w:szCs w:val="36"/>
          <w:rtl/>
        </w:rPr>
      </w:pPr>
      <w:r w:rsidRPr="00AC2E49">
        <w:rPr>
          <w:rFonts w:ascii="IRBadr" w:hAnsi="IRBadr" w:cs="IRBadr" w:hint="cs"/>
          <w:sz w:val="36"/>
          <w:szCs w:val="36"/>
          <w:rtl/>
        </w:rPr>
        <w:lastRenderedPageBreak/>
        <w:t>علامه طباطبایی(ره) می‌فرماید:</w:t>
      </w:r>
    </w:p>
    <w:p w:rsidR="00E2150E" w:rsidRPr="00E2150E" w:rsidRDefault="00CB1ABE" w:rsidP="006476B4">
      <w:pPr>
        <w:pStyle w:val="a"/>
        <w:spacing w:after="0"/>
        <w:rPr>
          <w:rtl/>
        </w:rPr>
      </w:pPr>
      <w:r>
        <w:rPr>
          <w:rFonts w:hint="cs"/>
          <w:rtl/>
        </w:rPr>
        <w:t>«</w:t>
      </w:r>
      <w:r w:rsidR="00E2150E">
        <w:rPr>
          <w:rtl/>
        </w:rPr>
        <w:t xml:space="preserve"> </w:t>
      </w:r>
      <w:r w:rsidR="00E2150E" w:rsidRPr="00E2150E">
        <w:rPr>
          <w:rFonts w:hint="cs"/>
          <w:rtl/>
        </w:rPr>
        <w:t>آيه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معرف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مؤمنين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است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از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نظر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اعمالشان</w:t>
      </w:r>
      <w:r w:rsidR="00E2150E" w:rsidRPr="00E2150E">
        <w:rPr>
          <w:rtl/>
        </w:rPr>
        <w:t xml:space="preserve">، </w:t>
      </w:r>
      <w:r w:rsidR="00E2150E" w:rsidRPr="00E2150E">
        <w:rPr>
          <w:rFonts w:hint="cs"/>
          <w:rtl/>
        </w:rPr>
        <w:t>هم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چنان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كه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آيه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قبلى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معرف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ايشان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بود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از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نظر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اوصاف</w:t>
      </w:r>
      <w:r w:rsidR="00E2150E" w:rsidRPr="00E2150E">
        <w:rPr>
          <w:rtl/>
        </w:rPr>
        <w:t>.</w:t>
      </w:r>
    </w:p>
    <w:p w:rsidR="00E2150E" w:rsidRPr="00E2150E" w:rsidRDefault="00E2150E" w:rsidP="006476B4">
      <w:pPr>
        <w:pStyle w:val="a"/>
        <w:spacing w:after="0"/>
        <w:rPr>
          <w:rtl/>
        </w:rPr>
      </w:pP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بنابر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جمله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تَتَجافى‏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جُنُوبُهُمْ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عَنِ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الْمَضاجِعِ</w:t>
      </w:r>
      <w:r w:rsidRPr="00E2150E">
        <w:rPr>
          <w:rtl/>
        </w:rPr>
        <w:t xml:space="preserve">"، </w:t>
      </w:r>
      <w:r w:rsidRPr="00E2150E">
        <w:rPr>
          <w:rFonts w:hint="cs"/>
          <w:rtl/>
        </w:rPr>
        <w:t>با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نظر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گرفتن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اينكه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تجافى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معناى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اجتناب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دورى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="006476B4">
        <w:rPr>
          <w:rtl/>
        </w:rPr>
        <w:t>،</w:t>
      </w:r>
      <w:r w:rsidR="006476B4">
        <w:rPr>
          <w:rFonts w:hint="cs"/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جنوب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جمع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جنب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معنى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پهلو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مضاجع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جمع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مضجع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معناى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رختخواب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محل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استراحت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كنايه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مى‏شود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اينكه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مؤمنين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خواب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خود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ترك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مى‏كنند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عبادت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خدا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مى‏پردازند</w:t>
      </w:r>
      <w:r w:rsidRPr="00E2150E">
        <w:rPr>
          <w:rtl/>
        </w:rPr>
        <w:t>.</w:t>
      </w:r>
    </w:p>
    <w:p w:rsidR="00E2150E" w:rsidRPr="00E2150E" w:rsidRDefault="00E2150E" w:rsidP="006476B4">
      <w:pPr>
        <w:pStyle w:val="a"/>
        <w:spacing w:after="0"/>
        <w:rPr>
          <w:rtl/>
        </w:rPr>
      </w:pPr>
      <w:r w:rsidRPr="00E2150E">
        <w:rPr>
          <w:rtl/>
        </w:rPr>
        <w:t xml:space="preserve">" </w:t>
      </w:r>
      <w:r w:rsidRPr="00E2150E">
        <w:rPr>
          <w:rFonts w:hint="cs"/>
          <w:rtl/>
        </w:rPr>
        <w:t>يَدْعُونَ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رَبَّهُمْ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خَوْفاً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وَ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طَمَعاً</w:t>
      </w:r>
      <w:r w:rsidRPr="00E2150E">
        <w:rPr>
          <w:rtl/>
        </w:rPr>
        <w:t xml:space="preserve">"-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جمله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حال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ضمير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در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جنوبهم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مراد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بستر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دورى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مى‏كنند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حالى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مشغول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دعاى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پروردگارشانند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دل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شب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آن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هنگامى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چشمها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خواب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بدنها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حركت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افتاده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خدا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مى‏خوانند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اما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تنها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خوف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تا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نوميدى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رحمت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خدا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آنان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مسلط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شود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تنها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طمع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رحمت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تا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غضب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مكر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خدا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ايمن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باشند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بلكه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هم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ترس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هم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طمع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او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مى‏خوانند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دعاى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خود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ادب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عبوديت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بيشتر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رعايت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مى‏كنند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تا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خواست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آن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حوائجى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هدايت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براى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آدمى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پديد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مى‏آورد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تجافى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بستر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دعا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با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نوافل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شبانه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نماز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شب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منطبق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>.</w:t>
      </w:r>
    </w:p>
    <w:p w:rsidR="00E2150E" w:rsidRPr="00E2150E" w:rsidRDefault="00E2150E" w:rsidP="006476B4">
      <w:pPr>
        <w:pStyle w:val="a"/>
        <w:spacing w:after="0"/>
        <w:rPr>
          <w:rtl/>
        </w:rPr>
      </w:pPr>
      <w:r w:rsidRPr="00E2150E">
        <w:rPr>
          <w:rtl/>
        </w:rPr>
        <w:t xml:space="preserve">" </w:t>
      </w:r>
      <w:r w:rsidRPr="00E2150E">
        <w:rPr>
          <w:rFonts w:hint="cs"/>
          <w:rtl/>
        </w:rPr>
        <w:t>وَ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مِمَّا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رَزَقْناهُمْ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يُنْفِقُونَ</w:t>
      </w:r>
      <w:r w:rsidRPr="00E2150E">
        <w:rPr>
          <w:rtl/>
        </w:rPr>
        <w:t xml:space="preserve">"-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جمله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يك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عمل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ديگرى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مؤمنين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واقعى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يادآور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شده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آن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براى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خدا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راه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انفاق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مى‏كنند</w:t>
      </w:r>
      <w:r w:rsidRPr="00E2150E">
        <w:rPr>
          <w:rtl/>
        </w:rPr>
        <w:t>.</w:t>
      </w:r>
    </w:p>
    <w:p w:rsidR="00E2150E" w:rsidRPr="00E2150E" w:rsidRDefault="00E2150E" w:rsidP="006476B4">
      <w:pPr>
        <w:pStyle w:val="a"/>
        <w:spacing w:after="0"/>
        <w:rPr>
          <w:rtl/>
        </w:rPr>
      </w:pPr>
      <w:r w:rsidRPr="00E2150E">
        <w:rPr>
          <w:rtl/>
        </w:rPr>
        <w:t xml:space="preserve">" </w:t>
      </w:r>
      <w:r w:rsidRPr="00E2150E">
        <w:rPr>
          <w:rFonts w:hint="cs"/>
          <w:rtl/>
        </w:rPr>
        <w:t>فَلا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تَعْلَمُ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نَفْسٌ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أُخْفِيَ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لَهُمْ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مِنْ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قُرَّةِ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أَعْيُنٍ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جَزاءً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بِما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كانُوا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يَعْمَلُونَ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جمله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تفريع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اوصاف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اعمالى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مؤمنين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دارند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مى‏فرمايد</w:t>
      </w:r>
      <w:r w:rsidRPr="00E2150E">
        <w:rPr>
          <w:rtl/>
        </w:rPr>
        <w:t xml:space="preserve">: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خاطر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آن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اوصاف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اعمالى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دارند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خداوند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چنين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ثوابى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برايشان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فراهم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كرده</w:t>
      </w:r>
      <w:r w:rsidRPr="00E2150E">
        <w:rPr>
          <w:rtl/>
        </w:rPr>
        <w:t>.</w:t>
      </w:r>
    </w:p>
    <w:p w:rsidR="00E2150E" w:rsidRPr="00E2150E" w:rsidRDefault="00E2150E" w:rsidP="006476B4">
      <w:pPr>
        <w:pStyle w:val="a"/>
        <w:spacing w:after="0"/>
        <w:rPr>
          <w:rtl/>
        </w:rPr>
      </w:pPr>
      <w:r w:rsidRPr="00E2150E">
        <w:rPr>
          <w:rFonts w:hint="cs"/>
          <w:rtl/>
        </w:rPr>
        <w:t>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جمله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كلمه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نفس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نكره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سياق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نفى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قرار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گرفته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عموميت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مى‏رساند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يعنى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هيچ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كس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نمى‏داند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كلمه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قرة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را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اضافه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كلمه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اعين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كرده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نه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" </w:t>
      </w:r>
      <w:r w:rsidRPr="00E2150E">
        <w:rPr>
          <w:rFonts w:hint="cs"/>
          <w:rtl/>
        </w:rPr>
        <w:t>اعينهم</w:t>
      </w:r>
      <w:r w:rsidRPr="00E2150E">
        <w:rPr>
          <w:rtl/>
        </w:rPr>
        <w:t xml:space="preserve">"، </w:t>
      </w:r>
      <w:r w:rsidRPr="00E2150E">
        <w:rPr>
          <w:rFonts w:hint="cs"/>
          <w:rtl/>
        </w:rPr>
        <w:t>براى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بفهماند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آن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نعمت‏ها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آن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قدر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بزرگ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خيره‏كننده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تنها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يك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چشم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چشم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ديدنش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روشن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نمى‏شود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بلكه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هر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صاحب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چشمى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آن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ببيند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چشمش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روشن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مى‏گردد</w:t>
      </w:r>
      <w:r w:rsidRPr="00E2150E">
        <w:rPr>
          <w:rtl/>
        </w:rPr>
        <w:t>.</w:t>
      </w:r>
    </w:p>
    <w:p w:rsidR="00AC2E49" w:rsidRPr="00CB1ABE" w:rsidRDefault="00E2150E" w:rsidP="006476B4">
      <w:pPr>
        <w:pStyle w:val="a"/>
        <w:spacing w:after="0"/>
      </w:pP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معنايش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هيچ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نفسى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از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نفوس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بشر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نمى‏داند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خدا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چه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نعمتهايى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مايه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روشنى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ديده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هر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صاحب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ديده‏اى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قبال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اعمال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نيكى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دنيا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كردند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پنهان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نموده</w:t>
      </w:r>
      <w:r w:rsidRPr="00E2150E">
        <w:rPr>
          <w:rtl/>
        </w:rPr>
        <w:t xml:space="preserve">،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ندانستنشان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به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خاطر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كه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آن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نعمت‏ها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ما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فوق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علم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و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تصور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ايشان</w:t>
      </w:r>
      <w:r w:rsidRPr="00E2150E">
        <w:rPr>
          <w:rtl/>
        </w:rPr>
        <w:t xml:space="preserve"> </w:t>
      </w:r>
      <w:r w:rsidRPr="00E2150E">
        <w:rPr>
          <w:rFonts w:hint="cs"/>
          <w:rtl/>
        </w:rPr>
        <w:t>است</w:t>
      </w:r>
      <w:r w:rsidRPr="00E2150E">
        <w:rPr>
          <w:rtl/>
        </w:rPr>
        <w:t>.</w:t>
      </w:r>
      <w:r w:rsidR="00CB1ABE">
        <w:rPr>
          <w:rFonts w:hint="cs"/>
          <w:rtl/>
        </w:rPr>
        <w:t>»</w:t>
      </w:r>
      <w:r w:rsidR="00CB1ABE">
        <w:rPr>
          <w:rStyle w:val="FootnoteReference"/>
          <w:rtl/>
        </w:rPr>
        <w:footnoteReference w:id="2"/>
      </w:r>
    </w:p>
    <w:sectPr w:rsidR="00AC2E49" w:rsidRPr="00CB1ABE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3C" w:rsidRDefault="005F0C3C" w:rsidP="00982C20">
      <w:pPr>
        <w:spacing w:after="0" w:line="240" w:lineRule="auto"/>
      </w:pPr>
      <w:r>
        <w:separator/>
      </w:r>
    </w:p>
  </w:endnote>
  <w:endnote w:type="continuationSeparator" w:id="0">
    <w:p w:rsidR="005F0C3C" w:rsidRDefault="005F0C3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3C" w:rsidRDefault="005F0C3C" w:rsidP="00982C20">
      <w:pPr>
        <w:spacing w:after="0" w:line="240" w:lineRule="auto"/>
      </w:pPr>
      <w:r>
        <w:separator/>
      </w:r>
    </w:p>
  </w:footnote>
  <w:footnote w:type="continuationSeparator" w:id="0">
    <w:p w:rsidR="005F0C3C" w:rsidRDefault="005F0C3C" w:rsidP="00982C20">
      <w:pPr>
        <w:spacing w:after="0" w:line="240" w:lineRule="auto"/>
      </w:pPr>
      <w:r>
        <w:continuationSeparator/>
      </w:r>
    </w:p>
  </w:footnote>
  <w:footnote w:id="1">
    <w:p w:rsidR="00D12332" w:rsidRPr="00D12332" w:rsidRDefault="00D12332" w:rsidP="00D12332">
      <w:pPr>
        <w:pStyle w:val="a0"/>
        <w:rPr>
          <w:rtl/>
        </w:rPr>
      </w:pPr>
      <w:r w:rsidRPr="00D12332">
        <w:rPr>
          <w:rStyle w:val="FootnoteReference"/>
          <w:vertAlign w:val="baseline"/>
        </w:rPr>
        <w:footnoteRef/>
      </w:r>
      <w:r w:rsidRPr="00D12332">
        <w:rPr>
          <w:rtl/>
        </w:rPr>
        <w:t xml:space="preserve"> </w:t>
      </w:r>
      <w:r w:rsidRPr="00D12332">
        <w:rPr>
          <w:rFonts w:hint="cs"/>
          <w:rtl/>
        </w:rPr>
        <w:t>- مستدرک</w:t>
      </w:r>
      <w:r w:rsidRPr="00D12332">
        <w:rPr>
          <w:rtl/>
        </w:rPr>
        <w:t xml:space="preserve"> </w:t>
      </w:r>
      <w:r w:rsidRPr="00D12332">
        <w:rPr>
          <w:rFonts w:hint="cs"/>
          <w:rtl/>
        </w:rPr>
        <w:t>الوسائل</w:t>
      </w:r>
      <w:r w:rsidRPr="00D12332">
        <w:rPr>
          <w:rtl/>
        </w:rPr>
        <w:t xml:space="preserve"> </w:t>
      </w:r>
      <w:r w:rsidRPr="00D12332">
        <w:rPr>
          <w:rFonts w:hint="cs"/>
          <w:rtl/>
        </w:rPr>
        <w:t>و</w:t>
      </w:r>
      <w:r w:rsidRPr="00D12332">
        <w:rPr>
          <w:rtl/>
        </w:rPr>
        <w:t xml:space="preserve"> </w:t>
      </w:r>
      <w:r w:rsidRPr="00D12332">
        <w:rPr>
          <w:rFonts w:hint="cs"/>
          <w:rtl/>
        </w:rPr>
        <w:t>مستنبط</w:t>
      </w:r>
      <w:r w:rsidRPr="00D12332">
        <w:rPr>
          <w:rtl/>
        </w:rPr>
        <w:t xml:space="preserve"> </w:t>
      </w:r>
      <w:r w:rsidRPr="00D12332">
        <w:rPr>
          <w:rFonts w:hint="cs"/>
          <w:rtl/>
        </w:rPr>
        <w:t>المسائل</w:t>
      </w:r>
      <w:r w:rsidRPr="00D12332">
        <w:rPr>
          <w:rtl/>
        </w:rPr>
        <w:t xml:space="preserve"> , </w:t>
      </w:r>
      <w:r w:rsidRPr="00D12332">
        <w:rPr>
          <w:rFonts w:hint="cs"/>
          <w:rtl/>
        </w:rPr>
        <w:t>جلد</w:t>
      </w:r>
      <w:r w:rsidRPr="00D12332">
        <w:rPr>
          <w:rtl/>
        </w:rPr>
        <w:t xml:space="preserve"> 6 , </w:t>
      </w:r>
      <w:r w:rsidRPr="00D12332">
        <w:rPr>
          <w:rFonts w:hint="cs"/>
          <w:rtl/>
        </w:rPr>
        <w:t>صفحه</w:t>
      </w:r>
      <w:r w:rsidRPr="00D12332">
        <w:rPr>
          <w:rtl/>
        </w:rPr>
        <w:t xml:space="preserve"> 333</w:t>
      </w:r>
    </w:p>
  </w:footnote>
  <w:footnote w:id="2">
    <w:p w:rsidR="00CB1ABE" w:rsidRDefault="00CB1ABE" w:rsidP="00E2150E">
      <w:pPr>
        <w:pStyle w:val="a0"/>
      </w:pPr>
      <w:r w:rsidRPr="0018742D"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="00E2150E" w:rsidRPr="00E2150E">
        <w:rPr>
          <w:rFonts w:hint="cs"/>
          <w:rtl/>
        </w:rPr>
        <w:t>ترجمه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تفسير</w:t>
      </w:r>
      <w:r w:rsidR="00E2150E" w:rsidRPr="00E2150E">
        <w:rPr>
          <w:rtl/>
        </w:rPr>
        <w:t xml:space="preserve"> </w:t>
      </w:r>
      <w:r w:rsidR="00E2150E" w:rsidRPr="00E2150E">
        <w:rPr>
          <w:rFonts w:hint="cs"/>
          <w:rtl/>
        </w:rPr>
        <w:t>الميزان</w:t>
      </w:r>
      <w:r w:rsidR="00E2150E" w:rsidRPr="00E2150E">
        <w:rPr>
          <w:rtl/>
        </w:rPr>
        <w:t xml:space="preserve">، </w:t>
      </w:r>
      <w:r w:rsidR="00E2150E" w:rsidRPr="00E2150E">
        <w:rPr>
          <w:rFonts w:hint="cs"/>
          <w:rtl/>
        </w:rPr>
        <w:t>ج‏</w:t>
      </w:r>
      <w:r w:rsidR="00E2150E" w:rsidRPr="00E2150E">
        <w:rPr>
          <w:rtl/>
        </w:rPr>
        <w:t xml:space="preserve">16، </w:t>
      </w:r>
      <w:r w:rsidR="00E2150E" w:rsidRPr="00E2150E">
        <w:rPr>
          <w:rFonts w:hint="cs"/>
          <w:rtl/>
        </w:rPr>
        <w:t>ص</w:t>
      </w:r>
      <w:r w:rsidR="00E2150E" w:rsidRPr="00E2150E">
        <w:rPr>
          <w:rtl/>
        </w:rPr>
        <w:t>: 395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35CCC3" wp14:editId="31FD2E75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B1ABE" w:rsidRPr="00A333B0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20FB6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CB1ABE" w:rsidRPr="00A333B0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CB1ABE" w:rsidRPr="00820FB6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20FB6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1319" w:rsidRPr="002C131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C1319" w:rsidRPr="002C131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4CE2"/>
    <w:rsid w:val="00066C3D"/>
    <w:rsid w:val="000678DB"/>
    <w:rsid w:val="00070DE6"/>
    <w:rsid w:val="00071B6A"/>
    <w:rsid w:val="0007304E"/>
    <w:rsid w:val="00073091"/>
    <w:rsid w:val="000C2914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55909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4CC8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13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067D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06D2"/>
    <w:rsid w:val="005C2B24"/>
    <w:rsid w:val="005C3FDF"/>
    <w:rsid w:val="005F0991"/>
    <w:rsid w:val="005F0C3C"/>
    <w:rsid w:val="005F0C9E"/>
    <w:rsid w:val="005F20AF"/>
    <w:rsid w:val="005F33F3"/>
    <w:rsid w:val="005F708B"/>
    <w:rsid w:val="0060160B"/>
    <w:rsid w:val="00611834"/>
    <w:rsid w:val="006209EB"/>
    <w:rsid w:val="00631E7F"/>
    <w:rsid w:val="0063414C"/>
    <w:rsid w:val="00643C72"/>
    <w:rsid w:val="006476B4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83B81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74BC6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07201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283A"/>
    <w:rsid w:val="009416C4"/>
    <w:rsid w:val="00943C6D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B0F7A"/>
    <w:rsid w:val="009B15A6"/>
    <w:rsid w:val="009D47C9"/>
    <w:rsid w:val="009D6D2D"/>
    <w:rsid w:val="009E05E3"/>
    <w:rsid w:val="009E23A2"/>
    <w:rsid w:val="00A058F0"/>
    <w:rsid w:val="00A05AD5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A67F0"/>
    <w:rsid w:val="00CB1ABE"/>
    <w:rsid w:val="00CB2BDE"/>
    <w:rsid w:val="00CC3766"/>
    <w:rsid w:val="00CC37B6"/>
    <w:rsid w:val="00CD0E5E"/>
    <w:rsid w:val="00CD1CEE"/>
    <w:rsid w:val="00CE5D53"/>
    <w:rsid w:val="00D070AC"/>
    <w:rsid w:val="00D12332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2150E"/>
    <w:rsid w:val="00E30041"/>
    <w:rsid w:val="00E319DD"/>
    <w:rsid w:val="00E31B9F"/>
    <w:rsid w:val="00E33A5E"/>
    <w:rsid w:val="00E442A6"/>
    <w:rsid w:val="00E61F68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0526D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7797-EF10-4154-A5D7-1F1E989A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194</cp:revision>
  <cp:lastPrinted>2020-02-01T13:40:00Z</cp:lastPrinted>
  <dcterms:created xsi:type="dcterms:W3CDTF">2019-12-17T13:26:00Z</dcterms:created>
  <dcterms:modified xsi:type="dcterms:W3CDTF">2020-02-01T13:41:00Z</dcterms:modified>
</cp:coreProperties>
</file>