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7C47D6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امکان معرفت به خدای فطری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6237F3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 w:cs="Times New Roman"/>
                <w:color w:val="06007A"/>
                <w:sz w:val="28"/>
                <w:szCs w:val="28"/>
              </w:rPr>
              <w:t>t-116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7C47D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بینش/خدا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7C47D6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نگرش، خدای فطری، خدای واقعی، نشانه</w:t>
            </w:r>
            <w:r w:rsidR="00DC05B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ها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7C47D6" w:rsidRPr="007C47D6" w:rsidRDefault="007C47D6" w:rsidP="000B6172">
      <w:pPr>
        <w:pStyle w:val="a1"/>
        <w:jc w:val="both"/>
      </w:pPr>
      <w:r w:rsidRPr="007C47D6">
        <w:rPr>
          <w:rFonts w:hint="cs"/>
          <w:rtl/>
          <w:lang w:bidi="ar-SA"/>
        </w:rPr>
        <w:lastRenderedPageBreak/>
        <w:t>آ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ا محال است انسان، خدا را بشناسد؟ و اصلاً نباید</w:t>
      </w:r>
      <w:r w:rsidR="00443C70">
        <w:rPr>
          <w:rFonts w:hint="cs"/>
          <w:rtl/>
          <w:lang w:bidi="ar-SA"/>
        </w:rPr>
        <w:t xml:space="preserve"> </w:t>
      </w:r>
      <w:r w:rsidRPr="007C47D6">
        <w:rPr>
          <w:rFonts w:hint="cs"/>
          <w:rtl/>
          <w:lang w:bidi="ar-SA"/>
        </w:rPr>
        <w:t>در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باره فكر</w:t>
      </w:r>
      <w:r w:rsidR="00443C70">
        <w:rPr>
          <w:rFonts w:hint="cs"/>
          <w:rtl/>
          <w:lang w:bidi="ar-SA"/>
        </w:rPr>
        <w:t xml:space="preserve"> </w:t>
      </w:r>
      <w:r w:rsidRPr="007C47D6">
        <w:rPr>
          <w:rFonts w:hint="cs"/>
          <w:rtl/>
          <w:lang w:bidi="ar-SA"/>
        </w:rPr>
        <w:t>كن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م، نكند مشرك بشو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م؟</w:t>
      </w:r>
    </w:p>
    <w:p w:rsidR="007C47D6" w:rsidRPr="007C47D6" w:rsidRDefault="004D51D2" w:rsidP="000B6172">
      <w:pPr>
        <w:pStyle w:val="a1"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ی</w:t>
      </w:r>
      <w:r w:rsidR="00443C70">
        <w:rPr>
          <w:rFonts w:hint="cs"/>
          <w:rtl/>
          <w:lang w:bidi="ar-SA"/>
        </w:rPr>
        <w:t>ا ا</w:t>
      </w:r>
      <w:r>
        <w:rPr>
          <w:rFonts w:hint="cs"/>
          <w:rtl/>
          <w:lang w:bidi="ar-SA"/>
        </w:rPr>
        <w:t>ی</w:t>
      </w:r>
      <w:r w:rsidR="00443C70">
        <w:rPr>
          <w:rFonts w:hint="cs"/>
          <w:rtl/>
          <w:lang w:bidi="ar-SA"/>
        </w:rPr>
        <w:t>ن‌</w:t>
      </w:r>
      <w:r w:rsidR="007C47D6" w:rsidRPr="007C47D6">
        <w:rPr>
          <w:rFonts w:hint="cs"/>
          <w:rtl/>
          <w:lang w:bidi="ar-SA"/>
        </w:rPr>
        <w:t>كه ممكن است انسان، خدا را بشناسد و به وصف خدا برسد و اتفاقاً آن توص</w:t>
      </w:r>
      <w:r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>ف، صح</w:t>
      </w:r>
      <w:r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>ح هم باشد و حت</w:t>
      </w:r>
      <w:r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 xml:space="preserve"> مورد امضا</w:t>
      </w:r>
      <w:r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 xml:space="preserve"> خدا هم قرار بگ</w:t>
      </w:r>
      <w:r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 xml:space="preserve">رد. </w:t>
      </w:r>
    </w:p>
    <w:p w:rsidR="007C47D6" w:rsidRPr="007C47D6" w:rsidRDefault="00443C70" w:rsidP="00443C70">
      <w:pPr>
        <w:pStyle w:val="a1"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بله؛</w:t>
      </w:r>
      <w:r w:rsidR="007C47D6" w:rsidRPr="007C47D6">
        <w:rPr>
          <w:rFonts w:hint="cs"/>
          <w:rtl/>
          <w:lang w:bidi="ar-SA"/>
        </w:rPr>
        <w:t>اگر كس</w:t>
      </w:r>
      <w:r w:rsidR="004D51D2"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 xml:space="preserve"> از راه تعقل، به ذات خدا بخواهد برسد، به كفر م</w:t>
      </w:r>
      <w:r w:rsidR="004D51D2"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>‌رسد. اما منبع شناخت انسان، فقط قوه عقل ن</w:t>
      </w:r>
      <w:r w:rsidR="004D51D2"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>ست.</w:t>
      </w:r>
      <w:r>
        <w:rPr>
          <w:rFonts w:hint="cs"/>
          <w:rtl/>
          <w:lang w:bidi="ar-SA"/>
        </w:rPr>
        <w:t xml:space="preserve"> </w:t>
      </w:r>
      <w:r w:rsidR="007C47D6" w:rsidRPr="007C47D6">
        <w:rPr>
          <w:rFonts w:hint="cs"/>
          <w:rtl/>
          <w:lang w:bidi="ar-SA"/>
        </w:rPr>
        <w:t>اگر معرفت از راه دل باشد، نه تنها به كفر نم</w:t>
      </w:r>
      <w:r w:rsidR="004D51D2"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>‌كشد، بلكه به واقع</w:t>
      </w:r>
      <w:r w:rsidR="004D51D2"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>ت‌ها</w:t>
      </w:r>
      <w:r w:rsidR="004D51D2"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 xml:space="preserve"> صفات خدا م</w:t>
      </w:r>
      <w:r w:rsidR="004D51D2">
        <w:rPr>
          <w:rFonts w:hint="cs"/>
          <w:rtl/>
          <w:lang w:bidi="ar-SA"/>
        </w:rPr>
        <w:t>ی</w:t>
      </w:r>
      <w:r w:rsidR="007C47D6" w:rsidRPr="007C47D6">
        <w:rPr>
          <w:rFonts w:hint="cs"/>
          <w:rtl/>
          <w:lang w:bidi="ar-SA"/>
        </w:rPr>
        <w:t>‌‌رساند.</w:t>
      </w:r>
    </w:p>
    <w:p w:rsidR="00443C70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خداوند در سوره«صافات»، در آ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ات </w:t>
      </w:r>
      <w:r>
        <w:rPr>
          <w:rFonts w:hint="cs"/>
          <w:rtl/>
          <w:lang w:bidi="ar-SA"/>
        </w:rPr>
        <w:t>159</w:t>
      </w:r>
      <w:r w:rsidR="00443C70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و</w:t>
      </w:r>
      <w:r w:rsidR="00443C70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160</w:t>
      </w:r>
      <w:r w:rsidR="00443C70">
        <w:rPr>
          <w:rFonts w:hint="cs"/>
          <w:rtl/>
          <w:lang w:bidi="ar-SA"/>
        </w:rPr>
        <w:t xml:space="preserve"> </w:t>
      </w:r>
      <w:r w:rsidRPr="007C47D6">
        <w:rPr>
          <w:rFonts w:hint="cs"/>
          <w:rtl/>
          <w:lang w:bidi="ar-SA"/>
        </w:rPr>
        <w:t>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‌فرما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د:</w:t>
      </w:r>
    </w:p>
    <w:p w:rsidR="007C47D6" w:rsidRPr="00443C70" w:rsidRDefault="007C47D6" w:rsidP="004D51D2">
      <w:pPr>
        <w:pStyle w:val="a1"/>
        <w:jc w:val="both"/>
        <w:rPr>
          <w:rFonts w:cs="KFGQPC Uthmanic Script HAFS"/>
          <w:color w:val="1F497D" w:themeColor="text2"/>
          <w:rtl/>
          <w:lang w:bidi="ar-SA"/>
        </w:rPr>
      </w:pPr>
      <w:r w:rsidRPr="00443C70">
        <w:rPr>
          <w:rFonts w:ascii="Cambria" w:hAnsi="Cambria" w:cs="Cambria" w:hint="cs"/>
          <w:color w:val="1F497D" w:themeColor="text2"/>
          <w:rtl/>
        </w:rPr>
        <w:t>«</w:t>
      </w:r>
      <w:r w:rsidRPr="00443C70">
        <w:rPr>
          <w:rFonts w:cs="KFGQPC Uthmanic Script HAFS" w:hint="cs"/>
          <w:color w:val="1F497D" w:themeColor="text2"/>
          <w:rtl/>
        </w:rPr>
        <w:t xml:space="preserve">سُبْحانَ اللَّهِ عَمَّا </w:t>
      </w:r>
      <w:r w:rsidR="004D51D2" w:rsidRPr="004D51D2">
        <w:rPr>
          <w:rFonts w:cs="KFGQPC Uthmanic Script HAFS" w:hint="cs"/>
          <w:color w:val="1F497D" w:themeColor="text2"/>
          <w:rtl/>
        </w:rPr>
        <w:t>ي</w:t>
      </w:r>
      <w:r w:rsidRPr="004D51D2">
        <w:rPr>
          <w:rFonts w:cs="KFGQPC Uthmanic Script HAFS" w:hint="cs"/>
          <w:color w:val="1F497D" w:themeColor="text2"/>
          <w:rtl/>
        </w:rPr>
        <w:t>صِفُونَ</w:t>
      </w:r>
      <w:r w:rsidRPr="00443C70">
        <w:rPr>
          <w:rFonts w:cs="KFGQPC Uthmanic Script HAFS" w:hint="cs"/>
          <w:color w:val="1F497D" w:themeColor="text2"/>
          <w:rtl/>
        </w:rPr>
        <w:t>. إِلاَّ عِبادَ اللَّهِ الْمُخْلَصِ</w:t>
      </w:r>
      <w:r w:rsidR="004D51D2" w:rsidRPr="004D51D2">
        <w:rPr>
          <w:rFonts w:cs="KFGQPC Uthmanic Script HAFS" w:hint="cs"/>
          <w:color w:val="1F497D" w:themeColor="text2"/>
          <w:rtl/>
        </w:rPr>
        <w:t>ي</w:t>
      </w:r>
      <w:r w:rsidRPr="00443C70">
        <w:rPr>
          <w:rFonts w:cs="KFGQPC Uthmanic Script HAFS" w:hint="cs"/>
          <w:color w:val="1F497D" w:themeColor="text2"/>
          <w:rtl/>
        </w:rPr>
        <w:t>نَ</w:t>
      </w:r>
      <w:r w:rsidRPr="00443C70">
        <w:rPr>
          <w:rFonts w:ascii="Cambria" w:hAnsi="Cambria" w:cs="Cambria" w:hint="cs"/>
          <w:color w:val="1F497D" w:themeColor="text2"/>
          <w:rtl/>
        </w:rPr>
        <w:t>»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خود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آ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ه نشان 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‌دهد كه درِ معرفت بسته ن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ست و امكان راه‌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اب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به صفات اله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وجود دارد. چون خداوند در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آ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ه استثنا زده است.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البته ارزش عقل بالاست، اما در مورد خدا و صفات او، منبع د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گر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برا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شناخت، لازم است كه با عقل، تقابل ندارد.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دو منبع، دو نوران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ت هم جوار هستند؛ اما منبع، منبع د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گر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است.</w:t>
      </w:r>
      <w:r w:rsidRPr="007C47D6">
        <w:rPr>
          <w:rFonts w:hint="cs"/>
          <w:vertAlign w:val="superscript"/>
          <w:rtl/>
          <w:lang w:bidi="ar-SA"/>
        </w:rPr>
        <w:t xml:space="preserve"> </w:t>
      </w:r>
      <w:r w:rsidRPr="007C47D6">
        <w:rPr>
          <w:rFonts w:hint="cs"/>
          <w:rtl/>
          <w:lang w:bidi="ar-SA"/>
        </w:rPr>
        <w:t>از راه فطرت با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د به خدا رس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د. فطرت، ما را به مرحله مخلَص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‌رساند. مخلِص هم نم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‌تواند خدا را توص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ف كند. 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ر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شه افراط و تفر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ط‌ها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ما به نام مذهب و د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ن، از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است كه خدا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ما خ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ال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است و اعتدال در آن ن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ست. اما آن کسی که حن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فاً است</w:t>
      </w:r>
      <w:r w:rsidR="003239CE">
        <w:rPr>
          <w:rFonts w:hint="cs"/>
          <w:rtl/>
          <w:lang w:bidi="ar-SA"/>
        </w:rPr>
        <w:t xml:space="preserve"> </w:t>
      </w:r>
      <w:r w:rsidRPr="007C47D6">
        <w:rPr>
          <w:rFonts w:hint="cs"/>
          <w:rtl/>
          <w:lang w:bidi="ar-SA"/>
        </w:rPr>
        <w:t>(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عن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پاك از هر گونه تند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و كند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و ...) این گونه نیست، بلکه ایمانش به خدا فطری بوده و در صراط مستقیم است.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شبهه فكر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را جواب گفتن، ز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اد سود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ندارد. اگر فطرت شكوفا شود، بس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ار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از سؤالات، بدون توج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ه حل خواهد شد.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قرآن كارها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ن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ك كسان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را عمل صالح 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‌گو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د كه، برخواسته از فطرت باشد؛ وگرنه 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ك مشت خ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ال باف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است؛ كار در خ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ال تو خوب است. خداوند در سوره «كهف» آ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ات </w:t>
      </w:r>
      <w:r w:rsidR="000B6172">
        <w:rPr>
          <w:rFonts w:hint="cs"/>
          <w:rtl/>
          <w:lang w:bidi="ar-SA"/>
        </w:rPr>
        <w:t xml:space="preserve">103 و104 </w:t>
      </w:r>
      <w:r w:rsidRPr="007C47D6">
        <w:rPr>
          <w:rFonts w:hint="cs"/>
          <w:rtl/>
          <w:lang w:bidi="ar-SA"/>
        </w:rPr>
        <w:t>می</w:t>
      </w:r>
      <w:r w:rsidRPr="007C47D6">
        <w:rPr>
          <w:rFonts w:hint="cs"/>
          <w:rtl/>
          <w:lang w:bidi="ar-SA"/>
        </w:rPr>
        <w:softHyphen/>
        <w:t>فرماید:</w:t>
      </w:r>
    </w:p>
    <w:p w:rsidR="007C47D6" w:rsidRPr="003239CE" w:rsidRDefault="007C47D6" w:rsidP="004D51D2">
      <w:pPr>
        <w:pStyle w:val="a1"/>
        <w:jc w:val="both"/>
        <w:rPr>
          <w:rFonts w:cs="KFGQPC Uthmanic Script HAFS"/>
          <w:color w:val="1F497D" w:themeColor="text2"/>
          <w:sz w:val="30"/>
          <w:szCs w:val="30"/>
          <w:rtl/>
        </w:rPr>
      </w:pPr>
      <w:r w:rsidRPr="003239CE">
        <w:rPr>
          <w:rFonts w:ascii="Cambria" w:hAnsi="Cambria" w:cs="Cambria" w:hint="cs"/>
          <w:color w:val="1F497D" w:themeColor="text2"/>
          <w:sz w:val="30"/>
          <w:szCs w:val="30"/>
          <w:rtl/>
        </w:rPr>
        <w:t>«</w:t>
      </w:r>
      <w:r w:rsidRPr="003239CE">
        <w:rPr>
          <w:rFonts w:cs="KFGQPC Uthmanic Script HAFS" w:hint="cs"/>
          <w:color w:val="1F497D" w:themeColor="text2"/>
          <w:sz w:val="30"/>
          <w:szCs w:val="30"/>
          <w:rtl/>
        </w:rPr>
        <w:t>قُلْ هَلْ نُنَبِّئُكُمْ بِالْأَخْسَرِ</w:t>
      </w:r>
      <w:r w:rsidR="004D51D2" w:rsidRPr="004D51D2">
        <w:rPr>
          <w:rFonts w:cs="KFGQPC Uthmanic Script HAFS" w:hint="cs"/>
          <w:color w:val="1F497D" w:themeColor="text2"/>
          <w:sz w:val="30"/>
          <w:szCs w:val="30"/>
          <w:rtl/>
        </w:rPr>
        <w:t>ي</w:t>
      </w:r>
      <w:r w:rsidRPr="003239CE">
        <w:rPr>
          <w:rFonts w:cs="KFGQPC Uthmanic Script HAFS" w:hint="cs"/>
          <w:color w:val="1F497D" w:themeColor="text2"/>
          <w:sz w:val="30"/>
          <w:szCs w:val="30"/>
          <w:rtl/>
        </w:rPr>
        <w:t>نَ أَعْمالاً. الَّذِ</w:t>
      </w:r>
      <w:r w:rsidR="004D51D2" w:rsidRPr="004D51D2">
        <w:rPr>
          <w:rFonts w:cs="KFGQPC Uthmanic Script HAFS" w:hint="cs"/>
          <w:color w:val="1F497D" w:themeColor="text2"/>
          <w:sz w:val="30"/>
          <w:szCs w:val="30"/>
          <w:rtl/>
        </w:rPr>
        <w:t>ي</w:t>
      </w:r>
      <w:r w:rsidRPr="003239CE">
        <w:rPr>
          <w:rFonts w:cs="KFGQPC Uthmanic Script HAFS" w:hint="cs"/>
          <w:color w:val="1F497D" w:themeColor="text2"/>
          <w:sz w:val="30"/>
          <w:szCs w:val="30"/>
          <w:rtl/>
        </w:rPr>
        <w:t>نَ ضَلَّ سَعْ</w:t>
      </w:r>
      <w:r w:rsidR="004D51D2" w:rsidRPr="004D51D2">
        <w:rPr>
          <w:rFonts w:cs="KFGQPC Uthmanic Script HAFS" w:hint="cs"/>
          <w:color w:val="1F497D" w:themeColor="text2"/>
          <w:sz w:val="30"/>
          <w:szCs w:val="30"/>
          <w:rtl/>
        </w:rPr>
        <w:t>ي</w:t>
      </w:r>
      <w:r w:rsidRPr="003239CE">
        <w:rPr>
          <w:rFonts w:cs="KFGQPC Uthmanic Script HAFS" w:hint="cs"/>
          <w:color w:val="1F497D" w:themeColor="text2"/>
          <w:sz w:val="30"/>
          <w:szCs w:val="30"/>
          <w:rtl/>
        </w:rPr>
        <w:t>هُمْ فِ</w:t>
      </w:r>
      <w:r w:rsidR="004D51D2" w:rsidRPr="004D51D2">
        <w:rPr>
          <w:rFonts w:cs="KFGQPC Uthmanic Script HAFS" w:hint="cs"/>
          <w:color w:val="1F497D" w:themeColor="text2"/>
          <w:sz w:val="30"/>
          <w:szCs w:val="30"/>
          <w:rtl/>
        </w:rPr>
        <w:t>ي</w:t>
      </w:r>
      <w:r w:rsidRPr="003239CE">
        <w:rPr>
          <w:rFonts w:cs="KFGQPC Uthmanic Script HAFS" w:hint="cs"/>
          <w:color w:val="1F497D" w:themeColor="text2"/>
          <w:sz w:val="30"/>
          <w:szCs w:val="30"/>
          <w:rtl/>
        </w:rPr>
        <w:t xml:space="preserve"> الْحَ</w:t>
      </w:r>
      <w:r w:rsidR="004D51D2" w:rsidRPr="004D51D2">
        <w:rPr>
          <w:rFonts w:cs="KFGQPC Uthmanic Script HAFS" w:hint="cs"/>
          <w:color w:val="1F497D" w:themeColor="text2"/>
          <w:sz w:val="30"/>
          <w:szCs w:val="30"/>
          <w:rtl/>
        </w:rPr>
        <w:t>ي</w:t>
      </w:r>
      <w:r w:rsidRPr="003239CE">
        <w:rPr>
          <w:rFonts w:cs="KFGQPC Uthmanic Script HAFS" w:hint="cs"/>
          <w:color w:val="1F497D" w:themeColor="text2"/>
          <w:sz w:val="30"/>
          <w:szCs w:val="30"/>
          <w:rtl/>
        </w:rPr>
        <w:t>اةِ الدُّنْ</w:t>
      </w:r>
      <w:r w:rsidR="004D51D2" w:rsidRPr="004D51D2">
        <w:rPr>
          <w:rFonts w:cs="KFGQPC Uthmanic Script HAFS" w:hint="cs"/>
          <w:color w:val="1F497D" w:themeColor="text2"/>
          <w:sz w:val="30"/>
          <w:szCs w:val="30"/>
          <w:rtl/>
        </w:rPr>
        <w:t>ي</w:t>
      </w:r>
      <w:r w:rsidRPr="003239CE">
        <w:rPr>
          <w:rFonts w:cs="KFGQPC Uthmanic Script HAFS" w:hint="cs"/>
          <w:color w:val="1F497D" w:themeColor="text2"/>
          <w:sz w:val="30"/>
          <w:szCs w:val="30"/>
          <w:rtl/>
        </w:rPr>
        <w:t xml:space="preserve">ا وَ هُمْ </w:t>
      </w:r>
      <w:r w:rsidR="004D51D2" w:rsidRPr="004D51D2">
        <w:rPr>
          <w:rFonts w:cs="KFGQPC Uthmanic Script HAFS" w:hint="cs"/>
          <w:color w:val="1F497D" w:themeColor="text2"/>
          <w:sz w:val="30"/>
          <w:szCs w:val="30"/>
          <w:rtl/>
        </w:rPr>
        <w:t>ي</w:t>
      </w:r>
      <w:r w:rsidRPr="003239CE">
        <w:rPr>
          <w:rFonts w:cs="KFGQPC Uthmanic Script HAFS" w:hint="cs"/>
          <w:color w:val="1F497D" w:themeColor="text2"/>
          <w:sz w:val="30"/>
          <w:szCs w:val="30"/>
          <w:rtl/>
        </w:rPr>
        <w:t xml:space="preserve">حْسَبُونَ أَنَّهُمْ </w:t>
      </w:r>
      <w:r w:rsidR="004D51D2" w:rsidRPr="004D51D2">
        <w:rPr>
          <w:rFonts w:cs="KFGQPC Uthmanic Script HAFS" w:hint="cs"/>
          <w:color w:val="1F497D" w:themeColor="text2"/>
          <w:sz w:val="30"/>
          <w:szCs w:val="30"/>
          <w:rtl/>
        </w:rPr>
        <w:t>ي</w:t>
      </w:r>
      <w:r w:rsidRPr="003239CE">
        <w:rPr>
          <w:rFonts w:cs="KFGQPC Uthmanic Script HAFS" w:hint="cs"/>
          <w:color w:val="1F497D" w:themeColor="text2"/>
          <w:sz w:val="30"/>
          <w:szCs w:val="30"/>
          <w:rtl/>
        </w:rPr>
        <w:t>حْسِنُونَ صُنْعاً</w:t>
      </w:r>
      <w:r w:rsidRPr="003239CE">
        <w:rPr>
          <w:rFonts w:ascii="Cambria" w:hAnsi="Cambria" w:cs="Cambria" w:hint="cs"/>
          <w:color w:val="1F497D" w:themeColor="text2"/>
          <w:sz w:val="30"/>
          <w:szCs w:val="30"/>
          <w:rtl/>
        </w:rPr>
        <w:t>»</w:t>
      </w:r>
    </w:p>
    <w:p w:rsidR="007C47D6" w:rsidRPr="007C47D6" w:rsidRDefault="007C47D6" w:rsidP="003239CE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lastRenderedPageBreak/>
        <w:t>آن هم در حال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كه خ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ال 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‌كنند كه آنها خ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ل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ز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با و جالب كار 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‌كنند و خودشان را راض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م</w:t>
      </w:r>
      <w:r w:rsidR="004D51D2">
        <w:rPr>
          <w:rFonts w:hint="cs"/>
          <w:rtl/>
          <w:lang w:bidi="ar-SA"/>
        </w:rPr>
        <w:t>ی</w:t>
      </w:r>
      <w:r w:rsidR="003239CE">
        <w:rPr>
          <w:rFonts w:hint="cs"/>
          <w:rtl/>
          <w:lang w:bidi="ar-SA"/>
        </w:rPr>
        <w:t>‌كنند كه چه عال</w:t>
      </w:r>
      <w:r w:rsidR="004D51D2">
        <w:rPr>
          <w:rFonts w:hint="cs"/>
          <w:rtl/>
          <w:lang w:bidi="ar-SA"/>
        </w:rPr>
        <w:t>ی</w:t>
      </w:r>
      <w:r w:rsidR="003239CE">
        <w:rPr>
          <w:rFonts w:hint="cs"/>
          <w:rtl/>
          <w:lang w:bidi="ar-SA"/>
        </w:rPr>
        <w:t xml:space="preserve"> فلان كار را ان</w:t>
      </w:r>
      <w:r w:rsidRPr="007C47D6">
        <w:rPr>
          <w:rFonts w:hint="cs"/>
          <w:rtl/>
          <w:lang w:bidi="ar-SA"/>
        </w:rPr>
        <w:t>جام 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‌دهند. </w:t>
      </w:r>
      <w:r w:rsidRPr="007C47D6">
        <w:rPr>
          <w:rFonts w:hint="cs"/>
          <w:b/>
          <w:bCs/>
          <w:rtl/>
          <w:lang w:bidi="ar-SA"/>
        </w:rPr>
        <w:t>ضَلَّ سَعْ</w:t>
      </w:r>
      <w:r w:rsidR="004D51D2">
        <w:rPr>
          <w:rFonts w:hint="cs"/>
          <w:b/>
          <w:bCs/>
          <w:rtl/>
          <w:lang w:bidi="ar-SA"/>
        </w:rPr>
        <w:t>ی</w:t>
      </w:r>
      <w:r w:rsidRPr="007C47D6">
        <w:rPr>
          <w:rFonts w:hint="cs"/>
          <w:b/>
          <w:bCs/>
          <w:rtl/>
          <w:lang w:bidi="ar-SA"/>
        </w:rPr>
        <w:t>هُمْ فِ</w:t>
      </w:r>
      <w:r w:rsidR="004D51D2">
        <w:rPr>
          <w:rFonts w:hint="cs"/>
          <w:b/>
          <w:bCs/>
          <w:rtl/>
          <w:lang w:bidi="ar-SA"/>
        </w:rPr>
        <w:t>ی</w:t>
      </w:r>
      <w:r w:rsidRPr="007C47D6">
        <w:rPr>
          <w:rFonts w:hint="cs"/>
          <w:b/>
          <w:bCs/>
          <w:rtl/>
          <w:lang w:bidi="ar-SA"/>
        </w:rPr>
        <w:t xml:space="preserve"> الْحَ</w:t>
      </w:r>
      <w:r w:rsidR="004D51D2">
        <w:rPr>
          <w:rFonts w:hint="cs"/>
          <w:b/>
          <w:bCs/>
          <w:rtl/>
          <w:lang w:bidi="ar-SA"/>
        </w:rPr>
        <w:t>ی</w:t>
      </w:r>
      <w:r w:rsidRPr="007C47D6">
        <w:rPr>
          <w:rFonts w:hint="cs"/>
          <w:b/>
          <w:bCs/>
          <w:rtl/>
          <w:lang w:bidi="ar-SA"/>
        </w:rPr>
        <w:t>اةِ الدُّنْ</w:t>
      </w:r>
      <w:r w:rsidR="004D51D2">
        <w:rPr>
          <w:rFonts w:hint="cs"/>
          <w:b/>
          <w:bCs/>
          <w:rtl/>
          <w:lang w:bidi="ar-SA"/>
        </w:rPr>
        <w:t>ی</w:t>
      </w:r>
      <w:r w:rsidRPr="007C47D6">
        <w:rPr>
          <w:rFonts w:hint="cs"/>
          <w:b/>
          <w:bCs/>
          <w:rtl/>
          <w:lang w:bidi="ar-SA"/>
        </w:rPr>
        <w:t>ا،</w:t>
      </w:r>
      <w:r w:rsidRPr="007C47D6">
        <w:rPr>
          <w:rFonts w:hint="cs"/>
          <w:rtl/>
          <w:lang w:bidi="ar-SA"/>
        </w:rPr>
        <w:t xml:space="preserve">  كوشش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شان در زندگى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دن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ا تلف شده و می</w:t>
      </w:r>
      <w:r w:rsidRPr="007C47D6">
        <w:rPr>
          <w:rFonts w:hint="cs"/>
          <w:rtl/>
          <w:lang w:bidi="ar-SA"/>
        </w:rPr>
        <w:softHyphen/>
        <w:t>پندارند كه رفتار ن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كو دارند.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كس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كه از خودش راضی شد، د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گر راهش بسته شده است، چون تا احساس درد نكند، دنبال درمان نم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‌رود.</w:t>
      </w:r>
    </w:p>
    <w:p w:rsidR="007C47D6" w:rsidRPr="00F10458" w:rsidRDefault="007C47D6" w:rsidP="004D51D2">
      <w:pPr>
        <w:pStyle w:val="a1"/>
        <w:jc w:val="both"/>
        <w:rPr>
          <w:sz w:val="34"/>
          <w:szCs w:val="34"/>
          <w:rtl/>
          <w:lang w:bidi="ar-SA"/>
        </w:rPr>
      </w:pPr>
      <w:r w:rsidRPr="007C47D6">
        <w:rPr>
          <w:rFonts w:hint="cs"/>
          <w:rtl/>
          <w:lang w:bidi="ar-SA"/>
        </w:rPr>
        <w:t>خداوند در</w:t>
      </w:r>
      <w:r w:rsidR="003239CE">
        <w:rPr>
          <w:rFonts w:hint="cs"/>
          <w:rtl/>
          <w:lang w:bidi="ar-SA"/>
        </w:rPr>
        <w:t xml:space="preserve"> سوره «روم» آ</w:t>
      </w:r>
      <w:r w:rsidR="004D51D2">
        <w:rPr>
          <w:rFonts w:hint="cs"/>
          <w:rtl/>
          <w:lang w:bidi="ar-SA"/>
        </w:rPr>
        <w:t>ی</w:t>
      </w:r>
      <w:r w:rsidR="003239CE">
        <w:rPr>
          <w:rFonts w:hint="cs"/>
          <w:rtl/>
          <w:lang w:bidi="ar-SA"/>
        </w:rPr>
        <w:t>ه «30» می</w:t>
      </w:r>
      <w:r w:rsidR="003239CE">
        <w:rPr>
          <w:rFonts w:hint="cs"/>
          <w:rtl/>
          <w:lang w:bidi="ar-SA"/>
        </w:rPr>
        <w:softHyphen/>
        <w:t>فرماید:</w:t>
      </w:r>
      <w:r w:rsidR="00F10458">
        <w:rPr>
          <w:rFonts w:hint="cs"/>
          <w:rtl/>
          <w:lang w:bidi="ar-SA"/>
        </w:rPr>
        <w:t xml:space="preserve"> </w:t>
      </w:r>
      <w:r w:rsidRPr="00F10458">
        <w:rPr>
          <w:rFonts w:ascii="Cambria" w:hAnsi="Cambria" w:cs="Cambria" w:hint="cs"/>
          <w:color w:val="1F497D" w:themeColor="text2"/>
          <w:sz w:val="34"/>
          <w:szCs w:val="34"/>
          <w:rtl/>
        </w:rPr>
        <w:t>«</w:t>
      </w:r>
      <w:r w:rsidRPr="00F10458">
        <w:rPr>
          <w:rFonts w:cs="KFGQPC Uthmanic Script HAFS" w:hint="cs"/>
          <w:color w:val="1F497D" w:themeColor="text2"/>
          <w:sz w:val="34"/>
          <w:szCs w:val="34"/>
          <w:rtl/>
        </w:rPr>
        <w:t>فَأَقِمْ وَجْهَكَ لِلدِّ</w:t>
      </w:r>
      <w:r w:rsidR="004D51D2" w:rsidRPr="004D51D2">
        <w:rPr>
          <w:rFonts w:cs="KFGQPC Uthmanic Script HAFS" w:hint="cs"/>
          <w:color w:val="1F497D" w:themeColor="text2"/>
          <w:sz w:val="34"/>
          <w:szCs w:val="34"/>
          <w:rtl/>
        </w:rPr>
        <w:t>ي</w:t>
      </w:r>
      <w:r w:rsidRPr="00F10458">
        <w:rPr>
          <w:rFonts w:cs="KFGQPC Uthmanic Script HAFS" w:hint="cs"/>
          <w:color w:val="1F497D" w:themeColor="text2"/>
          <w:sz w:val="34"/>
          <w:szCs w:val="34"/>
          <w:rtl/>
        </w:rPr>
        <w:t>نِ حَنِ</w:t>
      </w:r>
      <w:r w:rsidR="004D51D2" w:rsidRPr="004D51D2">
        <w:rPr>
          <w:rFonts w:cs="KFGQPC Uthmanic Script HAFS" w:hint="cs"/>
          <w:color w:val="1F497D" w:themeColor="text2"/>
          <w:sz w:val="34"/>
          <w:szCs w:val="34"/>
          <w:rtl/>
        </w:rPr>
        <w:t>ي</w:t>
      </w:r>
      <w:r w:rsidRPr="00F10458">
        <w:rPr>
          <w:rFonts w:cs="KFGQPC Uthmanic Script HAFS" w:hint="cs"/>
          <w:color w:val="1F497D" w:themeColor="text2"/>
          <w:sz w:val="34"/>
          <w:szCs w:val="34"/>
          <w:rtl/>
        </w:rPr>
        <w:t>فاً فِطْرَتَ اللَّهِ الَّتِ</w:t>
      </w:r>
      <w:r w:rsidR="004D51D2" w:rsidRPr="004D51D2">
        <w:rPr>
          <w:rFonts w:cs="KFGQPC Uthmanic Script HAFS" w:hint="cs"/>
          <w:color w:val="1F497D" w:themeColor="text2"/>
          <w:sz w:val="34"/>
          <w:szCs w:val="34"/>
          <w:rtl/>
        </w:rPr>
        <w:t>ي</w:t>
      </w:r>
      <w:r w:rsidRPr="00F10458">
        <w:rPr>
          <w:rFonts w:cs="KFGQPC Uthmanic Script HAFS" w:hint="cs"/>
          <w:color w:val="1F497D" w:themeColor="text2"/>
          <w:sz w:val="34"/>
          <w:szCs w:val="34"/>
          <w:rtl/>
        </w:rPr>
        <w:t xml:space="preserve"> فَطَرَ النَّاسَ عَلَ</w:t>
      </w:r>
      <w:r w:rsidR="004D51D2" w:rsidRPr="004D51D2">
        <w:rPr>
          <w:rFonts w:cs="KFGQPC Uthmanic Script HAFS" w:hint="cs"/>
          <w:color w:val="1F497D" w:themeColor="text2"/>
          <w:sz w:val="34"/>
          <w:szCs w:val="34"/>
          <w:rtl/>
        </w:rPr>
        <w:t>ي</w:t>
      </w:r>
      <w:r w:rsidRPr="00F10458">
        <w:rPr>
          <w:rFonts w:cs="KFGQPC Uthmanic Script HAFS" w:hint="cs"/>
          <w:color w:val="1F497D" w:themeColor="text2"/>
          <w:sz w:val="34"/>
          <w:szCs w:val="34"/>
          <w:rtl/>
        </w:rPr>
        <w:t>ها لا تَبْدِ</w:t>
      </w:r>
      <w:r w:rsidR="004D51D2" w:rsidRPr="004D51D2">
        <w:rPr>
          <w:rFonts w:cs="KFGQPC Uthmanic Script HAFS" w:hint="cs"/>
          <w:color w:val="1F497D" w:themeColor="text2"/>
          <w:sz w:val="34"/>
          <w:szCs w:val="34"/>
          <w:rtl/>
        </w:rPr>
        <w:t>ي</w:t>
      </w:r>
      <w:r w:rsidRPr="00F10458">
        <w:rPr>
          <w:rFonts w:cs="KFGQPC Uthmanic Script HAFS" w:hint="cs"/>
          <w:color w:val="1F497D" w:themeColor="text2"/>
          <w:sz w:val="34"/>
          <w:szCs w:val="34"/>
          <w:rtl/>
        </w:rPr>
        <w:t>لَ لِخَلْقِ اللَّهِ ذلِكَ الدِّ</w:t>
      </w:r>
      <w:r w:rsidR="004D51D2" w:rsidRPr="004D51D2">
        <w:rPr>
          <w:rFonts w:cs="KFGQPC Uthmanic Script HAFS" w:hint="cs"/>
          <w:color w:val="1F497D" w:themeColor="text2"/>
          <w:sz w:val="34"/>
          <w:szCs w:val="34"/>
          <w:rtl/>
        </w:rPr>
        <w:t>ي</w:t>
      </w:r>
      <w:r w:rsidRPr="00F10458">
        <w:rPr>
          <w:rFonts w:cs="KFGQPC Uthmanic Script HAFS" w:hint="cs"/>
          <w:color w:val="1F497D" w:themeColor="text2"/>
          <w:sz w:val="34"/>
          <w:szCs w:val="34"/>
          <w:rtl/>
        </w:rPr>
        <w:t>نُ الْقَ</w:t>
      </w:r>
      <w:r w:rsidR="004D51D2" w:rsidRPr="004D51D2">
        <w:rPr>
          <w:rFonts w:cs="KFGQPC Uthmanic Script HAFS" w:hint="cs"/>
          <w:color w:val="1F497D" w:themeColor="text2"/>
          <w:sz w:val="34"/>
          <w:szCs w:val="34"/>
          <w:rtl/>
        </w:rPr>
        <w:t>ي</w:t>
      </w:r>
      <w:r w:rsidRPr="00F10458">
        <w:rPr>
          <w:rFonts w:cs="KFGQPC Uthmanic Script HAFS" w:hint="cs"/>
          <w:color w:val="1F497D" w:themeColor="text2"/>
          <w:sz w:val="34"/>
          <w:szCs w:val="34"/>
          <w:rtl/>
        </w:rPr>
        <w:t xml:space="preserve">مُ وَ لكِنَّ أَكْثَرَ النَّاسِ لا </w:t>
      </w:r>
      <w:r w:rsidR="004D51D2" w:rsidRPr="004D51D2">
        <w:rPr>
          <w:rFonts w:cs="KFGQPC Uthmanic Script HAFS" w:hint="cs"/>
          <w:color w:val="1F497D" w:themeColor="text2"/>
          <w:sz w:val="34"/>
          <w:szCs w:val="34"/>
          <w:rtl/>
        </w:rPr>
        <w:t>ي</w:t>
      </w:r>
      <w:r w:rsidRPr="00F10458">
        <w:rPr>
          <w:rFonts w:cs="KFGQPC Uthmanic Script HAFS" w:hint="cs"/>
          <w:color w:val="1F497D" w:themeColor="text2"/>
          <w:sz w:val="34"/>
          <w:szCs w:val="34"/>
          <w:rtl/>
        </w:rPr>
        <w:t>عْلَمُونَ</w:t>
      </w:r>
      <w:r w:rsidRPr="00F10458">
        <w:rPr>
          <w:rFonts w:ascii="Cambria" w:hAnsi="Cambria" w:cs="Cambria" w:hint="cs"/>
          <w:color w:val="1F497D" w:themeColor="text2"/>
          <w:sz w:val="34"/>
          <w:szCs w:val="34"/>
          <w:rtl/>
        </w:rPr>
        <w:t>»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نكته تكان دهنده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آ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ه،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است كه بس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ار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از مردم نم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‌دانند كه با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د از راه فطرت به د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ق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م رس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د.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علم که از راه فطرت به آن می</w:t>
      </w:r>
      <w:r w:rsidRPr="007C47D6">
        <w:rPr>
          <w:rFonts w:hint="cs"/>
          <w:rtl/>
          <w:lang w:bidi="ar-SA"/>
        </w:rPr>
        <w:softHyphen/>
        <w:t>رسیم، دا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ره‌اش وس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ع تر از منبع عقل است، اما آن را هم شامل 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‌شود. 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</w:p>
    <w:p w:rsidR="007C47D6" w:rsidRPr="00AE66FF" w:rsidRDefault="007C47D6" w:rsidP="00425294">
      <w:pPr>
        <w:pStyle w:val="a1"/>
        <w:jc w:val="both"/>
        <w:rPr>
          <w:b/>
          <w:bCs/>
          <w:color w:val="000099"/>
          <w:rtl/>
          <w:lang w:bidi="ar-SA"/>
        </w:rPr>
      </w:pPr>
      <w:r w:rsidRPr="00AE66FF">
        <w:rPr>
          <w:rFonts w:hint="cs"/>
          <w:b/>
          <w:bCs/>
          <w:color w:val="000099"/>
          <w:rtl/>
        </w:rPr>
        <w:t>سؤال:</w:t>
      </w:r>
      <w:r w:rsidRPr="00AE66FF">
        <w:rPr>
          <w:rFonts w:hint="cs"/>
          <w:b/>
          <w:bCs/>
          <w:color w:val="000099"/>
          <w:rtl/>
          <w:lang w:bidi="ar-SA"/>
        </w:rPr>
        <w:t xml:space="preserve">  چرا ا</w:t>
      </w:r>
      <w:r w:rsidR="004D51D2" w:rsidRPr="00AE66FF">
        <w:rPr>
          <w:rFonts w:hint="cs"/>
          <w:b/>
          <w:bCs/>
          <w:color w:val="000099"/>
          <w:rtl/>
          <w:lang w:bidi="ar-SA"/>
        </w:rPr>
        <w:t>ی</w:t>
      </w:r>
      <w:r w:rsidRPr="00AE66FF">
        <w:rPr>
          <w:rFonts w:hint="cs"/>
          <w:b/>
          <w:bCs/>
          <w:color w:val="000099"/>
          <w:rtl/>
          <w:lang w:bidi="ar-SA"/>
        </w:rPr>
        <w:t>ن معرفت در دست عده معدود</w:t>
      </w:r>
      <w:r w:rsidR="004D51D2" w:rsidRPr="00AE66FF">
        <w:rPr>
          <w:rFonts w:hint="cs"/>
          <w:b/>
          <w:bCs/>
          <w:color w:val="000099"/>
          <w:rtl/>
          <w:lang w:bidi="ar-SA"/>
        </w:rPr>
        <w:t>ی</w:t>
      </w:r>
      <w:r w:rsidRPr="00AE66FF">
        <w:rPr>
          <w:rFonts w:hint="cs"/>
          <w:b/>
          <w:bCs/>
          <w:color w:val="000099"/>
          <w:rtl/>
          <w:lang w:bidi="ar-SA"/>
        </w:rPr>
        <w:t xml:space="preserve"> افتاد؟ اگر ا</w:t>
      </w:r>
      <w:r w:rsidR="004D51D2" w:rsidRPr="00AE66FF">
        <w:rPr>
          <w:rFonts w:hint="cs"/>
          <w:b/>
          <w:bCs/>
          <w:color w:val="000099"/>
          <w:rtl/>
          <w:lang w:bidi="ar-SA"/>
        </w:rPr>
        <w:t>ی</w:t>
      </w:r>
      <w:r w:rsidRPr="00AE66FF">
        <w:rPr>
          <w:rFonts w:hint="cs"/>
          <w:b/>
          <w:bCs/>
          <w:color w:val="000099"/>
          <w:rtl/>
          <w:lang w:bidi="ar-SA"/>
        </w:rPr>
        <w:t>ن همه مهم بود، با</w:t>
      </w:r>
      <w:r w:rsidR="004D51D2" w:rsidRPr="00AE66FF">
        <w:rPr>
          <w:rFonts w:hint="cs"/>
          <w:b/>
          <w:bCs/>
          <w:color w:val="000099"/>
          <w:rtl/>
          <w:lang w:bidi="ar-SA"/>
        </w:rPr>
        <w:t>ی</w:t>
      </w:r>
      <w:r w:rsidR="00425294" w:rsidRPr="00AE66FF">
        <w:rPr>
          <w:rFonts w:hint="cs"/>
          <w:b/>
          <w:bCs/>
          <w:color w:val="000099"/>
          <w:rtl/>
          <w:lang w:bidi="ar-SA"/>
        </w:rPr>
        <w:t>د طور</w:t>
      </w:r>
      <w:r w:rsidR="004D51D2" w:rsidRPr="00AE66FF">
        <w:rPr>
          <w:rFonts w:hint="cs"/>
          <w:b/>
          <w:bCs/>
          <w:color w:val="000099"/>
          <w:rtl/>
          <w:lang w:bidi="ar-SA"/>
        </w:rPr>
        <w:t>ی</w:t>
      </w:r>
      <w:r w:rsidR="00425294" w:rsidRPr="00AE66FF">
        <w:rPr>
          <w:rFonts w:hint="cs"/>
          <w:b/>
          <w:bCs/>
          <w:color w:val="000099"/>
          <w:rtl/>
          <w:lang w:bidi="ar-SA"/>
        </w:rPr>
        <w:t xml:space="preserve"> م</w:t>
      </w:r>
      <w:r w:rsidR="004D51D2" w:rsidRPr="00AE66FF">
        <w:rPr>
          <w:rFonts w:hint="cs"/>
          <w:b/>
          <w:bCs/>
          <w:color w:val="000099"/>
          <w:rtl/>
          <w:lang w:bidi="ar-SA"/>
        </w:rPr>
        <w:t>ی</w:t>
      </w:r>
      <w:r w:rsidR="00425294" w:rsidRPr="00AE66FF">
        <w:rPr>
          <w:rFonts w:hint="cs"/>
          <w:b/>
          <w:bCs/>
          <w:color w:val="000099"/>
          <w:rtl/>
          <w:lang w:bidi="ar-SA"/>
        </w:rPr>
        <w:t>‌شد كه همه در ا</w:t>
      </w:r>
      <w:r w:rsidR="004D51D2" w:rsidRPr="00AE66FF">
        <w:rPr>
          <w:rFonts w:hint="cs"/>
          <w:b/>
          <w:bCs/>
          <w:color w:val="000099"/>
          <w:rtl/>
          <w:lang w:bidi="ar-SA"/>
        </w:rPr>
        <w:t>ی</w:t>
      </w:r>
      <w:r w:rsidR="00425294" w:rsidRPr="00AE66FF">
        <w:rPr>
          <w:rFonts w:hint="cs"/>
          <w:b/>
          <w:bCs/>
          <w:color w:val="000099"/>
          <w:rtl/>
          <w:lang w:bidi="ar-SA"/>
        </w:rPr>
        <w:t>ن راه قرار می گرفتند</w:t>
      </w:r>
      <w:r w:rsidRPr="00AE66FF">
        <w:rPr>
          <w:rFonts w:hint="cs"/>
          <w:b/>
          <w:bCs/>
          <w:color w:val="000099"/>
          <w:rtl/>
          <w:lang w:bidi="ar-SA"/>
        </w:rPr>
        <w:t>، پس چرا چنین نشد؟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اتفاقاً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سؤال ماست كه چه عوامل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در تار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خ دخالت كرد و چه عوامل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باعث شد كه به این جا برس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م؟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اصلاً اشخاص</w:t>
      </w:r>
      <w:r w:rsidR="003239CE">
        <w:rPr>
          <w:rFonts w:hint="cs"/>
          <w:rtl/>
          <w:lang w:bidi="ar-SA"/>
        </w:rPr>
        <w:t>،</w:t>
      </w:r>
      <w:r w:rsidRPr="007C47D6">
        <w:rPr>
          <w:rFonts w:hint="cs"/>
          <w:rtl/>
          <w:lang w:bidi="ar-SA"/>
        </w:rPr>
        <w:t xml:space="preserve"> كه هستند كه ما با تعداد آن‌ها، به ارزش علم برس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م؟! م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ل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ون‌ها سال بود و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علم، در پرده غ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ب بود. با حق با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د اشخاص را سنج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د، نه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ن كه حق را با اشخاص بسنجیم.</w:t>
      </w:r>
    </w:p>
    <w:p w:rsidR="007C47D6" w:rsidRPr="007C47D6" w:rsidRDefault="007C47D6" w:rsidP="000B6172">
      <w:pPr>
        <w:pStyle w:val="a1"/>
        <w:jc w:val="both"/>
        <w:rPr>
          <w:rtl/>
          <w:lang w:bidi="ar-SA"/>
        </w:rPr>
      </w:pPr>
      <w:r w:rsidRPr="007C47D6">
        <w:rPr>
          <w:rFonts w:hint="cs"/>
          <w:rtl/>
          <w:lang w:bidi="ar-SA"/>
        </w:rPr>
        <w:t>نشانه‌ا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 از ا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>مان فطر</w:t>
      </w:r>
      <w:r w:rsidR="004D51D2">
        <w:rPr>
          <w:rFonts w:hint="cs"/>
          <w:rtl/>
          <w:lang w:bidi="ar-SA"/>
        </w:rPr>
        <w:t>ی</w:t>
      </w:r>
      <w:r w:rsidRPr="007C47D6">
        <w:rPr>
          <w:rFonts w:hint="cs"/>
          <w:rtl/>
          <w:lang w:bidi="ar-SA"/>
        </w:rPr>
        <w:t xml:space="preserve">: </w:t>
      </w:r>
      <w:r w:rsidRPr="003239CE">
        <w:rPr>
          <w:rFonts w:ascii="Cambria" w:hAnsi="Cambria" w:cs="Cambria" w:hint="cs"/>
          <w:color w:val="1F497D" w:themeColor="text2"/>
          <w:sz w:val="32"/>
          <w:szCs w:val="32"/>
          <w:rtl/>
        </w:rPr>
        <w:t>«</w:t>
      </w:r>
      <w:r w:rsidRPr="003239CE">
        <w:rPr>
          <w:rFonts w:cs="KFGQPC Uthmanic Script HAFS" w:hint="cs"/>
          <w:color w:val="1F497D" w:themeColor="text2"/>
          <w:sz w:val="32"/>
          <w:szCs w:val="32"/>
          <w:rtl/>
        </w:rPr>
        <w:t xml:space="preserve"> ...أَنْ تَقُومُوا لِلَّهِ مَثْنى وَ فُرادى</w:t>
      </w:r>
      <w:r w:rsidRPr="003239CE">
        <w:rPr>
          <w:rFonts w:ascii="Cambria" w:hAnsi="Cambria" w:cs="Cambria" w:hint="cs"/>
          <w:color w:val="1F497D" w:themeColor="text2"/>
          <w:sz w:val="32"/>
          <w:szCs w:val="32"/>
          <w:rtl/>
        </w:rPr>
        <w:t>»</w:t>
      </w:r>
      <w:r w:rsidRPr="003239CE">
        <w:rPr>
          <w:rFonts w:hint="cs"/>
          <w:color w:val="1F497D" w:themeColor="text2"/>
          <w:sz w:val="32"/>
          <w:szCs w:val="32"/>
          <w:rtl/>
        </w:rPr>
        <w:t xml:space="preserve"> </w:t>
      </w:r>
      <w:r w:rsidRPr="007C47D6">
        <w:rPr>
          <w:rFonts w:hint="cs"/>
          <w:rtl/>
          <w:lang w:bidi="ar-SA"/>
        </w:rPr>
        <w:t>(سوره سبأ ، 46)</w:t>
      </w:r>
      <w:r w:rsidRPr="007C47D6">
        <w:rPr>
          <w:rFonts w:hint="cs"/>
          <w:vertAlign w:val="superscript"/>
          <w:rtl/>
          <w:lang w:bidi="ar-SA"/>
        </w:rPr>
        <w:t xml:space="preserve"> </w:t>
      </w:r>
      <w:r w:rsidRPr="007C47D6">
        <w:rPr>
          <w:rFonts w:hint="cs"/>
          <w:rtl/>
          <w:lang w:bidi="ar-SA"/>
        </w:rPr>
        <w:t xml:space="preserve"> </w:t>
      </w:r>
    </w:p>
    <w:p w:rsidR="00D3355C" w:rsidRPr="000B6172" w:rsidRDefault="000B6172" w:rsidP="000B6172">
      <w:pPr>
        <w:pStyle w:val="a0"/>
        <w:bidi w:val="0"/>
        <w:rPr>
          <w:sz w:val="36"/>
          <w:szCs w:val="36"/>
          <w:rtl/>
          <w:lang w:bidi="ar-SA"/>
        </w:rPr>
      </w:pPr>
      <w:bookmarkStart w:id="0" w:name="_GoBack"/>
      <w:bookmarkEnd w:id="0"/>
      <w:r>
        <w:rPr>
          <w:rFonts w:hint="cs"/>
          <w:rtl/>
          <w:lang w:bidi="ar-SA"/>
        </w:rPr>
        <w:t>کتاب فطرت، پایگاه ندای پاک فطرت</w:t>
      </w:r>
    </w:p>
    <w:sectPr w:rsidR="00D3355C" w:rsidRPr="000B6172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9C" w:rsidRDefault="00B4579C" w:rsidP="00982C20">
      <w:pPr>
        <w:spacing w:after="0" w:line="240" w:lineRule="auto"/>
      </w:pPr>
      <w:r>
        <w:separator/>
      </w:r>
    </w:p>
  </w:endnote>
  <w:endnote w:type="continuationSeparator" w:id="0">
    <w:p w:rsidR="00B4579C" w:rsidRDefault="00B4579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9C" w:rsidRDefault="00B4579C" w:rsidP="00982C20">
      <w:pPr>
        <w:spacing w:after="0" w:line="240" w:lineRule="auto"/>
      </w:pPr>
      <w:r>
        <w:separator/>
      </w:r>
    </w:p>
  </w:footnote>
  <w:footnote w:type="continuationSeparator" w:id="0">
    <w:p w:rsidR="00B4579C" w:rsidRDefault="00B4579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DC05B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953655F"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DC05B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5467" w:rsidRPr="000A546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A5467" w:rsidRPr="000A546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A5467"/>
    <w:rsid w:val="000B617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0B9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A2415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239CE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25294"/>
    <w:rsid w:val="004411E8"/>
    <w:rsid w:val="00443C70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D51D2"/>
    <w:rsid w:val="004F2440"/>
    <w:rsid w:val="004F32A4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237F3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81D02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C47D6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9E7F99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66FF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579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05BD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04B51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458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03B8-A087-4A2A-A334-11414884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11</cp:revision>
  <cp:lastPrinted>2020-02-23T07:47:00Z</cp:lastPrinted>
  <dcterms:created xsi:type="dcterms:W3CDTF">2020-02-01T20:04:00Z</dcterms:created>
  <dcterms:modified xsi:type="dcterms:W3CDTF">2020-02-23T07:47:00Z</dcterms:modified>
</cp:coreProperties>
</file>