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A9117B" w:rsidRDefault="00A77220" w:rsidP="00346479">
      <w:pPr>
        <w:pStyle w:val="a2"/>
      </w:pPr>
      <w:r>
        <w:rPr>
          <w:rFonts w:hint="cs"/>
          <w:rtl/>
        </w:rPr>
        <w:t>تشکل توحیدی؛ آسان کننده سیر الی الله</w:t>
      </w:r>
    </w:p>
    <w:p w:rsidR="00346479" w:rsidRPr="00A9117B" w:rsidRDefault="00346479" w:rsidP="00A9117B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A91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A94483">
              <w:rPr>
                <w:rFonts w:asciiTheme="minorBidi" w:hAnsiTheme="minorBidi"/>
                <w:color w:val="06007A"/>
                <w:sz w:val="28"/>
                <w:szCs w:val="28"/>
              </w:rPr>
              <w:t>70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346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مبانی و اصول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A9448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ماهیت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تشکیلات توحیدی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2D0CD7" w:rsidP="00794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خودسازی</w:t>
            </w:r>
            <w:r w:rsidR="00346A3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عبادت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سیر الی الله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17459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شهید بهشتی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2D0CD7" w:rsidRDefault="005939AC" w:rsidP="002D0CD7">
      <w:pPr>
        <w:pStyle w:val="a1"/>
        <w:rPr>
          <w:rtl/>
        </w:rPr>
      </w:pPr>
      <w:r>
        <w:rPr>
          <w:rFonts w:hint="cs"/>
          <w:rtl/>
        </w:rPr>
        <w:lastRenderedPageBreak/>
        <w:t>شاید بتوان گفت اصلی‌</w:t>
      </w:r>
      <w:r w:rsidR="002D0CD7">
        <w:rPr>
          <w:rFonts w:hint="cs"/>
          <w:rtl/>
        </w:rPr>
        <w:t xml:space="preserve">ترین اثری که یک </w:t>
      </w:r>
      <w:r>
        <w:rPr>
          <w:rFonts w:hint="cs"/>
          <w:rtl/>
        </w:rPr>
        <w:t>تشکیلات توحیدی روی اعضای خود می‌</w:t>
      </w:r>
      <w:r w:rsidR="002D0CD7">
        <w:rPr>
          <w:rFonts w:hint="cs"/>
          <w:rtl/>
        </w:rPr>
        <w:t>گذارد مربوط به مسائل خودسازی تربیتی است. میزان و ترازوی سنجش یک تشکیلات در رابطه با ا</w:t>
      </w:r>
      <w:r>
        <w:rPr>
          <w:rFonts w:hint="cs"/>
          <w:rtl/>
        </w:rPr>
        <w:t>ینکه آیا این تشکیلات، توحیدی می‌</w:t>
      </w:r>
      <w:r w:rsidR="002D0CD7">
        <w:rPr>
          <w:rFonts w:hint="cs"/>
          <w:rtl/>
        </w:rPr>
        <w:t>باشد یا نه</w:t>
      </w:r>
      <w:r>
        <w:rPr>
          <w:rFonts w:hint="cs"/>
          <w:rtl/>
        </w:rPr>
        <w:t>،</w:t>
      </w:r>
      <w:r w:rsidR="002D0CD7">
        <w:rPr>
          <w:rFonts w:hint="cs"/>
          <w:rtl/>
        </w:rPr>
        <w:t xml:space="preserve"> این است که چقدر سیر الی الله را برای فعالینش محقق ساخته است؟ چقدر توانسته است تشکیلا</w:t>
      </w:r>
      <w:r>
        <w:rPr>
          <w:rFonts w:hint="cs"/>
          <w:rtl/>
        </w:rPr>
        <w:t xml:space="preserve">ت </w:t>
      </w:r>
      <w:r w:rsidR="002D0CD7">
        <w:rPr>
          <w:rFonts w:hint="cs"/>
          <w:rtl/>
        </w:rPr>
        <w:t>را به جای معبود، معبد کند؟ چقدر توانسته است نگاه مستقل لهوی به فعالیت را از دید فعالین تشکیلات بزداید؟ و چقدر توانسته خودسازی را برای اعضایش آسان کند و بستری برای خودسازی شود؟</w:t>
      </w:r>
    </w:p>
    <w:p w:rsidR="002D0CD7" w:rsidRDefault="002D0CD7" w:rsidP="002D0CD7">
      <w:pPr>
        <w:pStyle w:val="a1"/>
        <w:rPr>
          <w:rtl/>
        </w:rPr>
      </w:pPr>
      <w:r>
        <w:rPr>
          <w:rFonts w:hint="cs"/>
          <w:rtl/>
        </w:rPr>
        <w:t>شهید بهشتی نیز معتقدند تشکیلات باید آسان کننده</w:t>
      </w:r>
      <w:r>
        <w:rPr>
          <w:rFonts w:hint="eastAsia"/>
          <w:rtl/>
        </w:rPr>
        <w:t>‌</w:t>
      </w:r>
      <w:r>
        <w:rPr>
          <w:rFonts w:hint="cs"/>
          <w:rtl/>
        </w:rPr>
        <w:t>ی خودسازی باشد و فرد در کار تشکیلاتی احساس عبادت داشته باشد:</w:t>
      </w:r>
    </w:p>
    <w:p w:rsidR="002D0CD7" w:rsidRDefault="002D0CD7" w:rsidP="007941C2">
      <w:pPr>
        <w:pStyle w:val="a"/>
        <w:rPr>
          <w:rtl/>
        </w:rPr>
      </w:pPr>
    </w:p>
    <w:p w:rsidR="00346A34" w:rsidRPr="007941C2" w:rsidRDefault="002D0CD7" w:rsidP="007941C2">
      <w:pPr>
        <w:pStyle w:val="a"/>
        <w:rPr>
          <w:rtl/>
        </w:rPr>
      </w:pPr>
      <w:r>
        <w:rPr>
          <w:rFonts w:hint="cs"/>
          <w:rtl/>
        </w:rPr>
        <w:t>«</w:t>
      </w:r>
      <w:r w:rsidRPr="002D0CD7">
        <w:rPr>
          <w:rtl/>
        </w:rPr>
        <w:t>تشکّل سازنده باشد. با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د</w:t>
      </w:r>
      <w:r w:rsidR="005939AC">
        <w:rPr>
          <w:rtl/>
        </w:rPr>
        <w:t xml:space="preserve"> آسان کننده</w:t>
      </w:r>
      <w:r w:rsidR="005939AC">
        <w:rPr>
          <w:rFonts w:hint="cs"/>
          <w:rtl/>
        </w:rPr>
        <w:t>‌</w:t>
      </w:r>
      <w:r w:rsidRPr="002D0CD7">
        <w:rPr>
          <w:rFonts w:hint="cs"/>
          <w:rtl/>
        </w:rPr>
        <w:t>ی</w:t>
      </w:r>
      <w:r w:rsidRPr="002D0CD7">
        <w:rPr>
          <w:rtl/>
        </w:rPr>
        <w:t xml:space="preserve"> خودساز</w:t>
      </w:r>
      <w:r w:rsidRPr="002D0CD7">
        <w:rPr>
          <w:rFonts w:hint="cs"/>
          <w:rtl/>
        </w:rPr>
        <w:t>ی</w:t>
      </w:r>
      <w:r w:rsidRPr="002D0CD7">
        <w:rPr>
          <w:rtl/>
        </w:rPr>
        <w:t xml:space="preserve"> و کمک</w:t>
      </w:r>
      <w:r w:rsidRPr="002D0CD7">
        <w:rPr>
          <w:rFonts w:hint="cs"/>
          <w:rtl/>
        </w:rPr>
        <w:t>ی</w:t>
      </w:r>
      <w:r w:rsidRPr="002D0CD7">
        <w:rPr>
          <w:rtl/>
        </w:rPr>
        <w:t xml:space="preserve"> به س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ر</w:t>
      </w:r>
      <w:r w:rsidRPr="002D0CD7">
        <w:rPr>
          <w:rtl/>
        </w:rPr>
        <w:t xml:space="preserve"> ال</w:t>
      </w:r>
      <w:r w:rsidRPr="002D0CD7">
        <w:rPr>
          <w:rFonts w:hint="cs"/>
          <w:rtl/>
        </w:rPr>
        <w:t>ی</w:t>
      </w:r>
      <w:r w:rsidRPr="002D0CD7">
        <w:rPr>
          <w:rtl/>
        </w:rPr>
        <w:t xml:space="preserve"> الله برا</w:t>
      </w:r>
      <w:r w:rsidRPr="002D0CD7">
        <w:rPr>
          <w:rFonts w:hint="cs"/>
          <w:rtl/>
        </w:rPr>
        <w:t>ی</w:t>
      </w:r>
      <w:r w:rsidRPr="002D0CD7">
        <w:rPr>
          <w:rtl/>
        </w:rPr>
        <w:t xml:space="preserve"> شرکت کنندگان در ا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ن</w:t>
      </w:r>
      <w:r w:rsidRPr="002D0CD7">
        <w:rPr>
          <w:rtl/>
        </w:rPr>
        <w:t xml:space="preserve"> تشکّل باشد. هروقت 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ک</w:t>
      </w:r>
      <w:r w:rsidRPr="002D0CD7">
        <w:rPr>
          <w:rFonts w:hint="cs"/>
          <w:rtl/>
        </w:rPr>
        <w:t>ی</w:t>
      </w:r>
      <w:r w:rsidRPr="002D0CD7">
        <w:rPr>
          <w:rtl/>
        </w:rPr>
        <w:t xml:space="preserve"> از ما 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ا</w:t>
      </w:r>
      <w:r w:rsidRPr="002D0CD7">
        <w:rPr>
          <w:rtl/>
        </w:rPr>
        <w:t xml:space="preserve"> جمع ما به تشکّلمان مشغول و سرگرم شد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م،</w:t>
      </w:r>
      <w:r w:rsidRPr="002D0CD7">
        <w:rPr>
          <w:rtl/>
        </w:rPr>
        <w:t xml:space="preserve"> چن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ن</w:t>
      </w:r>
      <w:r w:rsidRPr="002D0CD7">
        <w:rPr>
          <w:rtl/>
        </w:rPr>
        <w:t xml:space="preserve"> تشکّل</w:t>
      </w:r>
      <w:r w:rsidRPr="002D0CD7">
        <w:rPr>
          <w:rFonts w:hint="cs"/>
          <w:rtl/>
        </w:rPr>
        <w:t>ی</w:t>
      </w:r>
      <w:r w:rsidR="005939AC">
        <w:rPr>
          <w:rFonts w:hint="cs"/>
          <w:rtl/>
        </w:rPr>
        <w:t xml:space="preserve"> </w:t>
      </w:r>
      <w:r w:rsidRPr="002D0CD7">
        <w:rPr>
          <w:rFonts w:hint="eastAsia"/>
          <w:rtl/>
        </w:rPr>
        <w:t>«لهو»</w:t>
      </w:r>
      <w:r w:rsidRPr="002D0CD7">
        <w:rPr>
          <w:rtl/>
        </w:rPr>
        <w:t xml:space="preserve"> م</w:t>
      </w:r>
      <w:r w:rsidRPr="002D0CD7">
        <w:rPr>
          <w:rFonts w:hint="cs"/>
          <w:rtl/>
        </w:rPr>
        <w:t>ی</w:t>
      </w:r>
      <w:r w:rsidR="005939AC">
        <w:rPr>
          <w:rFonts w:hint="cs"/>
          <w:rtl/>
        </w:rPr>
        <w:t>‌</w:t>
      </w:r>
      <w:r w:rsidRPr="002D0CD7">
        <w:rPr>
          <w:rtl/>
        </w:rPr>
        <w:t>شود و با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د</w:t>
      </w:r>
      <w:bookmarkStart w:id="0" w:name="_GoBack"/>
      <w:bookmarkEnd w:id="0"/>
      <w:r w:rsidRPr="002D0CD7">
        <w:rPr>
          <w:rtl/>
        </w:rPr>
        <w:t xml:space="preserve"> از او پره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ز</w:t>
      </w:r>
      <w:r w:rsidRPr="002D0CD7">
        <w:rPr>
          <w:rtl/>
        </w:rPr>
        <w:t xml:space="preserve"> کن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م،</w:t>
      </w:r>
      <w:r w:rsidRPr="002D0CD7">
        <w:rPr>
          <w:rtl/>
        </w:rPr>
        <w:t xml:space="preserve"> ز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را</w:t>
      </w:r>
      <w:r w:rsidRPr="002D0CD7">
        <w:rPr>
          <w:rtl/>
        </w:rPr>
        <w:t xml:space="preserve"> ما را از خدا دور م</w:t>
      </w:r>
      <w:r w:rsidRPr="002D0CD7">
        <w:rPr>
          <w:rFonts w:hint="cs"/>
          <w:rtl/>
        </w:rPr>
        <w:t>ی</w:t>
      </w:r>
      <w:r w:rsidR="005939AC">
        <w:rPr>
          <w:rFonts w:hint="cs"/>
          <w:rtl/>
        </w:rPr>
        <w:t>‌</w:t>
      </w:r>
      <w:r w:rsidR="005939AC">
        <w:rPr>
          <w:rtl/>
        </w:rPr>
        <w:t>کند. اگر همه</w:t>
      </w:r>
      <w:r w:rsidR="005939AC">
        <w:rPr>
          <w:rFonts w:hint="cs"/>
          <w:rtl/>
        </w:rPr>
        <w:t>‌</w:t>
      </w:r>
      <w:r w:rsidRPr="002D0CD7">
        <w:rPr>
          <w:rtl/>
        </w:rPr>
        <w:t xml:space="preserve">اش به </w:t>
      </w:r>
      <w:r w:rsidRPr="002D0CD7">
        <w:rPr>
          <w:rFonts w:hint="eastAsia"/>
          <w:rtl/>
        </w:rPr>
        <w:t>فکر</w:t>
      </w:r>
      <w:r w:rsidRPr="002D0CD7">
        <w:rPr>
          <w:rtl/>
        </w:rPr>
        <w:t xml:space="preserve"> تشک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لاتمان</w:t>
      </w:r>
      <w:r w:rsidRPr="002D0CD7">
        <w:rPr>
          <w:rtl/>
        </w:rPr>
        <w:t xml:space="preserve"> باش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م،</w:t>
      </w:r>
      <w:r w:rsidRPr="002D0CD7">
        <w:rPr>
          <w:rtl/>
        </w:rPr>
        <w:t xml:space="preserve"> اگر تشک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لات</w:t>
      </w:r>
      <w:r w:rsidRPr="002D0CD7">
        <w:rPr>
          <w:rtl/>
        </w:rPr>
        <w:t xml:space="preserve"> برا</w:t>
      </w:r>
      <w:r w:rsidRPr="002D0CD7">
        <w:rPr>
          <w:rFonts w:hint="cs"/>
          <w:rtl/>
        </w:rPr>
        <w:t>ی</w:t>
      </w:r>
      <w:r w:rsidRPr="002D0CD7">
        <w:rPr>
          <w:rtl/>
        </w:rPr>
        <w:t xml:space="preserve"> ما آنقدر محبوب شد که جانش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ن</w:t>
      </w:r>
      <w:r w:rsidRPr="002D0CD7">
        <w:rPr>
          <w:rtl/>
        </w:rPr>
        <w:t xml:space="preserve"> خدا و حق شد، حالت لهو پ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دا</w:t>
      </w:r>
      <w:r w:rsidRPr="002D0CD7">
        <w:rPr>
          <w:rtl/>
        </w:rPr>
        <w:t xml:space="preserve"> م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کند</w:t>
      </w:r>
      <w:r w:rsidRPr="002D0CD7">
        <w:rPr>
          <w:rtl/>
        </w:rPr>
        <w:t xml:space="preserve"> و آدم را از 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اد</w:t>
      </w:r>
      <w:r w:rsidRPr="002D0CD7">
        <w:rPr>
          <w:rtl/>
        </w:rPr>
        <w:t xml:space="preserve"> خدا غافل م</w:t>
      </w:r>
      <w:r w:rsidRPr="002D0CD7">
        <w:rPr>
          <w:rFonts w:hint="cs"/>
          <w:rtl/>
        </w:rPr>
        <w:t>ی</w:t>
      </w:r>
      <w:r w:rsidR="005939AC">
        <w:rPr>
          <w:rFonts w:hint="eastAsia"/>
        </w:rPr>
        <w:t>‌</w:t>
      </w:r>
      <w:r w:rsidRPr="002D0CD7">
        <w:rPr>
          <w:rFonts w:hint="eastAsia"/>
          <w:rtl/>
        </w:rPr>
        <w:t>کند</w:t>
      </w:r>
      <w:r w:rsidRPr="002D0CD7">
        <w:rPr>
          <w:rtl/>
        </w:rPr>
        <w:t>. چه وقت ما م</w:t>
      </w:r>
      <w:r w:rsidRPr="002D0CD7">
        <w:rPr>
          <w:rFonts w:hint="cs"/>
          <w:rtl/>
        </w:rPr>
        <w:t>ی</w:t>
      </w:r>
      <w:r w:rsidR="005939AC">
        <w:rPr>
          <w:rFonts w:hint="cs"/>
          <w:rtl/>
        </w:rPr>
        <w:t>‌</w:t>
      </w:r>
      <w:r w:rsidRPr="002D0CD7">
        <w:rPr>
          <w:rtl/>
        </w:rPr>
        <w:t>فهم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م</w:t>
      </w:r>
      <w:r w:rsidRPr="002D0CD7">
        <w:rPr>
          <w:rtl/>
        </w:rPr>
        <w:t xml:space="preserve"> که تشک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لات</w:t>
      </w:r>
      <w:r w:rsidRPr="002D0CD7">
        <w:rPr>
          <w:rtl/>
        </w:rPr>
        <w:t xml:space="preserve"> برا</w:t>
      </w:r>
      <w:r w:rsidRPr="002D0CD7">
        <w:rPr>
          <w:rFonts w:hint="cs"/>
          <w:rtl/>
        </w:rPr>
        <w:t>ی</w:t>
      </w:r>
      <w:r w:rsidRPr="002D0CD7">
        <w:rPr>
          <w:rtl/>
        </w:rPr>
        <w:t xml:space="preserve"> ما لهو و سرگرم</w:t>
      </w:r>
      <w:r w:rsidRPr="002D0CD7">
        <w:rPr>
          <w:rFonts w:hint="cs"/>
          <w:rtl/>
        </w:rPr>
        <w:t>ی</w:t>
      </w:r>
      <w:r w:rsidRPr="002D0CD7">
        <w:rPr>
          <w:rtl/>
        </w:rPr>
        <w:t xml:space="preserve"> نشده و لعب و باز</w:t>
      </w:r>
      <w:r w:rsidRPr="002D0CD7">
        <w:rPr>
          <w:rFonts w:hint="cs"/>
          <w:rtl/>
        </w:rPr>
        <w:t>ی</w:t>
      </w:r>
      <w:r w:rsidRPr="002D0CD7">
        <w:rPr>
          <w:rtl/>
        </w:rPr>
        <w:t xml:space="preserve"> روزانه نشده؟ وقت</w:t>
      </w:r>
      <w:r w:rsidRPr="002D0CD7">
        <w:rPr>
          <w:rFonts w:hint="cs"/>
          <w:rtl/>
        </w:rPr>
        <w:t>ی</w:t>
      </w:r>
      <w:r w:rsidRPr="002D0CD7">
        <w:rPr>
          <w:rtl/>
        </w:rPr>
        <w:t xml:space="preserve"> که بب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ن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م</w:t>
      </w:r>
      <w:r w:rsidRPr="002D0CD7">
        <w:rPr>
          <w:rtl/>
        </w:rPr>
        <w:t xml:space="preserve"> در ا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ن</w:t>
      </w:r>
      <w:r w:rsidRPr="002D0CD7">
        <w:rPr>
          <w:rtl/>
        </w:rPr>
        <w:t xml:space="preserve"> تشک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لات</w:t>
      </w:r>
      <w:r w:rsidRPr="002D0CD7">
        <w:rPr>
          <w:rtl/>
        </w:rPr>
        <w:t xml:space="preserve"> دار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م</w:t>
      </w:r>
      <w:r w:rsidRPr="002D0CD7">
        <w:rPr>
          <w:rtl/>
        </w:rPr>
        <w:t xml:space="preserve"> ساخته </w:t>
      </w:r>
      <w:r w:rsidRPr="002D0CD7">
        <w:rPr>
          <w:rFonts w:hint="eastAsia"/>
          <w:rtl/>
        </w:rPr>
        <w:t>م</w:t>
      </w:r>
      <w:r w:rsidRPr="002D0CD7">
        <w:rPr>
          <w:rFonts w:hint="cs"/>
          <w:rtl/>
        </w:rPr>
        <w:t>ی</w:t>
      </w:r>
      <w:r w:rsidRPr="002D0CD7">
        <w:rPr>
          <w:rtl/>
        </w:rPr>
        <w:t xml:space="preserve"> شو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م</w:t>
      </w:r>
      <w:r w:rsidRPr="002D0CD7">
        <w:rPr>
          <w:rtl/>
        </w:rPr>
        <w:t>. آن وقت که کار تشک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لات</w:t>
      </w:r>
      <w:r w:rsidRPr="002D0CD7">
        <w:rPr>
          <w:rFonts w:hint="cs"/>
          <w:rtl/>
        </w:rPr>
        <w:t>ی</w:t>
      </w:r>
      <w:r w:rsidRPr="002D0CD7">
        <w:rPr>
          <w:rtl/>
        </w:rPr>
        <w:t xml:space="preserve"> ما حالت عبادت دارد</w:t>
      </w:r>
      <w:r>
        <w:rPr>
          <w:rFonts w:hint="cs"/>
          <w:rtl/>
        </w:rPr>
        <w:t>»</w:t>
      </w:r>
      <w:r w:rsidR="005939AC">
        <w:rPr>
          <w:rFonts w:hint="cs"/>
          <w:rtl/>
        </w:rPr>
        <w:t>.</w:t>
      </w:r>
      <w:r>
        <w:rPr>
          <w:rStyle w:val="FootnoteReference"/>
          <w:rtl/>
        </w:rPr>
        <w:footnoteReference w:id="1"/>
      </w:r>
    </w:p>
    <w:sectPr w:rsidR="00346A34" w:rsidRPr="007941C2" w:rsidSect="0049774C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D9" w:rsidRDefault="00F578D9" w:rsidP="00982C20">
      <w:pPr>
        <w:spacing w:after="0" w:line="240" w:lineRule="auto"/>
      </w:pPr>
      <w:r>
        <w:separator/>
      </w:r>
    </w:p>
  </w:endnote>
  <w:endnote w:type="continuationSeparator" w:id="0">
    <w:p w:rsidR="00F578D9" w:rsidRDefault="00F578D9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itr">
    <w:altName w:val="IRBadr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altName w:val="IRBadr"/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83" w:rsidRDefault="00181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83" w:rsidRDefault="0018128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D9" w:rsidRDefault="00F578D9" w:rsidP="00982C20">
      <w:pPr>
        <w:spacing w:after="0" w:line="240" w:lineRule="auto"/>
      </w:pPr>
      <w:r>
        <w:separator/>
      </w:r>
    </w:p>
  </w:footnote>
  <w:footnote w:type="continuationSeparator" w:id="0">
    <w:p w:rsidR="00F578D9" w:rsidRDefault="00F578D9" w:rsidP="00982C20">
      <w:pPr>
        <w:spacing w:after="0" w:line="240" w:lineRule="auto"/>
      </w:pPr>
      <w:r>
        <w:continuationSeparator/>
      </w:r>
    </w:p>
  </w:footnote>
  <w:footnote w:id="1">
    <w:p w:rsidR="002D0CD7" w:rsidRPr="002D0CD7" w:rsidRDefault="002D0CD7" w:rsidP="002D0CD7">
      <w:pPr>
        <w:pStyle w:val="a0"/>
      </w:pPr>
      <w:r w:rsidRPr="002D0CD7">
        <w:rPr>
          <w:rStyle w:val="FootnoteReference"/>
          <w:vertAlign w:val="baseline"/>
        </w:rPr>
        <w:footnoteRef/>
      </w:r>
      <w:r>
        <w:rPr>
          <w:rFonts w:hint="cs"/>
          <w:rtl/>
        </w:rPr>
        <w:t xml:space="preserve">- </w:t>
      </w:r>
      <w:r w:rsidRPr="002D0CD7">
        <w:rPr>
          <w:rtl/>
        </w:rPr>
        <w:t>حزب جمهور</w:t>
      </w:r>
      <w:r w:rsidRPr="002D0CD7">
        <w:rPr>
          <w:rFonts w:hint="cs"/>
          <w:rtl/>
        </w:rPr>
        <w:t>ی</w:t>
      </w:r>
      <w:r w:rsidRPr="002D0CD7">
        <w:rPr>
          <w:rtl/>
        </w:rPr>
        <w:t xml:space="preserve"> اسلام</w:t>
      </w:r>
      <w:r w:rsidRPr="002D0CD7">
        <w:rPr>
          <w:rFonts w:hint="cs"/>
          <w:rtl/>
        </w:rPr>
        <w:t>ی</w:t>
      </w:r>
      <w:r w:rsidRPr="002D0CD7">
        <w:rPr>
          <w:rFonts w:hint="eastAsia"/>
          <w:rtl/>
        </w:rPr>
        <w:t>،</w:t>
      </w:r>
      <w:r w:rsidRPr="002D0CD7">
        <w:rPr>
          <w:rtl/>
        </w:rPr>
        <w:t xml:space="preserve"> صفحات 211 و 212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83" w:rsidRDefault="00181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83" w:rsidRDefault="001812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939AC" w:rsidRPr="005939A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939AC" w:rsidRPr="005939A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126E4"/>
    <w:rsid w:val="0002182A"/>
    <w:rsid w:val="00021C87"/>
    <w:rsid w:val="00021E73"/>
    <w:rsid w:val="00025F06"/>
    <w:rsid w:val="00027035"/>
    <w:rsid w:val="000313C1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87B68"/>
    <w:rsid w:val="00092AA6"/>
    <w:rsid w:val="00093CC4"/>
    <w:rsid w:val="00096DCA"/>
    <w:rsid w:val="000A4154"/>
    <w:rsid w:val="000C3112"/>
    <w:rsid w:val="000C7B9A"/>
    <w:rsid w:val="000D2D2D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DE0"/>
    <w:rsid w:val="000F2621"/>
    <w:rsid w:val="000F3B52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58CD"/>
    <w:rsid w:val="00166173"/>
    <w:rsid w:val="0017459B"/>
    <w:rsid w:val="0017547A"/>
    <w:rsid w:val="001756B1"/>
    <w:rsid w:val="00177A74"/>
    <w:rsid w:val="00181283"/>
    <w:rsid w:val="00186640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3EEB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3F45"/>
    <w:rsid w:val="00263C82"/>
    <w:rsid w:val="00265127"/>
    <w:rsid w:val="00267399"/>
    <w:rsid w:val="002706CE"/>
    <w:rsid w:val="00271710"/>
    <w:rsid w:val="0027566A"/>
    <w:rsid w:val="00277160"/>
    <w:rsid w:val="002774E1"/>
    <w:rsid w:val="00277E8C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0CD7"/>
    <w:rsid w:val="002D3379"/>
    <w:rsid w:val="002D525F"/>
    <w:rsid w:val="002D5F5C"/>
    <w:rsid w:val="002E530A"/>
    <w:rsid w:val="002F7B0B"/>
    <w:rsid w:val="0030217B"/>
    <w:rsid w:val="0030457B"/>
    <w:rsid w:val="00306717"/>
    <w:rsid w:val="0030735A"/>
    <w:rsid w:val="00310C65"/>
    <w:rsid w:val="00311539"/>
    <w:rsid w:val="0032058C"/>
    <w:rsid w:val="003209C9"/>
    <w:rsid w:val="0032278B"/>
    <w:rsid w:val="00323747"/>
    <w:rsid w:val="003328C7"/>
    <w:rsid w:val="0033347D"/>
    <w:rsid w:val="00341340"/>
    <w:rsid w:val="00345A39"/>
    <w:rsid w:val="00345AA4"/>
    <w:rsid w:val="00346479"/>
    <w:rsid w:val="00346A34"/>
    <w:rsid w:val="00347100"/>
    <w:rsid w:val="00347804"/>
    <w:rsid w:val="00350A66"/>
    <w:rsid w:val="003520BD"/>
    <w:rsid w:val="00352519"/>
    <w:rsid w:val="00362135"/>
    <w:rsid w:val="00362D2D"/>
    <w:rsid w:val="00366D95"/>
    <w:rsid w:val="00371F11"/>
    <w:rsid w:val="0037779F"/>
    <w:rsid w:val="00382159"/>
    <w:rsid w:val="00393958"/>
    <w:rsid w:val="003B077F"/>
    <w:rsid w:val="003B1FAF"/>
    <w:rsid w:val="003C0164"/>
    <w:rsid w:val="003C20DF"/>
    <w:rsid w:val="003D29A4"/>
    <w:rsid w:val="003E0D93"/>
    <w:rsid w:val="003E76B0"/>
    <w:rsid w:val="003F4918"/>
    <w:rsid w:val="00400C3E"/>
    <w:rsid w:val="004070A7"/>
    <w:rsid w:val="00413917"/>
    <w:rsid w:val="00416727"/>
    <w:rsid w:val="004179B0"/>
    <w:rsid w:val="004206F8"/>
    <w:rsid w:val="00426FF1"/>
    <w:rsid w:val="004411E8"/>
    <w:rsid w:val="004447B6"/>
    <w:rsid w:val="00446222"/>
    <w:rsid w:val="0044697B"/>
    <w:rsid w:val="00447D08"/>
    <w:rsid w:val="004520E9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2150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393"/>
    <w:rsid w:val="005418EC"/>
    <w:rsid w:val="005445B3"/>
    <w:rsid w:val="0054671A"/>
    <w:rsid w:val="00546839"/>
    <w:rsid w:val="00550872"/>
    <w:rsid w:val="00553DBB"/>
    <w:rsid w:val="005564DB"/>
    <w:rsid w:val="005566F8"/>
    <w:rsid w:val="00562148"/>
    <w:rsid w:val="00563C33"/>
    <w:rsid w:val="005716E6"/>
    <w:rsid w:val="005726FF"/>
    <w:rsid w:val="00574EFF"/>
    <w:rsid w:val="00575A7B"/>
    <w:rsid w:val="00575DDF"/>
    <w:rsid w:val="0058476F"/>
    <w:rsid w:val="00586F78"/>
    <w:rsid w:val="00587ACE"/>
    <w:rsid w:val="00592B47"/>
    <w:rsid w:val="005939AC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94EDB"/>
    <w:rsid w:val="00696FC7"/>
    <w:rsid w:val="006A4388"/>
    <w:rsid w:val="006A46C4"/>
    <w:rsid w:val="006B0296"/>
    <w:rsid w:val="006B58CA"/>
    <w:rsid w:val="006B668B"/>
    <w:rsid w:val="006C2B2A"/>
    <w:rsid w:val="006C5F81"/>
    <w:rsid w:val="006C73B9"/>
    <w:rsid w:val="006D24BA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41C2"/>
    <w:rsid w:val="007971B1"/>
    <w:rsid w:val="007A33B3"/>
    <w:rsid w:val="007A61F0"/>
    <w:rsid w:val="007B56ED"/>
    <w:rsid w:val="007B7647"/>
    <w:rsid w:val="007C5E72"/>
    <w:rsid w:val="007C7AEF"/>
    <w:rsid w:val="007D1BEC"/>
    <w:rsid w:val="007D2824"/>
    <w:rsid w:val="007D6D57"/>
    <w:rsid w:val="007E07F3"/>
    <w:rsid w:val="007E59CC"/>
    <w:rsid w:val="007F254C"/>
    <w:rsid w:val="007F38C9"/>
    <w:rsid w:val="007F3F92"/>
    <w:rsid w:val="007F6A68"/>
    <w:rsid w:val="0080465B"/>
    <w:rsid w:val="0081108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0E64"/>
    <w:rsid w:val="00841884"/>
    <w:rsid w:val="00841A0F"/>
    <w:rsid w:val="00844ED7"/>
    <w:rsid w:val="00851885"/>
    <w:rsid w:val="008538F4"/>
    <w:rsid w:val="0086097D"/>
    <w:rsid w:val="00860F05"/>
    <w:rsid w:val="00875B1C"/>
    <w:rsid w:val="00876C33"/>
    <w:rsid w:val="008878D9"/>
    <w:rsid w:val="008A0652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917AB3"/>
    <w:rsid w:val="0092101B"/>
    <w:rsid w:val="0092150A"/>
    <w:rsid w:val="009219E0"/>
    <w:rsid w:val="00927672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96FF2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908"/>
    <w:rsid w:val="00A16DD3"/>
    <w:rsid w:val="00A20483"/>
    <w:rsid w:val="00A2369C"/>
    <w:rsid w:val="00A2742A"/>
    <w:rsid w:val="00A34713"/>
    <w:rsid w:val="00A355FD"/>
    <w:rsid w:val="00A406D4"/>
    <w:rsid w:val="00A42700"/>
    <w:rsid w:val="00A44449"/>
    <w:rsid w:val="00A45E73"/>
    <w:rsid w:val="00A4786A"/>
    <w:rsid w:val="00A50E76"/>
    <w:rsid w:val="00A52843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77220"/>
    <w:rsid w:val="00A85550"/>
    <w:rsid w:val="00A901C0"/>
    <w:rsid w:val="00A9117B"/>
    <w:rsid w:val="00A94483"/>
    <w:rsid w:val="00AA3081"/>
    <w:rsid w:val="00AA5A9E"/>
    <w:rsid w:val="00AA6301"/>
    <w:rsid w:val="00AB0FD5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2796E"/>
    <w:rsid w:val="00B31E79"/>
    <w:rsid w:val="00B413B1"/>
    <w:rsid w:val="00B42EBC"/>
    <w:rsid w:val="00B4652C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83E0C"/>
    <w:rsid w:val="00C84376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E63FE"/>
    <w:rsid w:val="00CF52EE"/>
    <w:rsid w:val="00D01736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A6736"/>
    <w:rsid w:val="00DB0E69"/>
    <w:rsid w:val="00DB2195"/>
    <w:rsid w:val="00DB4C68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EF4"/>
    <w:rsid w:val="00E51EAF"/>
    <w:rsid w:val="00E573A7"/>
    <w:rsid w:val="00E64669"/>
    <w:rsid w:val="00E725AA"/>
    <w:rsid w:val="00E74BEE"/>
    <w:rsid w:val="00E77613"/>
    <w:rsid w:val="00E83C4B"/>
    <w:rsid w:val="00E85120"/>
    <w:rsid w:val="00E9164D"/>
    <w:rsid w:val="00E92BF9"/>
    <w:rsid w:val="00E93127"/>
    <w:rsid w:val="00E9422A"/>
    <w:rsid w:val="00E972A9"/>
    <w:rsid w:val="00EA2BF3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2767"/>
    <w:rsid w:val="00F34EE8"/>
    <w:rsid w:val="00F45095"/>
    <w:rsid w:val="00F578D9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5464"/>
    <w:rsid w:val="00FA7071"/>
    <w:rsid w:val="00FB184E"/>
    <w:rsid w:val="00FB30D5"/>
    <w:rsid w:val="00FB320A"/>
    <w:rsid w:val="00FB5FBC"/>
    <w:rsid w:val="00FC06DC"/>
    <w:rsid w:val="00FC2FA9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AC8446B"/>
  <w15:docId w15:val="{83413D1E-4D83-4C2E-A5E5-28C625B7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A0B1C-376F-4BB6-816C-CEB20BA6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Ali&amp;Zahra</cp:lastModifiedBy>
  <cp:revision>478</cp:revision>
  <cp:lastPrinted>2020-03-07T12:10:00Z</cp:lastPrinted>
  <dcterms:created xsi:type="dcterms:W3CDTF">2019-12-17T13:26:00Z</dcterms:created>
  <dcterms:modified xsi:type="dcterms:W3CDTF">2020-07-18T13:11:00Z</dcterms:modified>
</cp:coreProperties>
</file>