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811100" w:rsidP="00EA421F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مبانی فکری و عملی مدیریت تعلیم و تربیت بسیج دانشجویی-بخش</w:t>
      </w:r>
      <w:r w:rsidR="005411E0">
        <w:rPr>
          <w:rFonts w:hint="cs"/>
          <w:sz w:val="38"/>
          <w:szCs w:val="38"/>
          <w:rtl/>
        </w:rPr>
        <w:t>2</w:t>
      </w:r>
    </w:p>
    <w:p w:rsidR="00EA421F" w:rsidRPr="004865C9" w:rsidRDefault="00EA421F" w:rsidP="00EA421F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541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5411E0">
              <w:rPr>
                <w:rFonts w:asciiTheme="minorBidi" w:hAnsiTheme="minorBidi"/>
                <w:color w:val="06007A"/>
                <w:sz w:val="28"/>
                <w:szCs w:val="28"/>
              </w:rPr>
              <w:t>46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811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5411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بسترهای عملیاتی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1110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الگوی کار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1110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دانشجویی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5411E0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نیروهای مهذب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81110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اهداف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نظام اسلامی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علمای اخلاق، امام خمینی،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5411E0" w:rsidRPr="005411E0" w:rsidRDefault="005411E0" w:rsidP="00FF1438">
      <w:pPr>
        <w:pStyle w:val="Heading1"/>
        <w:rPr>
          <w:rtl/>
        </w:rPr>
      </w:pPr>
      <w:r w:rsidRPr="005411E0">
        <w:rPr>
          <w:rFonts w:hint="cs"/>
          <w:rtl/>
        </w:rPr>
        <w:lastRenderedPageBreak/>
        <w:t>لازمه ی تحقق اهداف انقلاب اسلامی؛ وجود نیروهای مهذب</w:t>
      </w:r>
    </w:p>
    <w:p w:rsidR="005411E0" w:rsidRPr="005411E0" w:rsidRDefault="005411E0" w:rsidP="005411E0">
      <w:pPr>
        <w:pStyle w:val="a1"/>
        <w:rPr>
          <w:rFonts w:ascii="Tahoma" w:hAnsi="Tahoma"/>
          <w:color w:val="000000"/>
          <w:sz w:val="30"/>
          <w:szCs w:val="30"/>
          <w:shd w:val="clear" w:color="auto" w:fill="FFFFFF"/>
          <w:rtl/>
        </w:rPr>
      </w:pPr>
      <w:r w:rsidRPr="005411E0">
        <w:rPr>
          <w:rFonts w:hint="cs"/>
          <w:sz w:val="30"/>
          <w:szCs w:val="30"/>
          <w:rtl/>
        </w:rPr>
        <w:t>تحقق اهداف انقلاب اسلامی مراحلی دارد که مقام معظم رهبری(مدظله العالی) در بیاناتی می فرمایند: «</w:t>
      </w:r>
      <w:r w:rsidRPr="005411E0">
        <w:rPr>
          <w:rFonts w:ascii="Tahoma" w:hAnsi="Tahoma"/>
          <w:color w:val="000000"/>
          <w:sz w:val="30"/>
          <w:szCs w:val="30"/>
          <w:shd w:val="clear" w:color="auto" w:fill="FFFFFF"/>
          <w:rtl/>
        </w:rPr>
        <w:t>ما میخواهیم آن نظامی، آن تشکیلاتی و آن حکومتی را که بتوان این هدفها را در آن محقّق کرد، به وجود آوریم. این یک فرآیند طولانی و دشواری دارد و شروعش از انقلاب اسلامی است</w:t>
      </w:r>
      <w:r w:rsidRPr="005411E0">
        <w:rPr>
          <w:rFonts w:ascii="Tahoma" w:hAnsi="Tahoma"/>
          <w:color w:val="000000"/>
          <w:sz w:val="30"/>
          <w:szCs w:val="30"/>
          <w:shd w:val="clear" w:color="auto" w:fill="FFFFFF"/>
        </w:rPr>
        <w:t>.</w:t>
      </w: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>..</w:t>
      </w:r>
      <w:r w:rsidRPr="005411E0">
        <w:rPr>
          <w:rFonts w:ascii="Tahoma" w:hAnsi="Tahoma"/>
          <w:color w:val="000000"/>
          <w:sz w:val="30"/>
          <w:szCs w:val="30"/>
          <w:shd w:val="clear" w:color="auto" w:fill="FFFFFF"/>
          <w:rtl/>
        </w:rPr>
        <w:t xml:space="preserve"> انقلاب که تحقّق پیدا کرد، بلافاصله بعد از آن، تحقّق نظام اسلامی است</w:t>
      </w: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>...</w:t>
      </w:r>
      <w:r w:rsidRPr="005411E0">
        <w:rPr>
          <w:rFonts w:ascii="Tahoma" w:hAnsi="Tahoma"/>
          <w:color w:val="000000"/>
          <w:sz w:val="30"/>
          <w:szCs w:val="30"/>
          <w:shd w:val="clear" w:color="auto" w:fill="FFFFFF"/>
          <w:rtl/>
        </w:rPr>
        <w:t xml:space="preserve"> بعد از آن که نظام اسلامی پیش آمد، نوبت به تشکیل دولت اسلامی به معنای حقیقی میرسد؛ یا به تعبیر روشن‌تر، تشکیل منش و روش دولتمردان - یعنی ماها -</w:t>
      </w:r>
      <w:bookmarkStart w:id="0" w:name="_GoBack"/>
      <w:bookmarkEnd w:id="0"/>
      <w:r w:rsidRPr="005411E0">
        <w:rPr>
          <w:rFonts w:ascii="Tahoma" w:hAnsi="Tahoma"/>
          <w:color w:val="000000"/>
          <w:sz w:val="30"/>
          <w:szCs w:val="30"/>
          <w:shd w:val="clear" w:color="auto" w:fill="FFFFFF"/>
          <w:rtl/>
        </w:rPr>
        <w:t xml:space="preserve"> به گونه اسلامی</w:t>
      </w: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>...</w:t>
      </w:r>
      <w:r w:rsidRPr="005411E0">
        <w:rPr>
          <w:rFonts w:ascii="Tahoma" w:hAnsi="Tahoma"/>
          <w:color w:val="000000"/>
          <w:sz w:val="30"/>
          <w:szCs w:val="30"/>
          <w:shd w:val="clear" w:color="auto" w:fill="FFFFFF"/>
          <w:rtl/>
        </w:rPr>
        <w:t xml:space="preserve"> مرحله‌ی چهارم - که بعد از این است - کشورِ اسلامی است. اگر دولت به معنای واقعی کلمه اسلامی شد، آن‌گاه کشور به معنای واقعی کلمه اسلامی خواهد شد</w:t>
      </w: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>...</w:t>
      </w:r>
      <w:r w:rsidRPr="005411E0">
        <w:rPr>
          <w:rFonts w:ascii="Tahoma" w:hAnsi="Tahoma"/>
          <w:color w:val="000000"/>
          <w:sz w:val="30"/>
          <w:szCs w:val="30"/>
          <w:shd w:val="clear" w:color="auto" w:fill="FFFFFF"/>
          <w:rtl/>
        </w:rPr>
        <w:t xml:space="preserve"> از این مرحله که عبور کنیم، بعد از آن، دنیای اسلامی است. از کشور اسلامی میشود دنیای اسلامی درست کرد. الگو که درست شد، نظایرش در دنیا به وجود می‌آید</w:t>
      </w: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>.»</w:t>
      </w:r>
      <w:r w:rsidRPr="005411E0">
        <w:rPr>
          <w:rStyle w:val="FootnoteReference"/>
          <w:rFonts w:ascii="Tahoma" w:hAnsi="Tahoma" w:cs="B Nazanin"/>
          <w:color w:val="000000"/>
          <w:sz w:val="30"/>
          <w:szCs w:val="30"/>
          <w:shd w:val="clear" w:color="auto" w:fill="FFFFFF"/>
          <w:rtl/>
        </w:rPr>
        <w:footnoteReference w:id="1"/>
      </w:r>
    </w:p>
    <w:p w:rsidR="005411E0" w:rsidRPr="005411E0" w:rsidRDefault="005411E0" w:rsidP="005411E0">
      <w:pPr>
        <w:pStyle w:val="a1"/>
        <w:rPr>
          <w:rFonts w:ascii="Tahoma" w:hAnsi="Tahoma"/>
          <w:color w:val="000000"/>
          <w:sz w:val="30"/>
          <w:szCs w:val="30"/>
          <w:shd w:val="clear" w:color="auto" w:fill="FFFFFF"/>
          <w:rtl/>
        </w:rPr>
      </w:pP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>ایشان شرط طی این مراحل را در بیاناتی دیگر چنین معرفی می کنند: «</w:t>
      </w:r>
      <w:r w:rsidRPr="005411E0">
        <w:rPr>
          <w:rFonts w:ascii="Tahoma" w:hAnsi="Tahoma"/>
          <w:color w:val="000000"/>
          <w:sz w:val="30"/>
          <w:szCs w:val="30"/>
          <w:shd w:val="clear" w:color="auto" w:fill="FFFFFF"/>
          <w:rtl/>
        </w:rPr>
        <w:t>رسیدن به هدفهای بلندِ نظام اسلامی، همّتی میخواهد به همان بلندی و پاىِ استواری میخواهد تا بتواند این مسیر دشوار را تا رسیدن به قلّه‌ها طی کند و این جز با اتّصال به منبع قدرت، امکانپذیر نیست. هرجا شما در طول تاریخ، حاکمیت عدل و دین و معنویّت و اخلاق را مشاهده کرده‌اید، در مرکزیّت و قلب آن، یک دل آگاه و در مجموعه آن، دلهای متوجّه و متضرّعِ الی</w:t>
      </w: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 xml:space="preserve"> </w:t>
      </w:r>
      <w:r w:rsidRPr="005411E0">
        <w:rPr>
          <w:rFonts w:ascii="Tahoma" w:hAnsi="Tahoma"/>
          <w:color w:val="000000"/>
          <w:sz w:val="30"/>
          <w:szCs w:val="30"/>
          <w:shd w:val="clear" w:color="auto" w:fill="FFFFFF"/>
          <w:rtl/>
        </w:rPr>
        <w:t>الله را حتماً دیده‌اید؛ صدر اسلام نیز همین‌طور بوده است. در طول تواریخ گذشته، هرجا چنین پدیده‌ای پیدا شده - که نادر هم بوده - همین‌طور بوده است. زمان خودِ ما هم این پرچم به دست کسی برافراشته شد که دلِ ذاکر و روحِ خاضع و خاشعِ او را در مقابل خداوند همه بعینه مشاهده کردند و آثار آن را دیدند. ما باید خود را بیشتر به این سمت بکشانیم و متمایل کنیم؛ خود را نیازمند کمک الهی بدانیم؛ این را احساس کنیم. به تواناییهای خود و آنچه به نظر ما قدرت ماست، تکیه استقلالی و ذاتی نکنیم؛ از خدا کمک بخواهیم و خود را محتاج او بدانیم</w:t>
      </w: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>.»</w:t>
      </w:r>
      <w:r w:rsidRPr="005411E0">
        <w:rPr>
          <w:rStyle w:val="FootnoteReference"/>
          <w:rFonts w:ascii="Tahoma" w:hAnsi="Tahoma" w:cs="B Nazanin"/>
          <w:color w:val="000000"/>
          <w:sz w:val="30"/>
          <w:szCs w:val="30"/>
          <w:shd w:val="clear" w:color="auto" w:fill="FFFFFF"/>
          <w:rtl/>
        </w:rPr>
        <w:footnoteReference w:id="2"/>
      </w:r>
    </w:p>
    <w:p w:rsidR="005411E0" w:rsidRPr="005411E0" w:rsidRDefault="005411E0" w:rsidP="005411E0">
      <w:pPr>
        <w:pStyle w:val="a1"/>
        <w:rPr>
          <w:sz w:val="30"/>
          <w:szCs w:val="30"/>
          <w:rtl/>
        </w:rPr>
      </w:pP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>«</w:t>
      </w:r>
      <w:r w:rsidRPr="005411E0">
        <w:rPr>
          <w:rFonts w:ascii="Tahoma" w:hAnsi="Tahoma"/>
          <w:color w:val="000000"/>
          <w:sz w:val="30"/>
          <w:szCs w:val="30"/>
          <w:shd w:val="clear" w:color="auto" w:fill="FFFFFF"/>
          <w:rtl/>
        </w:rPr>
        <w:t>ما به عنوان کسانی که بار سنگین هدایت بشر و نجات انسان را بر دوش گرفته‌ایم، باید به خودمان بپردازیم، باید نفسهای خودمان را اصلاح کنیم، باید قدرت معنوی انسانی را - که خدا در ما به حد اعلی به ودیعه گذاشته است - از گل و لای شهوات و اهوا و هوسها و خودخواهیها و خودپرستیها نجات بدهیم و آن را قوی کنیم</w:t>
      </w:r>
      <w:r w:rsidRPr="005411E0">
        <w:rPr>
          <w:rFonts w:ascii="Tahoma" w:hAnsi="Tahoma" w:hint="cs"/>
          <w:color w:val="000000"/>
          <w:sz w:val="30"/>
          <w:szCs w:val="30"/>
          <w:shd w:val="clear" w:color="auto" w:fill="FFFFFF"/>
          <w:rtl/>
        </w:rPr>
        <w:t>.»</w:t>
      </w:r>
      <w:r w:rsidRPr="005411E0">
        <w:rPr>
          <w:rStyle w:val="FootnoteReference"/>
          <w:rFonts w:ascii="Tahoma" w:hAnsi="Tahoma" w:cs="B Nazanin"/>
          <w:color w:val="000000"/>
          <w:sz w:val="30"/>
          <w:szCs w:val="30"/>
          <w:shd w:val="clear" w:color="auto" w:fill="FFFFFF"/>
          <w:rtl/>
        </w:rPr>
        <w:footnoteReference w:id="3"/>
      </w:r>
    </w:p>
    <w:p w:rsidR="005411E0" w:rsidRPr="005411E0" w:rsidRDefault="005411E0" w:rsidP="00FF1438">
      <w:pPr>
        <w:pStyle w:val="Heading1"/>
        <w:rPr>
          <w:rtl/>
        </w:rPr>
      </w:pPr>
      <w:r w:rsidRPr="005411E0">
        <w:rPr>
          <w:rFonts w:hint="cs"/>
          <w:rtl/>
        </w:rPr>
        <w:lastRenderedPageBreak/>
        <w:t>لزوم ارتباط با علمای اخلاق برای دریافت مبانی دینی، معرفتی و عملی</w:t>
      </w:r>
    </w:p>
    <w:p w:rsidR="005411E0" w:rsidRPr="005411E0" w:rsidRDefault="005411E0" w:rsidP="005411E0">
      <w:pPr>
        <w:pStyle w:val="a1"/>
        <w:rPr>
          <w:rFonts w:ascii="Abadi" w:eastAsia="MS Mincho" w:hAnsi="Abadi"/>
          <w:sz w:val="30"/>
          <w:szCs w:val="30"/>
          <w:rtl/>
        </w:rPr>
      </w:pPr>
      <w:r w:rsidRPr="005411E0">
        <w:rPr>
          <w:rFonts w:ascii="Abadi" w:eastAsia="MS Mincho" w:hAnsi="Abadi" w:hint="cs"/>
          <w:sz w:val="30"/>
          <w:szCs w:val="30"/>
          <w:rtl/>
        </w:rPr>
        <w:t xml:space="preserve">جسم و روح انسان لطیف ترین،حساس ترین و پیچیده ترین مخلوقات خداوند متعال است. طبیعتا رشد و تعالی همه جانبه ی آن نیازمند علم کامل و دقیق به تمامی زوایا و پیچیدگی های آن است؛ لذا به دست آوردن این اطلاعات عملی جز از راه قرآن و سنت میسر نیست.  </w:t>
      </w:r>
    </w:p>
    <w:p w:rsidR="005411E0" w:rsidRPr="005411E0" w:rsidRDefault="005411E0" w:rsidP="005411E0">
      <w:pPr>
        <w:pStyle w:val="a1"/>
        <w:rPr>
          <w:rFonts w:ascii="Abadi" w:eastAsia="MS Mincho" w:hAnsi="Abadi"/>
          <w:sz w:val="30"/>
          <w:szCs w:val="30"/>
          <w:rtl/>
        </w:rPr>
      </w:pPr>
      <w:r w:rsidRPr="005411E0">
        <w:rPr>
          <w:rFonts w:ascii="Abadi" w:eastAsia="MS Mincho" w:hAnsi="Abadi" w:hint="cs"/>
          <w:sz w:val="30"/>
          <w:szCs w:val="30"/>
          <w:rtl/>
        </w:rPr>
        <w:t>پس اگر علوم دیگر نیاز به متخصص دارند، علم به مبانی و اصول معرفتی و دینی و بالاتر از آن عمل به آن ها به طریق اولی نیازمند رجوع به متخصص است. حضرت امام خمینی(ره) در این باره می فرمایند: «چطور شد علم فقه و اصول به مدرّس نیاز دارد!درس و بحث می خواهد، برای هر علم و صنعتی در دنیا استاد و مدرس لازم است،کسی خودرو و خودسر در رشته ای متخصص نمی گردد، فقیه و عالم نمی شود؛ لیکن علوم معنوی و اخلاقی _که هدف بعثت انبیا و از لطیف ترین و دقیق ترین علوم است_ به تعلیم و تعلم نیازی ندارد و خودرو و بدون معلم حاصل می گردد ؟!»</w:t>
      </w:r>
      <w:r w:rsidRPr="005411E0">
        <w:rPr>
          <w:rStyle w:val="FootnoteReference"/>
          <w:rFonts w:ascii="Abadi" w:eastAsia="MS Mincho" w:hAnsi="Abadi" w:cs="B Nazanin"/>
          <w:sz w:val="30"/>
          <w:szCs w:val="30"/>
          <w:rtl/>
        </w:rPr>
        <w:footnoteReference w:id="4"/>
      </w:r>
      <w:r w:rsidRPr="005411E0">
        <w:rPr>
          <w:rFonts w:ascii="Abadi" w:eastAsia="MS Mincho" w:hAnsi="Abadi" w:hint="cs"/>
          <w:sz w:val="30"/>
          <w:szCs w:val="30"/>
          <w:rtl/>
        </w:rPr>
        <w:t xml:space="preserve"> انسان وقتی به سمت تعالی رشد می کند به مانند جوانه ی درختی است که استواری و بقای آن جوانه به استواری و قوت ریشه هایش وابسته است، هر چه ریشه قوی تر می شود رشد و حرکت، استواری و مقاومت در برابر حوادث و طوفان ها بیشتر می شود تا جایی که تبدیل به درخت تناوری می شود که هیچ طوفانی نمی تواند آن را حرکت دهد، این ریشه ها همان مبانی و اصول معرفتی می باشند. وقتی مبانی درست و مستحکم شد، رشد و حرکت به سمت مقصد سریع تر خواهد بود و فرد در مقابل طوفان شبهات ایستادگی خواهد کرد. بنابراین فرد و جامعه ای که قصد دارد به سمت خداوند حرکت کند باید مبانی درست و حقیقی را _در تمام شئون زندگی _ در دست داشته باشد و آن را در تمام شئون زندگی به کار بندد و این کار ضرورتا نیازمند متخصص و به عبارت دیگر استادی است که بتواند مبانی را از دین استخراج کند لذا این مطلب از باب رجوع به متخصص است که یک بحث عقلی می باشد.</w:t>
      </w:r>
    </w:p>
    <w:sectPr w:rsidR="005411E0" w:rsidRPr="005411E0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8C" w:rsidRDefault="0072108C" w:rsidP="00982C20">
      <w:pPr>
        <w:spacing w:after="0" w:line="240" w:lineRule="auto"/>
      </w:pPr>
      <w:r>
        <w:separator/>
      </w:r>
    </w:p>
  </w:endnote>
  <w:endnote w:type="continuationSeparator" w:id="0">
    <w:p w:rsidR="0072108C" w:rsidRDefault="0072108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abi">
    <w:altName w:val="Arial Unicode MS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8C" w:rsidRDefault="0072108C" w:rsidP="00982C20">
      <w:pPr>
        <w:spacing w:after="0" w:line="240" w:lineRule="auto"/>
      </w:pPr>
      <w:r>
        <w:separator/>
      </w:r>
    </w:p>
  </w:footnote>
  <w:footnote w:type="continuationSeparator" w:id="0">
    <w:p w:rsidR="0072108C" w:rsidRDefault="0072108C" w:rsidP="00982C20">
      <w:pPr>
        <w:spacing w:after="0" w:line="240" w:lineRule="auto"/>
      </w:pPr>
      <w:r>
        <w:continuationSeparator/>
      </w:r>
    </w:p>
  </w:footnote>
  <w:footnote w:id="1">
    <w:p w:rsidR="005411E0" w:rsidRPr="005411E0" w:rsidRDefault="005411E0" w:rsidP="005411E0">
      <w:pPr>
        <w:pStyle w:val="a0"/>
      </w:pPr>
      <w:r w:rsidRPr="005411E0">
        <w:rPr>
          <w:rStyle w:val="FootnoteReference"/>
          <w:vertAlign w:val="baseline"/>
        </w:rPr>
        <w:footnoteRef/>
      </w:r>
      <w:r w:rsidRPr="005411E0">
        <w:rPr>
          <w:rFonts w:hint="cs"/>
          <w:rtl/>
        </w:rPr>
        <w:t>- بیانات در دیدار مسئولان و کارگزاران نظام</w:t>
      </w:r>
      <w:r>
        <w:rPr>
          <w:rFonts w:hint="cs"/>
          <w:rtl/>
        </w:rPr>
        <w:t xml:space="preserve">، </w:t>
      </w:r>
      <w:r w:rsidRPr="005411E0">
        <w:rPr>
          <w:rFonts w:hint="cs"/>
          <w:rtl/>
        </w:rPr>
        <w:t>12/9/1379</w:t>
      </w:r>
    </w:p>
  </w:footnote>
  <w:footnote w:id="2">
    <w:p w:rsidR="005411E0" w:rsidRPr="005411E0" w:rsidRDefault="005411E0" w:rsidP="005411E0">
      <w:pPr>
        <w:pStyle w:val="a0"/>
      </w:pPr>
      <w:r w:rsidRPr="005411E0">
        <w:rPr>
          <w:rStyle w:val="FootnoteReference"/>
          <w:vertAlign w:val="baseline"/>
        </w:rPr>
        <w:footnoteRef/>
      </w:r>
      <w:r w:rsidRPr="005411E0">
        <w:rPr>
          <w:rFonts w:hint="cs"/>
          <w:rtl/>
        </w:rPr>
        <w:t>- بیانات در دیدار مسئولان و کارگزاران نظام</w:t>
      </w:r>
      <w:r>
        <w:rPr>
          <w:rFonts w:hint="cs"/>
          <w:rtl/>
        </w:rPr>
        <w:t xml:space="preserve">، </w:t>
      </w:r>
      <w:r w:rsidRPr="005411E0">
        <w:rPr>
          <w:rFonts w:hint="cs"/>
          <w:rtl/>
        </w:rPr>
        <w:t>15/5/1382</w:t>
      </w:r>
    </w:p>
  </w:footnote>
  <w:footnote w:id="3">
    <w:p w:rsidR="005411E0" w:rsidRDefault="005411E0" w:rsidP="005411E0">
      <w:pPr>
        <w:pStyle w:val="a0"/>
      </w:pPr>
      <w:r>
        <w:t>3</w:t>
      </w:r>
      <w:r w:rsidRPr="005411E0">
        <w:rPr>
          <w:rFonts w:hint="cs"/>
          <w:rtl/>
        </w:rPr>
        <w:t>-</w:t>
      </w:r>
      <w:r>
        <w:t xml:space="preserve"> </w:t>
      </w:r>
      <w:r w:rsidRPr="005411E0">
        <w:rPr>
          <w:rFonts w:hint="cs"/>
          <w:rtl/>
        </w:rPr>
        <w:t>بیانات دردیدار مسئولان بنیاد شهید جمعی از اساتید و دانشجویان دانشگاه ها واقشار مختلف مردم</w:t>
      </w:r>
      <w:r>
        <w:rPr>
          <w:rFonts w:hint="cs"/>
          <w:rtl/>
        </w:rPr>
        <w:t xml:space="preserve">، </w:t>
      </w:r>
      <w:r w:rsidRPr="005411E0">
        <w:rPr>
          <w:rFonts w:hint="cs"/>
          <w:rtl/>
        </w:rPr>
        <w:t>24/5/1369</w:t>
      </w:r>
    </w:p>
  </w:footnote>
  <w:footnote w:id="4">
    <w:p w:rsidR="005411E0" w:rsidRPr="00AD22E9" w:rsidRDefault="005411E0" w:rsidP="00FF1438">
      <w:pPr>
        <w:pStyle w:val="a0"/>
      </w:pPr>
      <w:r>
        <w:rPr>
          <w:rFonts w:hint="cs"/>
          <w:rtl/>
        </w:rPr>
        <w:t>1-</w:t>
      </w:r>
      <w:r w:rsidRPr="00AD22E9">
        <w:rPr>
          <w:rFonts w:hint="cs"/>
          <w:rtl/>
        </w:rPr>
        <w:t>کتاب جهاد اکبر</w:t>
      </w:r>
      <w:r>
        <w:rPr>
          <w:rFonts w:hint="cs"/>
          <w:rtl/>
        </w:rPr>
        <w:t>،</w:t>
      </w:r>
      <w:r w:rsidRPr="00AD22E9">
        <w:rPr>
          <w:rFonts w:hint="cs"/>
          <w:rtl/>
        </w:rPr>
        <w:t xml:space="preserve"> صفحه ۱۵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421F" w:rsidRPr="00EA421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A421F" w:rsidRPr="00EA421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1B71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5F6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E5707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1E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4955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108C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110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4745C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A67FC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421F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48D5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438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1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1E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24FF-4EB2-42C3-9DB4-1D0E508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479</cp:revision>
  <cp:lastPrinted>2020-04-17T12:07:00Z</cp:lastPrinted>
  <dcterms:created xsi:type="dcterms:W3CDTF">2019-12-17T13:26:00Z</dcterms:created>
  <dcterms:modified xsi:type="dcterms:W3CDTF">2020-04-17T12:08:00Z</dcterms:modified>
</cp:coreProperties>
</file>