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Pr="004865C9" w:rsidRDefault="004D2150" w:rsidP="004865C9">
      <w:pPr>
        <w:pStyle w:val="a2"/>
        <w:rPr>
          <w:sz w:val="38"/>
          <w:szCs w:val="38"/>
          <w:rtl/>
        </w:rPr>
      </w:pPr>
      <w:r>
        <w:rPr>
          <w:rFonts w:hint="cs"/>
          <w:sz w:val="38"/>
          <w:szCs w:val="38"/>
          <w:rtl/>
        </w:rPr>
        <w:t>پرهیز از عجب و خودشگفتی</w:t>
      </w: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694ED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DA6736">
              <w:rPr>
                <w:rFonts w:asciiTheme="minorBidi" w:hAnsiTheme="minorBidi"/>
                <w:color w:val="06007A"/>
                <w:sz w:val="28"/>
                <w:szCs w:val="28"/>
              </w:rPr>
              <w:t>2</w:t>
            </w:r>
            <w:r w:rsidR="0054671A">
              <w:rPr>
                <w:rFonts w:asciiTheme="minorBidi" w:hAnsiTheme="minorBidi"/>
                <w:color w:val="06007A"/>
                <w:sz w:val="28"/>
                <w:szCs w:val="28"/>
              </w:rPr>
              <w:t>3</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DA6736">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DA6736">
              <w:rPr>
                <w:rFonts w:ascii="IRMitra" w:hAnsi="IRMitra" w:cs="IRMitra" w:hint="cs"/>
                <w:color w:val="06007A"/>
                <w:sz w:val="28"/>
                <w:szCs w:val="28"/>
                <w:rtl/>
              </w:rPr>
              <w:t>مبانی و اصول</w:t>
            </w:r>
            <w:r>
              <w:rPr>
                <w:rFonts w:ascii="IRMitra" w:hAnsi="IRMitra" w:cs="IRMitra" w:hint="cs"/>
                <w:color w:val="06007A"/>
                <w:sz w:val="28"/>
                <w:szCs w:val="28"/>
                <w:rtl/>
              </w:rPr>
              <w:t>/</w:t>
            </w:r>
            <w:r w:rsidR="00DA6736">
              <w:rPr>
                <w:rFonts w:ascii="IRMitra" w:hAnsi="IRMitra" w:cs="IRMitra" w:hint="cs"/>
                <w:color w:val="06007A"/>
                <w:sz w:val="28"/>
                <w:szCs w:val="28"/>
                <w:rtl/>
              </w:rPr>
              <w:t>مولفه های تشکیلات توحیدی</w:t>
            </w:r>
            <w:r w:rsidR="002706CE">
              <w:rPr>
                <w:rFonts w:ascii="IRMitra" w:hAnsi="IRMitra" w:cs="IRMitra" w:hint="cs"/>
                <w:color w:val="06007A"/>
                <w:sz w:val="28"/>
                <w:szCs w:val="28"/>
                <w:rtl/>
              </w:rPr>
              <w:t>/</w:t>
            </w:r>
            <w:r w:rsidR="00341340">
              <w:rPr>
                <w:rFonts w:ascii="IRMitra" w:hAnsi="IRMitra" w:cs="IRMitra" w:hint="cs"/>
                <w:color w:val="06007A"/>
                <w:sz w:val="28"/>
                <w:szCs w:val="28"/>
                <w:rtl/>
              </w:rPr>
              <w:t>وظایف اعضاء</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4D2150"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عجب</w:t>
            </w:r>
            <w:r w:rsidR="0074731B">
              <w:rPr>
                <w:rFonts w:ascii="IRMitra" w:hAnsi="IRMitra" w:cs="IRMitra" w:hint="cs"/>
                <w:color w:val="06007A"/>
                <w:sz w:val="28"/>
                <w:szCs w:val="28"/>
                <w:rtl/>
              </w:rPr>
              <w:t>،</w:t>
            </w:r>
            <w:r w:rsidR="00996FF2">
              <w:rPr>
                <w:rFonts w:ascii="IRMitra" w:hAnsi="IRMitra" w:cs="IRMitra" w:hint="cs"/>
                <w:color w:val="06007A"/>
                <w:sz w:val="28"/>
                <w:szCs w:val="28"/>
                <w:rtl/>
              </w:rPr>
              <w:t xml:space="preserve"> اخلاق تشکیلاتی</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sidR="00996FF2">
              <w:rPr>
                <w:rFonts w:ascii="IRMitra" w:hAnsi="IRMitra" w:cs="IRMitra" w:hint="cs"/>
                <w:color w:val="06007A"/>
                <w:sz w:val="28"/>
                <w:szCs w:val="28"/>
                <w:rtl/>
              </w:rPr>
              <w:t>خودشگفتی</w:t>
            </w:r>
            <w:r w:rsidR="002F7B0B">
              <w:rPr>
                <w:rFonts w:ascii="IRMitra" w:hAnsi="IRMitra" w:cs="IRMitra" w:hint="cs"/>
                <w:color w:val="06007A"/>
                <w:sz w:val="28"/>
                <w:szCs w:val="28"/>
                <w:rtl/>
              </w:rPr>
              <w:t>،</w:t>
            </w:r>
            <w:r w:rsidR="00996FF2">
              <w:rPr>
                <w:rFonts w:ascii="IRMitra" w:hAnsi="IRMitra" w:cs="IRMitra" w:hint="cs"/>
                <w:color w:val="06007A"/>
                <w:sz w:val="28"/>
                <w:szCs w:val="28"/>
                <w:rtl/>
              </w:rPr>
              <w:t xml:space="preserve"> تو دهنی</w:t>
            </w:r>
            <w:r w:rsidR="00DA6736">
              <w:rPr>
                <w:rFonts w:ascii="IRMitra" w:hAnsi="IRMitra" w:cs="IRMitra" w:hint="cs"/>
                <w:color w:val="06007A"/>
                <w:sz w:val="28"/>
                <w:szCs w:val="28"/>
                <w:rtl/>
              </w:rPr>
              <w:t>،</w:t>
            </w:r>
            <w:r w:rsidR="0017459B">
              <w:rPr>
                <w:rFonts w:ascii="IRMitra" w:hAnsi="IRMitra" w:cs="IRMitra" w:hint="cs"/>
                <w:color w:val="06007A"/>
                <w:sz w:val="28"/>
                <w:szCs w:val="28"/>
                <w:rtl/>
              </w:rPr>
              <w:t xml:space="preserve"> </w:t>
            </w:r>
            <w:r w:rsidR="002F7B0B">
              <w:rPr>
                <w:rFonts w:ascii="IRMitra" w:hAnsi="IRMitra" w:cs="IRMitra" w:hint="cs"/>
                <w:color w:val="06007A"/>
                <w:sz w:val="28"/>
                <w:szCs w:val="28"/>
                <w:rtl/>
              </w:rPr>
              <w:t>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E74BEE" w:rsidRDefault="00E74BEE" w:rsidP="00464F01">
      <w:pPr>
        <w:rPr>
          <w:rFonts w:cs="B Nazanin"/>
          <w:sz w:val="28"/>
          <w:szCs w:val="28"/>
          <w:rtl/>
        </w:rPr>
      </w:pPr>
    </w:p>
    <w:p w:rsidR="00C83E0C" w:rsidRDefault="00C83E0C" w:rsidP="00464F01">
      <w:pPr>
        <w:rPr>
          <w:rFonts w:cs="B Nazanin"/>
          <w:sz w:val="28"/>
          <w:szCs w:val="28"/>
          <w:rtl/>
        </w:rPr>
      </w:pPr>
    </w:p>
    <w:p w:rsidR="00341340" w:rsidRDefault="004D2150" w:rsidP="00237CA7">
      <w:pPr>
        <w:pStyle w:val="a1"/>
        <w:rPr>
          <w:rtl/>
        </w:rPr>
      </w:pPr>
      <w:r>
        <w:rPr>
          <w:rFonts w:hint="cs"/>
          <w:rtl/>
        </w:rPr>
        <w:lastRenderedPageBreak/>
        <w:t>عجب و خودبزرگ بینی</w:t>
      </w:r>
      <w:r w:rsidR="00B46FAD">
        <w:rPr>
          <w:rFonts w:hint="cs"/>
          <w:rtl/>
        </w:rPr>
        <w:t>،</w:t>
      </w:r>
      <w:r>
        <w:rPr>
          <w:rFonts w:hint="cs"/>
          <w:rtl/>
        </w:rPr>
        <w:t xml:space="preserve"> </w:t>
      </w:r>
      <w:r w:rsidRPr="00237CA7">
        <w:rPr>
          <w:rFonts w:hint="cs"/>
          <w:rtl/>
        </w:rPr>
        <w:t>یکی</w:t>
      </w:r>
      <w:r>
        <w:rPr>
          <w:rFonts w:hint="cs"/>
          <w:rtl/>
        </w:rPr>
        <w:t xml:space="preserve"> از آفات و رذایل اخلاقی است که از نظر اخلاق اسلامی بسیار  مطرود و خطرناک است و اسلام انسان ها را به شدت از آن بر حذر می دارد. توجه به این مسئله</w:t>
      </w:r>
      <w:r w:rsidR="00B46FAD">
        <w:rPr>
          <w:rFonts w:hint="cs"/>
          <w:rtl/>
        </w:rPr>
        <w:t xml:space="preserve"> در تشکی</w:t>
      </w:r>
      <w:r>
        <w:rPr>
          <w:rFonts w:hint="cs"/>
          <w:rtl/>
        </w:rPr>
        <w:t>لات به مراتب بیشتر حائز اهمیت است</w:t>
      </w:r>
      <w:r w:rsidR="00341340">
        <w:rPr>
          <w:rFonts w:hint="cs"/>
          <w:rtl/>
        </w:rPr>
        <w:t>؛ مقام معظم رهبری</w:t>
      </w:r>
      <w:r>
        <w:rPr>
          <w:rFonts w:hint="cs"/>
          <w:rtl/>
        </w:rPr>
        <w:t xml:space="preserve"> در بیاناتی این آفت را گوشزد نم</w:t>
      </w:r>
      <w:r w:rsidR="00B46FAD">
        <w:rPr>
          <w:rFonts w:hint="cs"/>
          <w:rtl/>
        </w:rPr>
        <w:t>و</w:t>
      </w:r>
      <w:bookmarkStart w:id="0" w:name="_GoBack"/>
      <w:bookmarkEnd w:id="0"/>
      <w:r>
        <w:rPr>
          <w:rFonts w:hint="cs"/>
          <w:rtl/>
        </w:rPr>
        <w:t>ده اند.</w:t>
      </w:r>
      <w:r w:rsidR="00341340">
        <w:rPr>
          <w:rFonts w:hint="cs"/>
          <w:rtl/>
        </w:rPr>
        <w:t xml:space="preserve"> ایشان در این خصوص می فرمایند: </w:t>
      </w:r>
    </w:p>
    <w:p w:rsidR="004D2150" w:rsidRPr="004D2150" w:rsidRDefault="004D2150" w:rsidP="00237CA7">
      <w:pPr>
        <w:pStyle w:val="a"/>
      </w:pPr>
      <w:r w:rsidRPr="004D2150">
        <w:rPr>
          <w:rFonts w:hint="cs"/>
          <w:rtl/>
        </w:rPr>
        <w:t xml:space="preserve">« </w:t>
      </w:r>
      <w:r w:rsidRPr="004D2150">
        <w:rPr>
          <w:rtl/>
        </w:rPr>
        <w:t>دو کار را اخ</w:t>
      </w:r>
      <w:r w:rsidRPr="004D2150">
        <w:rPr>
          <w:rFonts w:hint="cs"/>
          <w:rtl/>
        </w:rPr>
        <w:t>لا</w:t>
      </w:r>
      <w:r w:rsidRPr="004D2150">
        <w:rPr>
          <w:rtl/>
        </w:rPr>
        <w:t>ق اس</w:t>
      </w:r>
      <w:r w:rsidRPr="004D2150">
        <w:rPr>
          <w:rFonts w:hint="cs"/>
          <w:rtl/>
        </w:rPr>
        <w:t>لا</w:t>
      </w:r>
      <w:r w:rsidRPr="004D2150">
        <w:rPr>
          <w:rtl/>
        </w:rPr>
        <w:t>می ک</w:t>
      </w:r>
      <w:r w:rsidRPr="004D2150">
        <w:rPr>
          <w:rFonts w:hint="cs"/>
          <w:rtl/>
        </w:rPr>
        <w:t>لاًّ</w:t>
      </w:r>
      <w:r w:rsidRPr="004D2150">
        <w:rPr>
          <w:rtl/>
        </w:rPr>
        <w:t xml:space="preserve"> به ما تعلیم می</w:t>
      </w:r>
      <w:r w:rsidRPr="004D2150">
        <w:rPr>
          <w:rFonts w:hint="cs"/>
          <w:rtl/>
        </w:rPr>
        <w:t xml:space="preserve"> </w:t>
      </w:r>
      <w:r w:rsidRPr="004D2150">
        <w:rPr>
          <w:rtl/>
        </w:rPr>
        <w:t>دهد، یکی این</w:t>
      </w:r>
      <w:r w:rsidRPr="004D2150">
        <w:rPr>
          <w:rFonts w:hint="cs"/>
          <w:rtl/>
        </w:rPr>
        <w:t xml:space="preserve"> </w:t>
      </w:r>
      <w:r w:rsidRPr="004D2150">
        <w:rPr>
          <w:rtl/>
        </w:rPr>
        <w:t>که با خلقها و خصلتها و خوی</w:t>
      </w:r>
      <w:r w:rsidRPr="004D2150">
        <w:rPr>
          <w:rFonts w:hint="cs"/>
          <w:rtl/>
        </w:rPr>
        <w:t xml:space="preserve"> </w:t>
      </w:r>
      <w:r w:rsidRPr="004D2150">
        <w:rPr>
          <w:rtl/>
        </w:rPr>
        <w:t>های</w:t>
      </w:r>
      <w:r w:rsidRPr="004D2150">
        <w:rPr>
          <w:rFonts w:hint="cs"/>
          <w:rtl/>
        </w:rPr>
        <w:t xml:space="preserve"> </w:t>
      </w:r>
      <w:r w:rsidRPr="004D2150">
        <w:rPr>
          <w:rtl/>
        </w:rPr>
        <w:t>بد در خودمان دائماً مبارزه کنیم و آنها را خنثی کن</w:t>
      </w:r>
      <w:r w:rsidRPr="004D2150">
        <w:rPr>
          <w:rFonts w:hint="cs"/>
          <w:rtl/>
        </w:rPr>
        <w:t>ی</w:t>
      </w:r>
      <w:r w:rsidRPr="004D2150">
        <w:rPr>
          <w:rtl/>
        </w:rPr>
        <w:t>م. دوم این</w:t>
      </w:r>
      <w:r w:rsidRPr="004D2150">
        <w:rPr>
          <w:rFonts w:hint="cs"/>
          <w:rtl/>
        </w:rPr>
        <w:t xml:space="preserve"> </w:t>
      </w:r>
      <w:r w:rsidRPr="004D2150">
        <w:rPr>
          <w:rtl/>
        </w:rPr>
        <w:t>که اخلاق نیک و فضایل را در خودمان به</w:t>
      </w:r>
      <w:r w:rsidRPr="004D2150">
        <w:rPr>
          <w:rFonts w:hint="cs"/>
          <w:rtl/>
        </w:rPr>
        <w:t xml:space="preserve"> </w:t>
      </w:r>
      <w:r w:rsidRPr="004D2150">
        <w:rPr>
          <w:rtl/>
        </w:rPr>
        <w:t>وجود بیاوریم و رشد بدهیم؛ هر دو کار باید به موازات هم انجام بگیرد. مثلاً یکی از اخلاق</w:t>
      </w:r>
      <w:r w:rsidRPr="004D2150">
        <w:rPr>
          <w:rFonts w:hint="cs"/>
          <w:rtl/>
        </w:rPr>
        <w:t xml:space="preserve"> </w:t>
      </w:r>
      <w:r w:rsidRPr="004D2150">
        <w:rPr>
          <w:rtl/>
        </w:rPr>
        <w:t>های مذموم و پلید، «</w:t>
      </w:r>
      <w:r w:rsidRPr="004D2150">
        <w:rPr>
          <w:rFonts w:hint="cs"/>
          <w:rtl/>
        </w:rPr>
        <w:t>عُ</w:t>
      </w:r>
      <w:r w:rsidRPr="004D2150">
        <w:rPr>
          <w:rtl/>
        </w:rPr>
        <w:t>جب» است. عج</w:t>
      </w:r>
      <w:r w:rsidRPr="004D2150">
        <w:rPr>
          <w:rFonts w:hint="cs"/>
          <w:rtl/>
        </w:rPr>
        <w:t>ب</w:t>
      </w:r>
      <w:r w:rsidRPr="004D2150">
        <w:rPr>
          <w:rtl/>
        </w:rPr>
        <w:t xml:space="preserve"> یعنی چه؟ یعنی خودشگف</w:t>
      </w:r>
      <w:r w:rsidRPr="004D2150">
        <w:rPr>
          <w:rFonts w:hint="cs"/>
          <w:rtl/>
        </w:rPr>
        <w:t>ت</w:t>
      </w:r>
      <w:r w:rsidRPr="004D2150">
        <w:rPr>
          <w:rtl/>
        </w:rPr>
        <w:t>ی. این یک خصوصیت است، یک اخلاق است؛ بنده ده ساعت اینجا کار کنم مستمراً، اما از خودم ممنون باشم؛ اینرا میگویند عج</w:t>
      </w:r>
      <w:r w:rsidRPr="004D2150">
        <w:rPr>
          <w:rFonts w:hint="cs"/>
          <w:rtl/>
        </w:rPr>
        <w:t>ب</w:t>
      </w:r>
      <w:r w:rsidRPr="004D2150">
        <w:t xml:space="preserve"> . </w:t>
      </w:r>
      <w:r w:rsidRPr="004D2150">
        <w:rPr>
          <w:rtl/>
        </w:rPr>
        <w:t>خ</w:t>
      </w:r>
      <w:r w:rsidRPr="004D2150">
        <w:rPr>
          <w:rFonts w:hint="cs"/>
          <w:rtl/>
        </w:rPr>
        <w:t>ب</w:t>
      </w:r>
      <w:r w:rsidRPr="004D2150">
        <w:rPr>
          <w:rtl/>
        </w:rPr>
        <w:t xml:space="preserve"> چه عی</w:t>
      </w:r>
      <w:r w:rsidRPr="004D2150">
        <w:rPr>
          <w:rFonts w:hint="cs"/>
          <w:rtl/>
        </w:rPr>
        <w:t>بی</w:t>
      </w:r>
      <w:r w:rsidRPr="004D2150">
        <w:rPr>
          <w:rtl/>
        </w:rPr>
        <w:t xml:space="preserve"> دارد ما از خودمان ممنون باشیم، از خودمان راضی باشیم که داریم کار می</w:t>
      </w:r>
      <w:r w:rsidRPr="004D2150">
        <w:rPr>
          <w:rFonts w:hint="cs"/>
          <w:rtl/>
        </w:rPr>
        <w:t xml:space="preserve"> </w:t>
      </w:r>
      <w:r w:rsidRPr="004D2150">
        <w:rPr>
          <w:rtl/>
        </w:rPr>
        <w:t>کنیم؟ این خیلی معلوم است؛ عیبش این است که تا خیلی از خودمان متشکر شدیم، متوقعیم همه از ما متشکر باشند. ما به این خوبی، به این منظمی، اینجور کار می</w:t>
      </w:r>
      <w:r w:rsidRPr="004D2150">
        <w:rPr>
          <w:rFonts w:hint="cs"/>
          <w:rtl/>
        </w:rPr>
        <w:t xml:space="preserve"> </w:t>
      </w:r>
      <w:r w:rsidRPr="004D2150">
        <w:rPr>
          <w:rtl/>
        </w:rPr>
        <w:t>کنیم، زیاد کار می</w:t>
      </w:r>
      <w:r w:rsidRPr="004D2150">
        <w:rPr>
          <w:rFonts w:hint="cs"/>
          <w:rtl/>
        </w:rPr>
        <w:t xml:space="preserve"> </w:t>
      </w:r>
      <w:r w:rsidRPr="004D2150">
        <w:rPr>
          <w:rtl/>
        </w:rPr>
        <w:t>کنیم، باید همه قدر ما را بدانند دیگر</w:t>
      </w:r>
      <w:r w:rsidRPr="004D2150">
        <w:rPr>
          <w:rFonts w:hint="cs"/>
          <w:rtl/>
        </w:rPr>
        <w:t xml:space="preserve">... </w:t>
      </w:r>
      <w:r w:rsidRPr="004D2150">
        <w:rPr>
          <w:rtl/>
        </w:rPr>
        <w:t>در رابطه با اخلاق تشکیلاتی، اصل همین است، بایس</w:t>
      </w:r>
      <w:r w:rsidRPr="004D2150">
        <w:rPr>
          <w:rFonts w:hint="cs"/>
          <w:rtl/>
        </w:rPr>
        <w:t xml:space="preserve">تی </w:t>
      </w:r>
      <w:r w:rsidRPr="004D2150">
        <w:rPr>
          <w:rtl/>
        </w:rPr>
        <w:t>جوری باشد ک</w:t>
      </w:r>
      <w:r w:rsidRPr="004D2150">
        <w:rPr>
          <w:rFonts w:hint="cs"/>
          <w:rtl/>
        </w:rPr>
        <w:t>ه</w:t>
      </w:r>
      <w:r w:rsidRPr="004D2150">
        <w:rPr>
          <w:rtl/>
        </w:rPr>
        <w:t xml:space="preserve"> انسان، منیّتهای خودش را، آن خودمحوری</w:t>
      </w:r>
      <w:r w:rsidRPr="004D2150">
        <w:rPr>
          <w:rFonts w:hint="cs"/>
          <w:rtl/>
        </w:rPr>
        <w:t xml:space="preserve"> </w:t>
      </w:r>
      <w:r w:rsidRPr="004D2150">
        <w:rPr>
          <w:rtl/>
        </w:rPr>
        <w:t>ها را در قبال جمع کنار بگذارد، خودمحوری</w:t>
      </w:r>
      <w:r w:rsidRPr="004D2150">
        <w:rPr>
          <w:rFonts w:hint="cs"/>
          <w:rtl/>
        </w:rPr>
        <w:t xml:space="preserve"> </w:t>
      </w:r>
      <w:r w:rsidRPr="004D2150">
        <w:rPr>
          <w:rtl/>
        </w:rPr>
        <w:t>ها در چند خصلت بد خلاصه میشود، یکی همین عُجبی بود که گفتم. همین خودشگف</w:t>
      </w:r>
      <w:r w:rsidRPr="004D2150">
        <w:rPr>
          <w:rFonts w:hint="cs"/>
          <w:rtl/>
        </w:rPr>
        <w:t>ت</w:t>
      </w:r>
      <w:r w:rsidRPr="004D2150">
        <w:rPr>
          <w:rtl/>
        </w:rPr>
        <w:t>ی؛ این یکی از بدترین خصلتهاست. این</w:t>
      </w:r>
      <w:r w:rsidRPr="004D2150">
        <w:rPr>
          <w:rFonts w:hint="cs"/>
          <w:rtl/>
        </w:rPr>
        <w:t xml:space="preserve"> </w:t>
      </w:r>
      <w:r w:rsidRPr="004D2150">
        <w:rPr>
          <w:rtl/>
        </w:rPr>
        <w:t xml:space="preserve">را </w:t>
      </w:r>
      <w:r w:rsidRPr="004D2150">
        <w:rPr>
          <w:rFonts w:hint="cs"/>
          <w:rtl/>
        </w:rPr>
        <w:t>ع</w:t>
      </w:r>
      <w:r w:rsidRPr="004D2150">
        <w:rPr>
          <w:rtl/>
        </w:rPr>
        <w:t>لاج کنید با مقایس</w:t>
      </w:r>
      <w:r w:rsidRPr="004D2150">
        <w:rPr>
          <w:rFonts w:hint="cs"/>
          <w:rtl/>
        </w:rPr>
        <w:t>ه</w:t>
      </w:r>
      <w:r w:rsidRPr="004D2150">
        <w:rPr>
          <w:rtl/>
        </w:rPr>
        <w:t xml:space="preserve"> خودتان با کسانی ک</w:t>
      </w:r>
      <w:r w:rsidRPr="004D2150">
        <w:rPr>
          <w:rFonts w:hint="cs"/>
          <w:rtl/>
        </w:rPr>
        <w:t>ه</w:t>
      </w:r>
      <w:r w:rsidRPr="004D2150">
        <w:rPr>
          <w:rtl/>
        </w:rPr>
        <w:t xml:space="preserve"> به</w:t>
      </w:r>
      <w:r w:rsidRPr="004D2150">
        <w:rPr>
          <w:rFonts w:hint="cs"/>
          <w:rtl/>
        </w:rPr>
        <w:t>ت</w:t>
      </w:r>
      <w:r w:rsidRPr="004D2150">
        <w:rPr>
          <w:rtl/>
        </w:rPr>
        <w:t xml:space="preserve">ر و بیشتر و مؤثرتر از شما کار میکنند. </w:t>
      </w:r>
      <w:r w:rsidRPr="004D2150">
        <w:rPr>
          <w:rFonts w:hint="cs"/>
          <w:rtl/>
        </w:rPr>
        <w:t>ع</w:t>
      </w:r>
      <w:r w:rsidRPr="004D2150">
        <w:rPr>
          <w:rtl/>
        </w:rPr>
        <w:t xml:space="preserve">لاج کنید با بزرگ کردن </w:t>
      </w:r>
      <w:r w:rsidRPr="004D2150">
        <w:rPr>
          <w:rFonts w:hint="cs"/>
          <w:rtl/>
        </w:rPr>
        <w:t>ع</w:t>
      </w:r>
      <w:r w:rsidRPr="004D2150">
        <w:rPr>
          <w:rtl/>
        </w:rPr>
        <w:t>یوب کارتان در ذهن خودتان و بال</w:t>
      </w:r>
      <w:r w:rsidRPr="004D2150">
        <w:rPr>
          <w:rFonts w:hint="cs"/>
          <w:rtl/>
        </w:rPr>
        <w:t>ا</w:t>
      </w:r>
      <w:r w:rsidRPr="004D2150">
        <w:rPr>
          <w:rtl/>
        </w:rPr>
        <w:t>خره به هر کیفیتی، این حالت را در خودتان بشکنید. یکی این است. یکی«کبر » است؛ خود را بزرگ دیدن. البته گاهی کبر همراه میشود با برخورد و چهره کبرآلود</w:t>
      </w:r>
      <w:r w:rsidRPr="004D2150">
        <w:rPr>
          <w:rFonts w:hint="cs"/>
          <w:rtl/>
        </w:rPr>
        <w:t xml:space="preserve"> </w:t>
      </w:r>
      <w:r w:rsidRPr="004D2150">
        <w:rPr>
          <w:rtl/>
        </w:rPr>
        <w:t>، که آدم اخمهایش را تو هم میگیرد، جواب سلام آنکسی که بیچاره ب</w:t>
      </w:r>
      <w:r w:rsidRPr="004D2150">
        <w:rPr>
          <w:rFonts w:hint="cs"/>
          <w:rtl/>
        </w:rPr>
        <w:t>ا</w:t>
      </w:r>
      <w:r w:rsidRPr="004D2150">
        <w:rPr>
          <w:rtl/>
        </w:rPr>
        <w:t xml:space="preserve"> محبت سلام میکند، با خیلی بداخلاقی و طل</w:t>
      </w:r>
      <w:r w:rsidRPr="004D2150">
        <w:rPr>
          <w:rFonts w:hint="cs"/>
          <w:rtl/>
        </w:rPr>
        <w:t>ب</w:t>
      </w:r>
      <w:r w:rsidRPr="004D2150">
        <w:rPr>
          <w:rtl/>
        </w:rPr>
        <w:t xml:space="preserve"> کاری میدهد؛ که بله باید سلام میکردی. گاهی نه، رندان</w:t>
      </w:r>
      <w:r w:rsidRPr="004D2150">
        <w:rPr>
          <w:rFonts w:hint="cs"/>
          <w:rtl/>
        </w:rPr>
        <w:t>ه</w:t>
      </w:r>
      <w:r w:rsidRPr="004D2150">
        <w:rPr>
          <w:rtl/>
        </w:rPr>
        <w:t xml:space="preserve"> و موذیان</w:t>
      </w:r>
      <w:r w:rsidRPr="004D2150">
        <w:rPr>
          <w:rFonts w:hint="cs"/>
          <w:rtl/>
        </w:rPr>
        <w:t>ه</w:t>
      </w:r>
      <w:r w:rsidRPr="004D2150">
        <w:rPr>
          <w:rtl/>
        </w:rPr>
        <w:t xml:space="preserve"> این کبر را در دلش و در مغزش قایم میکند. </w:t>
      </w:r>
      <w:r w:rsidRPr="004D2150">
        <w:rPr>
          <w:rFonts w:hint="cs"/>
          <w:rtl/>
        </w:rPr>
        <w:t>ظ</w:t>
      </w:r>
      <w:r w:rsidRPr="004D2150">
        <w:rPr>
          <w:rtl/>
        </w:rPr>
        <w:t>اهراً خیلی مهربان اما باطن و دل و روح، متنم</w:t>
      </w:r>
      <w:r w:rsidRPr="004D2150">
        <w:rPr>
          <w:rFonts w:hint="cs"/>
          <w:rtl/>
        </w:rPr>
        <w:t>ّر</w:t>
      </w:r>
      <w:r w:rsidRPr="004D2150">
        <w:rPr>
          <w:rtl/>
        </w:rPr>
        <w:t xml:space="preserve"> و متکب</w:t>
      </w:r>
      <w:r w:rsidRPr="004D2150">
        <w:rPr>
          <w:rFonts w:hint="cs"/>
          <w:rtl/>
        </w:rPr>
        <w:t>ّ</w:t>
      </w:r>
      <w:r w:rsidRPr="004D2150">
        <w:rPr>
          <w:rtl/>
        </w:rPr>
        <w:t xml:space="preserve">ر است. هردویش برای </w:t>
      </w:r>
      <w:r w:rsidRPr="004D2150">
        <w:rPr>
          <w:rtl/>
        </w:rPr>
        <w:lastRenderedPageBreak/>
        <w:t>خودِ دارند</w:t>
      </w:r>
      <w:r w:rsidRPr="004D2150">
        <w:rPr>
          <w:rFonts w:hint="cs"/>
          <w:rtl/>
        </w:rPr>
        <w:t>ه ی</w:t>
      </w:r>
      <w:r w:rsidRPr="004D2150">
        <w:rPr>
          <w:rtl/>
        </w:rPr>
        <w:t xml:space="preserve"> این خصلت بد است؛ در درجه دوم برای دیگران و برخوردکنندگان بد است. ما باید خودمان را اصلاح کنیم، زیرا خود را از دیگران بزرگتر دیدن، اول ب</w:t>
      </w:r>
      <w:r w:rsidRPr="004D2150">
        <w:rPr>
          <w:rFonts w:hint="cs"/>
          <w:rtl/>
        </w:rPr>
        <w:t>ه</w:t>
      </w:r>
      <w:r w:rsidRPr="004D2150">
        <w:rPr>
          <w:rtl/>
        </w:rPr>
        <w:t xml:space="preserve"> خود ما لطم</w:t>
      </w:r>
      <w:r w:rsidRPr="004D2150">
        <w:rPr>
          <w:rFonts w:hint="cs"/>
          <w:rtl/>
        </w:rPr>
        <w:t>ه</w:t>
      </w:r>
      <w:r w:rsidRPr="004D2150">
        <w:rPr>
          <w:rtl/>
        </w:rPr>
        <w:t xml:space="preserve"> میخورد، بعد رش</w:t>
      </w:r>
      <w:r w:rsidRPr="004D2150">
        <w:rPr>
          <w:rFonts w:hint="cs"/>
          <w:rtl/>
        </w:rPr>
        <w:t>ته</w:t>
      </w:r>
      <w:r w:rsidRPr="004D2150">
        <w:rPr>
          <w:rtl/>
        </w:rPr>
        <w:t xml:space="preserve"> ها را میبُرَد. اینرا بایستی ع</w:t>
      </w:r>
      <w:r w:rsidRPr="004D2150">
        <w:rPr>
          <w:rFonts w:hint="cs"/>
          <w:rtl/>
        </w:rPr>
        <w:t>لا</w:t>
      </w:r>
      <w:r w:rsidRPr="004D2150">
        <w:rPr>
          <w:rtl/>
        </w:rPr>
        <w:t>ج کرد</w:t>
      </w:r>
      <w:r w:rsidRPr="004D2150">
        <w:rPr>
          <w:rFonts w:hint="cs"/>
          <w:rtl/>
        </w:rPr>
        <w:t xml:space="preserve"> »</w:t>
      </w:r>
      <w:r w:rsidRPr="004D2150">
        <w:rPr>
          <w:rStyle w:val="FootnoteReference"/>
          <w:sz w:val="30"/>
          <w:szCs w:val="30"/>
          <w:rtl/>
        </w:rPr>
        <w:footnoteReference w:id="1"/>
      </w:r>
      <w:r w:rsidRPr="004D2150">
        <w:rPr>
          <w:rFonts w:hint="cs"/>
          <w:rtl/>
        </w:rPr>
        <w:t xml:space="preserve"> .</w:t>
      </w:r>
    </w:p>
    <w:p w:rsidR="004D2150" w:rsidRPr="004D2150" w:rsidRDefault="004D2150" w:rsidP="00237CA7">
      <w:pPr>
        <w:pStyle w:val="a"/>
      </w:pPr>
      <w:r w:rsidRPr="004D2150">
        <w:rPr>
          <w:rFonts w:hint="cs"/>
          <w:rtl/>
        </w:rPr>
        <w:t xml:space="preserve">« عزيزان من، جوانهاى عزيز، مردم مؤمن! بله، ما ركورد زديم، ما پيشرفت كرديم؛ اما اگر دلمان را به آنچه كه تاكنون به دست آورديم، خوش كنيم، شكست خواهيم خورد؛ اگر توقف كنيم، به عقب پرتاب خواهيم شد؛ اگر دچار غرور شويم، دچار عُجب و خودشگفتى شويم، به زمين خواهيم خورد؛ اگر ما مسئولان كشور- به‏خصوص اين ديگر مربوط به ما مسئولان است- دچار خودمحورى شويم، دچار تكبر شويم، دچار خودشگفتى شويم، تودهنى خواهيم خورد. دنيا اينجور است، سنت الهى اين است. در پى كسب محبوبيت نباشيم، دنبال تمتعات دنيوى نباشيم، دنبال پرداختن به اشرافيگرى و تجملات نباشيم. </w:t>
      </w:r>
      <w:r w:rsidR="00996FF2">
        <w:rPr>
          <w:rFonts w:hint="cs"/>
          <w:rtl/>
        </w:rPr>
        <w:t>ما مسئولين، خودمان را حفظ كنيم...»</w:t>
      </w:r>
      <w:r w:rsidRPr="004D2150">
        <w:rPr>
          <w:rStyle w:val="FootnoteReference"/>
          <w:rFonts w:ascii="Arial" w:hAnsi="Arial" w:cs="B Nazanin"/>
          <w:sz w:val="30"/>
          <w:szCs w:val="30"/>
          <w:rtl/>
        </w:rPr>
        <w:footnoteReference w:id="2"/>
      </w:r>
      <w:r w:rsidR="00996FF2">
        <w:rPr>
          <w:rFonts w:hint="cs"/>
          <w:rtl/>
        </w:rPr>
        <w:t>.</w:t>
      </w:r>
      <w:r w:rsidRPr="004D2150">
        <w:rPr>
          <w:rFonts w:hint="cs"/>
          <w:rtl/>
        </w:rPr>
        <w:t xml:space="preserve"> </w:t>
      </w:r>
    </w:p>
    <w:p w:rsidR="00346A34" w:rsidRPr="00277E8C" w:rsidRDefault="00346A34" w:rsidP="00341340">
      <w:pPr>
        <w:pStyle w:val="a1"/>
        <w:rPr>
          <w:sz w:val="30"/>
          <w:szCs w:val="30"/>
          <w:rtl/>
        </w:rPr>
      </w:pPr>
    </w:p>
    <w:sectPr w:rsidR="00346A34" w:rsidRPr="00277E8C"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4D" w:rsidRDefault="00AD074D" w:rsidP="00982C20">
      <w:pPr>
        <w:spacing w:after="0" w:line="240" w:lineRule="auto"/>
      </w:pPr>
      <w:r>
        <w:separator/>
      </w:r>
    </w:p>
  </w:endnote>
  <w:endnote w:type="continuationSeparator" w:id="0">
    <w:p w:rsidR="00AD074D" w:rsidRDefault="00AD074D"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altName w:val="IRBadr"/>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4D" w:rsidRDefault="00AD074D" w:rsidP="00982C20">
      <w:pPr>
        <w:spacing w:after="0" w:line="240" w:lineRule="auto"/>
      </w:pPr>
      <w:r>
        <w:separator/>
      </w:r>
    </w:p>
  </w:footnote>
  <w:footnote w:type="continuationSeparator" w:id="0">
    <w:p w:rsidR="00AD074D" w:rsidRDefault="00AD074D" w:rsidP="00982C20">
      <w:pPr>
        <w:spacing w:after="0" w:line="240" w:lineRule="auto"/>
      </w:pPr>
      <w:r>
        <w:continuationSeparator/>
      </w:r>
    </w:p>
  </w:footnote>
  <w:footnote w:id="1">
    <w:p w:rsidR="004D2150" w:rsidRPr="00996FF2" w:rsidRDefault="004D2150" w:rsidP="00996FF2">
      <w:pPr>
        <w:pStyle w:val="a0"/>
        <w:rPr>
          <w:rtl/>
        </w:rPr>
      </w:pPr>
      <w:r w:rsidRPr="00996FF2">
        <w:rPr>
          <w:rStyle w:val="FootnoteReference"/>
          <w:vertAlign w:val="baseline"/>
        </w:rPr>
        <w:footnoteRef/>
      </w:r>
      <w:r w:rsidR="00996FF2">
        <w:rPr>
          <w:rFonts w:hint="cs"/>
          <w:rtl/>
        </w:rPr>
        <w:t>-</w:t>
      </w:r>
      <w:r w:rsidRPr="00996FF2">
        <w:t xml:space="preserve"> </w:t>
      </w:r>
      <w:r w:rsidRPr="00996FF2">
        <w:rPr>
          <w:rFonts w:hint="cs"/>
          <w:rtl/>
        </w:rPr>
        <w:t xml:space="preserve"> </w:t>
      </w:r>
      <w:r w:rsidRPr="00996FF2">
        <w:rPr>
          <w:rtl/>
        </w:rPr>
        <w:t>دغدغه های فرهنگی، امام خامنه ای، صفحات 145 و 146</w:t>
      </w:r>
    </w:p>
  </w:footnote>
  <w:footnote w:id="2">
    <w:p w:rsidR="004D2150" w:rsidRPr="00996FF2" w:rsidRDefault="004D2150" w:rsidP="00996FF2">
      <w:pPr>
        <w:pStyle w:val="a0"/>
        <w:rPr>
          <w:rtl/>
        </w:rPr>
      </w:pPr>
      <w:r w:rsidRPr="00996FF2">
        <w:rPr>
          <w:rStyle w:val="FootnoteReference"/>
          <w:vertAlign w:val="baseline"/>
        </w:rPr>
        <w:footnoteRef/>
      </w:r>
      <w:r w:rsidR="00996FF2">
        <w:rPr>
          <w:rFonts w:hint="cs"/>
          <w:rtl/>
        </w:rPr>
        <w:t xml:space="preserve">- </w:t>
      </w:r>
      <w:r w:rsidRPr="00996FF2">
        <w:rPr>
          <w:rtl/>
        </w:rPr>
        <w:t>(14/ 03/ 1391)</w:t>
      </w:r>
      <w:r w:rsidR="00996FF2">
        <w:rPr>
          <w:rFonts w:hint="cs"/>
          <w:rtl/>
        </w:rPr>
        <w:t>،</w:t>
      </w:r>
      <w:r w:rsidRPr="00996FF2">
        <w:rPr>
          <w:rtl/>
        </w:rPr>
        <w:t xml:space="preserve"> بيانات در مراسم سالگرد رحلت امام خمينى(ره)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74752" w:rsidRPr="0047475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74752" w:rsidRPr="0047475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3C24"/>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37CA7"/>
    <w:rsid w:val="002405C6"/>
    <w:rsid w:val="002430E6"/>
    <w:rsid w:val="00245F3B"/>
    <w:rsid w:val="00253F45"/>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28C7"/>
    <w:rsid w:val="0033347D"/>
    <w:rsid w:val="00341340"/>
    <w:rsid w:val="00345A39"/>
    <w:rsid w:val="00345AA4"/>
    <w:rsid w:val="00346A34"/>
    <w:rsid w:val="00347100"/>
    <w:rsid w:val="00347804"/>
    <w:rsid w:val="00350A66"/>
    <w:rsid w:val="003520BD"/>
    <w:rsid w:val="00352519"/>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4752"/>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71A"/>
    <w:rsid w:val="00546839"/>
    <w:rsid w:val="00550872"/>
    <w:rsid w:val="00553DBB"/>
    <w:rsid w:val="005564DB"/>
    <w:rsid w:val="005566F8"/>
    <w:rsid w:val="00562148"/>
    <w:rsid w:val="00563C33"/>
    <w:rsid w:val="005716E6"/>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1108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D4C"/>
    <w:rsid w:val="00AB4009"/>
    <w:rsid w:val="00AB5D69"/>
    <w:rsid w:val="00AC2E49"/>
    <w:rsid w:val="00AC4F76"/>
    <w:rsid w:val="00AD074D"/>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46FAD"/>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29AC"/>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E63FE"/>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64E98"/>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B1F4-7D31-4B68-9404-0C1B96D5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473</cp:revision>
  <cp:lastPrinted>2020-03-29T06:21:00Z</cp:lastPrinted>
  <dcterms:created xsi:type="dcterms:W3CDTF">2019-12-17T13:26:00Z</dcterms:created>
  <dcterms:modified xsi:type="dcterms:W3CDTF">2020-03-29T06:22:00Z</dcterms:modified>
</cp:coreProperties>
</file>