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DA6736" w:rsidP="004865C9">
      <w:pPr>
        <w:pStyle w:val="a2"/>
        <w:rPr>
          <w:rFonts w:hint="cs"/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دوری از خصلت های مذموم</w:t>
      </w:r>
    </w:p>
    <w:p w:rsidR="00394CC9" w:rsidRPr="004865C9" w:rsidRDefault="00394CC9" w:rsidP="004865C9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DA6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DA6736">
              <w:rPr>
                <w:rFonts w:asciiTheme="minorBidi" w:hAnsiTheme="minorBidi"/>
                <w:color w:val="06007A"/>
                <w:sz w:val="28"/>
                <w:szCs w:val="28"/>
              </w:rPr>
              <w:t>20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DA6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مولفه های تشکیلات توحیدی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وظایف مدیر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A6736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تنبلی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دل زدگی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سخت دلی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سهل انگاری،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394CC9" w:rsidRDefault="00DA6736" w:rsidP="00394CC9">
      <w:pPr>
        <w:pStyle w:val="a1"/>
        <w:rPr>
          <w:rFonts w:hint="cs"/>
          <w:rtl/>
        </w:rPr>
      </w:pPr>
      <w:r>
        <w:rPr>
          <w:rFonts w:hint="cs"/>
          <w:rtl/>
        </w:rPr>
        <w:lastRenderedPageBreak/>
        <w:t xml:space="preserve">مقام معظم رهبری در رابطه با اینکه مسئولین یک تشکیلات باید مراقبت کنند تا گرفتار خصلت های مذموم و ضربه زننده نشوند می فرمایند: </w:t>
      </w:r>
    </w:p>
    <w:p w:rsidR="00346A34" w:rsidRPr="00394CC9" w:rsidRDefault="00DA6736" w:rsidP="00394CC9">
      <w:pPr>
        <w:pStyle w:val="a"/>
        <w:rPr>
          <w:rtl/>
        </w:rPr>
      </w:pPr>
      <w:r w:rsidRPr="00DA6736">
        <w:rPr>
          <w:rFonts w:hint="cs"/>
          <w:rtl/>
        </w:rPr>
        <w:t>« وَ اذهِب عَنّي فيهِ النُّعاسَ وَ الكَسَلَ و السَّأمَةَ و الفَترَةَ وَ القَسوَةَ وَ الغَفلَةَ وَ الغِرَّة »</w:t>
      </w:r>
      <w:r w:rsidRPr="00DA6736">
        <w:rPr>
          <w:vertAlign w:val="superscript"/>
          <w:rtl/>
        </w:rPr>
        <w:footnoteReference w:id="1"/>
      </w:r>
      <w:r w:rsidRPr="00DA6736">
        <w:rPr>
          <w:rFonts w:hint="cs"/>
          <w:rtl/>
        </w:rPr>
        <w:t>؛ پروردگارا! من را از اين خصلتها و از اين خصوصيات بركنار بدار؛ اين خصوصيات اينها است: اوّل‏ «النُّعاس»، خواب‏آلودگى؛ دوّم «الكَسَل»، يعنى همان بيكارگى و تنبلى؛ سوّم «السَّأمَة»، ملول شدن، از يك چيزى دل‏زده شدن، دل‏زدگى؛ بعد «الفَترَة» يعنى سهل‏انگارى، كارها را با سهل‏انگارى گذراندن، در كارها استحكام را رعايت نكردن؛ بعد «القَسوَة»، سخت‏دلى، تحجّر، عدم انعطاف؛ بعد «الغَفلَة»؛ غافل شدن و گيج خوردن از موقعيت خود و آنچه دارد مى‏گذرد و آنچه پيش روى ما است و آنچه پيرامون ما است؛ و آخرى‏ «الغِرَّة»؛ فريب‏خوردگى، مغرور شدن، فريب خوردن؛ من را از اينها برحذر بدار. ببينيد اينها چه درسهايى است. خب، كاربرد اين مفاهيم- كه مفاهيم متعالى بسيار برجسته‏اى است- براى مسئولان و دارندگان شئون كارى و جمعى‏، خيلى مهم‏تر از كاربرد آن در مورد افراد معمولى و عادّى است. اينكه ما مى‏گوييم ما را دچار تنبلى مكن، دچار قسوت نكن، دچار غفلت نكن، از دو نظر محتاج اين درخواست الهى هستيم و محتاج اين مراقبتيم: يكى از نظر شخصى خودمان كه نلغزيم، اشتباه نكنيم، دچار مشكل نشويم؛ يكى از نظر حوزه‏ى مأموريتمان و مسئوليتمان. شما مثل ناخدايى هستيد كه دارد كشتى را مى‏راند، مثل خلبانى هستيد كه دارد هواپيما را سِير مى‏دهد؛ مسئله‏ى شما فقط مسئله‏ى حفظ جان خودتان نيست؛ فرق مى‏كنيد با آن كسى كه سوار اتومبيل شخصى خودش است و تنها دارد در جاده حركت مى‏كند؛ مسئوليت او فقط مسئوليت جان خودش است؛ شما نه، جماعتى با شما هستند. اينها است كه كفّه‏ى مسئوليت را و لزوم تعهّد را در مورد اين مسائلى كه ذكر شد سنگين‏تر مى‏كند»</w:t>
      </w:r>
      <w:r w:rsidRPr="00DA6736">
        <w:rPr>
          <w:vertAlign w:val="superscript"/>
          <w:rtl/>
        </w:rPr>
        <w:footnoteReference w:id="2"/>
      </w:r>
      <w:r w:rsidRPr="00DA6736">
        <w:rPr>
          <w:rFonts w:hint="cs"/>
          <w:rtl/>
        </w:rPr>
        <w:t xml:space="preserve">. </w:t>
      </w:r>
      <w:bookmarkStart w:id="0" w:name="_GoBack"/>
      <w:bookmarkEnd w:id="0"/>
    </w:p>
    <w:sectPr w:rsidR="00346A34" w:rsidRPr="00394CC9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DE" w:rsidRDefault="009333DE" w:rsidP="00982C20">
      <w:pPr>
        <w:spacing w:after="0" w:line="240" w:lineRule="auto"/>
      </w:pPr>
      <w:r>
        <w:separator/>
      </w:r>
    </w:p>
  </w:endnote>
  <w:endnote w:type="continuationSeparator" w:id="0">
    <w:p w:rsidR="009333DE" w:rsidRDefault="009333D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DE" w:rsidRDefault="009333DE" w:rsidP="00982C20">
      <w:pPr>
        <w:spacing w:after="0" w:line="240" w:lineRule="auto"/>
      </w:pPr>
      <w:r>
        <w:separator/>
      </w:r>
    </w:p>
  </w:footnote>
  <w:footnote w:type="continuationSeparator" w:id="0">
    <w:p w:rsidR="009333DE" w:rsidRDefault="009333DE" w:rsidP="00982C20">
      <w:pPr>
        <w:spacing w:after="0" w:line="240" w:lineRule="auto"/>
      </w:pPr>
      <w:r>
        <w:continuationSeparator/>
      </w:r>
    </w:p>
  </w:footnote>
  <w:footnote w:id="1">
    <w:p w:rsidR="00DA6736" w:rsidRPr="00DA6736" w:rsidRDefault="00DA6736" w:rsidP="00DA6736">
      <w:pPr>
        <w:pStyle w:val="a0"/>
        <w:rPr>
          <w:rtl/>
        </w:rPr>
      </w:pPr>
      <w:r w:rsidRPr="00DA6736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- </w:t>
      </w:r>
      <w:r w:rsidRPr="00DA6736">
        <w:rPr>
          <w:rtl/>
        </w:rPr>
        <w:t>اقبال الاعمال ج 1 ص 26.</w:t>
      </w:r>
    </w:p>
  </w:footnote>
  <w:footnote w:id="2">
    <w:p w:rsidR="00DA6736" w:rsidRPr="00746473" w:rsidRDefault="00DA6736" w:rsidP="00DA6736">
      <w:pPr>
        <w:pStyle w:val="a0"/>
        <w:rPr>
          <w:rtl/>
        </w:rPr>
      </w:pPr>
      <w:r w:rsidRPr="00DA6736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- </w:t>
      </w:r>
      <w:r w:rsidRPr="00DA6736">
        <w:rPr>
          <w:rtl/>
        </w:rPr>
        <w:t>(16/ 04/ 1393)</w:t>
      </w:r>
      <w:r>
        <w:rPr>
          <w:rFonts w:hint="cs"/>
          <w:rtl/>
        </w:rPr>
        <w:t>،</w:t>
      </w:r>
      <w:r w:rsidRPr="00DA6736">
        <w:rPr>
          <w:rtl/>
        </w:rPr>
        <w:t xml:space="preserve"> بيانات در ديدار مسئولان نظام در نهمين روز ماه مبارك رمضان 1435 در حسينيه امام خمينى رحمه‏الله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44B8" w:rsidRPr="007C44B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C44B8" w:rsidRPr="007C44B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94CC9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44B8"/>
    <w:rsid w:val="007C5E72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33DE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DC5D-5706-47DB-B836-AA9DFDE6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460</cp:revision>
  <cp:lastPrinted>2020-03-16T16:42:00Z</cp:lastPrinted>
  <dcterms:created xsi:type="dcterms:W3CDTF">2019-12-17T13:26:00Z</dcterms:created>
  <dcterms:modified xsi:type="dcterms:W3CDTF">2020-03-16T16:42:00Z</dcterms:modified>
</cp:coreProperties>
</file>