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53" w:rsidRDefault="00E24F53" w:rsidP="003732D7">
      <w:pPr>
        <w:bidi/>
        <w:spacing w:line="360" w:lineRule="auto"/>
        <w:jc w:val="center"/>
        <w:rPr>
          <w:rFonts w:ascii="IranNastaliq" w:hAnsi="IranNastaliq" w:cs="IranNastaliq"/>
          <w:sz w:val="56"/>
          <w:szCs w:val="56"/>
          <w:rtl/>
          <w:lang w:bidi="fa-IR"/>
        </w:rPr>
      </w:pPr>
      <w:r>
        <w:rPr>
          <w:rFonts w:ascii="IranNastaliq" w:hAnsi="IranNastaliq" w:cs="IranNastaliq" w:hint="cs"/>
          <w:sz w:val="56"/>
          <w:szCs w:val="56"/>
          <w:rtl/>
          <w:lang w:bidi="fa-IR"/>
        </w:rPr>
        <w:t>دعای رؤیت هلال ماه رجب:</w:t>
      </w:r>
    </w:p>
    <w:p w:rsidR="00EB373B" w:rsidRPr="006D2581" w:rsidRDefault="00E24F53" w:rsidP="003732D7">
      <w:pPr>
        <w:bidi/>
        <w:spacing w:line="360" w:lineRule="auto"/>
        <w:jc w:val="center"/>
        <w:rPr>
          <w:rFonts w:ascii="Nabi" w:hAnsi="Nabi" w:cs="Nabi"/>
          <w:sz w:val="56"/>
          <w:szCs w:val="56"/>
          <w:rtl/>
          <w:lang w:bidi="fa-IR"/>
        </w:rPr>
      </w:pPr>
      <w:r w:rsidRPr="006D2581">
        <w:rPr>
          <w:rFonts w:ascii="Nabi" w:hAnsi="Nabi" w:cs="Nabi"/>
          <w:sz w:val="56"/>
          <w:szCs w:val="56"/>
          <w:rtl/>
          <w:lang w:bidi="fa-IR"/>
        </w:rPr>
        <w:t>أَعِنَّا عَلَى اَلصِّيَامِ وَ اَلْقِيَامِ وَ حِفْظِ اَللِّسَانِ وَ غَضِّ اَلْبَصَرِ</w:t>
      </w:r>
    </w:p>
    <w:p w:rsidR="00E24F53" w:rsidRPr="00E24F53" w:rsidRDefault="00E24F53" w:rsidP="003732D7">
      <w:pPr>
        <w:bidi/>
        <w:spacing w:line="360" w:lineRule="auto"/>
        <w:jc w:val="center"/>
        <w:rPr>
          <w:rFonts w:cs="B Mitra"/>
          <w:sz w:val="76"/>
          <w:szCs w:val="80"/>
          <w:rtl/>
        </w:rPr>
      </w:pPr>
      <w:r w:rsidRPr="00E24F53">
        <w:rPr>
          <w:rFonts w:cs="B Mitra" w:hint="cs"/>
          <w:sz w:val="76"/>
          <w:szCs w:val="80"/>
          <w:rtl/>
        </w:rPr>
        <w:t>خدایا! ما را بر</w:t>
      </w:r>
      <w:r w:rsidRPr="00E24F53">
        <w:rPr>
          <w:rFonts w:cs="B Mitra"/>
          <w:sz w:val="76"/>
          <w:szCs w:val="80"/>
          <w:rtl/>
        </w:rPr>
        <w:t xml:space="preserve"> </w:t>
      </w:r>
      <w:r w:rsidRPr="00E24F53">
        <w:rPr>
          <w:rFonts w:cs="B Mitra" w:hint="cs"/>
          <w:b/>
          <w:bCs/>
          <w:sz w:val="92"/>
          <w:szCs w:val="96"/>
          <w:rtl/>
        </w:rPr>
        <w:t>گرفتن</w:t>
      </w:r>
      <w:r w:rsidRPr="00E24F53">
        <w:rPr>
          <w:rFonts w:cs="B Mitra"/>
          <w:b/>
          <w:bCs/>
          <w:sz w:val="92"/>
          <w:szCs w:val="96"/>
          <w:rtl/>
        </w:rPr>
        <w:t xml:space="preserve"> </w:t>
      </w:r>
      <w:r w:rsidRPr="00E24F53">
        <w:rPr>
          <w:rFonts w:cs="B Mitra" w:hint="cs"/>
          <w:b/>
          <w:bCs/>
          <w:sz w:val="92"/>
          <w:szCs w:val="96"/>
          <w:rtl/>
        </w:rPr>
        <w:t>روزه</w:t>
      </w:r>
      <w:r w:rsidRPr="00E24F53">
        <w:rPr>
          <w:rFonts w:cs="B Mitra"/>
          <w:sz w:val="76"/>
          <w:szCs w:val="80"/>
          <w:rtl/>
        </w:rPr>
        <w:t xml:space="preserve"> </w:t>
      </w:r>
      <w:r w:rsidRPr="00E24F53">
        <w:rPr>
          <w:rFonts w:cs="B Mitra" w:hint="cs"/>
          <w:sz w:val="76"/>
          <w:szCs w:val="80"/>
          <w:rtl/>
        </w:rPr>
        <w:t>و</w:t>
      </w:r>
      <w:r w:rsidRPr="00E24F53">
        <w:rPr>
          <w:rFonts w:cs="B Mitra"/>
          <w:sz w:val="76"/>
          <w:szCs w:val="80"/>
          <w:rtl/>
        </w:rPr>
        <w:t xml:space="preserve"> </w:t>
      </w:r>
      <w:r w:rsidRPr="00E24F53">
        <w:rPr>
          <w:rFonts w:cs="B Mitra" w:hint="cs"/>
          <w:b/>
          <w:bCs/>
          <w:sz w:val="92"/>
          <w:szCs w:val="96"/>
          <w:rtl/>
        </w:rPr>
        <w:t>شب</w:t>
      </w:r>
      <w:r w:rsidRPr="00E24F53">
        <w:rPr>
          <w:rFonts w:cs="B Mitra" w:hint="cs"/>
          <w:b/>
          <w:bCs/>
          <w:sz w:val="92"/>
          <w:szCs w:val="96"/>
          <w:rtl/>
        </w:rPr>
        <w:softHyphen/>
        <w:t>زنده</w:t>
      </w:r>
      <w:r w:rsidRPr="00E24F53">
        <w:rPr>
          <w:rFonts w:cs="B Mitra" w:hint="cs"/>
          <w:b/>
          <w:bCs/>
          <w:sz w:val="92"/>
          <w:szCs w:val="96"/>
          <w:rtl/>
        </w:rPr>
        <w:softHyphen/>
        <w:t>داری</w:t>
      </w:r>
      <w:r w:rsidRPr="00E24F53">
        <w:rPr>
          <w:rFonts w:cs="B Mitra" w:hint="cs"/>
          <w:sz w:val="76"/>
          <w:szCs w:val="80"/>
          <w:rtl/>
        </w:rPr>
        <w:t>،</w:t>
      </w:r>
      <w:r w:rsidRPr="00E24F53">
        <w:rPr>
          <w:rFonts w:cs="B Mitra"/>
          <w:sz w:val="76"/>
          <w:szCs w:val="80"/>
          <w:rtl/>
        </w:rPr>
        <w:t xml:space="preserve"> </w:t>
      </w:r>
    </w:p>
    <w:p w:rsidR="003732D7" w:rsidRDefault="00E24F53" w:rsidP="003732D7">
      <w:pPr>
        <w:bidi/>
        <w:spacing w:line="360" w:lineRule="auto"/>
        <w:jc w:val="center"/>
        <w:rPr>
          <w:rFonts w:cs="B Mitra" w:hint="cs"/>
          <w:sz w:val="76"/>
          <w:szCs w:val="80"/>
          <w:rtl/>
        </w:rPr>
      </w:pPr>
      <w:r w:rsidRPr="00E24F53">
        <w:rPr>
          <w:rFonts w:cs="B Mitra" w:hint="cs"/>
          <w:sz w:val="76"/>
          <w:szCs w:val="80"/>
          <w:rtl/>
        </w:rPr>
        <w:t>و</w:t>
      </w:r>
      <w:r w:rsidRPr="00E24F53">
        <w:rPr>
          <w:rFonts w:cs="B Mitra"/>
          <w:sz w:val="76"/>
          <w:szCs w:val="80"/>
          <w:rtl/>
        </w:rPr>
        <w:t xml:space="preserve"> </w:t>
      </w:r>
      <w:r w:rsidRPr="00E24F53">
        <w:rPr>
          <w:rFonts w:cs="B Mitra" w:hint="cs"/>
          <w:sz w:val="76"/>
          <w:szCs w:val="80"/>
          <w:rtl/>
        </w:rPr>
        <w:t>بر</w:t>
      </w:r>
      <w:r w:rsidRPr="00E24F53">
        <w:rPr>
          <w:rFonts w:cs="B Mitra"/>
          <w:sz w:val="76"/>
          <w:szCs w:val="80"/>
          <w:rtl/>
        </w:rPr>
        <w:t xml:space="preserve"> </w:t>
      </w:r>
      <w:r w:rsidRPr="00E24F53">
        <w:rPr>
          <w:rFonts w:cs="B Mitra" w:hint="cs"/>
          <w:b/>
          <w:bCs/>
          <w:sz w:val="92"/>
          <w:szCs w:val="96"/>
          <w:rtl/>
        </w:rPr>
        <w:t>حفظ</w:t>
      </w:r>
      <w:r w:rsidRPr="00E24F53">
        <w:rPr>
          <w:rFonts w:cs="B Mitra"/>
          <w:b/>
          <w:bCs/>
          <w:sz w:val="92"/>
          <w:szCs w:val="96"/>
          <w:rtl/>
        </w:rPr>
        <w:t xml:space="preserve"> </w:t>
      </w:r>
      <w:r w:rsidRPr="00E24F53">
        <w:rPr>
          <w:rFonts w:cs="B Mitra" w:hint="cs"/>
          <w:b/>
          <w:bCs/>
          <w:sz w:val="92"/>
          <w:szCs w:val="96"/>
          <w:rtl/>
        </w:rPr>
        <w:t>زبان</w:t>
      </w:r>
      <w:r w:rsidRPr="00E24F53">
        <w:rPr>
          <w:rFonts w:cs="B Mitra"/>
          <w:sz w:val="92"/>
          <w:szCs w:val="96"/>
          <w:rtl/>
        </w:rPr>
        <w:t xml:space="preserve"> </w:t>
      </w:r>
      <w:r w:rsidRPr="00E24F53">
        <w:rPr>
          <w:rFonts w:cs="B Mitra" w:hint="cs"/>
          <w:sz w:val="76"/>
          <w:szCs w:val="80"/>
          <w:rtl/>
        </w:rPr>
        <w:t>و</w:t>
      </w:r>
      <w:r w:rsidRPr="00E24F53">
        <w:rPr>
          <w:rFonts w:cs="B Mitra"/>
          <w:sz w:val="76"/>
          <w:szCs w:val="80"/>
          <w:rtl/>
        </w:rPr>
        <w:t xml:space="preserve"> </w:t>
      </w:r>
      <w:r w:rsidRPr="00E24F53">
        <w:rPr>
          <w:rFonts w:cs="B Mitra" w:hint="cs"/>
          <w:b/>
          <w:bCs/>
          <w:sz w:val="92"/>
          <w:szCs w:val="96"/>
          <w:rtl/>
        </w:rPr>
        <w:t>پوشيدن</w:t>
      </w:r>
      <w:r w:rsidRPr="00E24F53">
        <w:rPr>
          <w:rFonts w:cs="B Mitra"/>
          <w:b/>
          <w:bCs/>
          <w:sz w:val="92"/>
          <w:szCs w:val="96"/>
          <w:rtl/>
        </w:rPr>
        <w:t xml:space="preserve"> </w:t>
      </w:r>
      <w:r w:rsidRPr="00E24F53">
        <w:rPr>
          <w:rFonts w:cs="B Mitra" w:hint="cs"/>
          <w:b/>
          <w:bCs/>
          <w:sz w:val="92"/>
          <w:szCs w:val="96"/>
          <w:rtl/>
        </w:rPr>
        <w:t>چشم</w:t>
      </w:r>
      <w:r w:rsidRPr="00E24F53">
        <w:rPr>
          <w:rFonts w:cs="B Mitra"/>
          <w:b/>
          <w:bCs/>
          <w:sz w:val="92"/>
          <w:szCs w:val="96"/>
          <w:rtl/>
        </w:rPr>
        <w:t xml:space="preserve"> </w:t>
      </w:r>
      <w:r w:rsidRPr="00E24F53">
        <w:rPr>
          <w:rFonts w:cs="B Mitra" w:hint="cs"/>
          <w:b/>
          <w:bCs/>
          <w:sz w:val="92"/>
          <w:szCs w:val="96"/>
          <w:rtl/>
        </w:rPr>
        <w:t>از</w:t>
      </w:r>
      <w:r w:rsidRPr="00E24F53">
        <w:rPr>
          <w:rFonts w:cs="B Mitra"/>
          <w:b/>
          <w:bCs/>
          <w:sz w:val="92"/>
          <w:szCs w:val="96"/>
          <w:rtl/>
        </w:rPr>
        <w:t xml:space="preserve"> </w:t>
      </w:r>
      <w:r w:rsidRPr="00E24F53">
        <w:rPr>
          <w:rFonts w:cs="B Mitra" w:hint="cs"/>
          <w:b/>
          <w:bCs/>
          <w:sz w:val="92"/>
          <w:szCs w:val="96"/>
          <w:rtl/>
        </w:rPr>
        <w:t>حرام</w:t>
      </w:r>
      <w:r w:rsidRPr="00E24F53">
        <w:rPr>
          <w:rFonts w:cs="B Mitra"/>
          <w:sz w:val="76"/>
          <w:szCs w:val="80"/>
          <w:rtl/>
        </w:rPr>
        <w:t xml:space="preserve"> </w:t>
      </w:r>
      <w:r w:rsidRPr="00E24F53">
        <w:rPr>
          <w:rFonts w:cs="B Mitra" w:hint="cs"/>
          <w:sz w:val="76"/>
          <w:szCs w:val="80"/>
          <w:rtl/>
        </w:rPr>
        <w:t>يارى</w:t>
      </w:r>
      <w:r w:rsidRPr="00E24F53">
        <w:rPr>
          <w:rFonts w:cs="B Mitra"/>
          <w:sz w:val="76"/>
          <w:szCs w:val="80"/>
          <w:rtl/>
        </w:rPr>
        <w:t xml:space="preserve"> </w:t>
      </w:r>
      <w:r w:rsidRPr="00E24F53">
        <w:rPr>
          <w:rFonts w:cs="B Mitra" w:hint="cs"/>
          <w:sz w:val="76"/>
          <w:szCs w:val="80"/>
          <w:rtl/>
        </w:rPr>
        <w:t>فرما.</w:t>
      </w:r>
    </w:p>
    <w:p w:rsidR="003732D7" w:rsidRDefault="003732D7" w:rsidP="00191DB6">
      <w:pPr>
        <w:bidi/>
        <w:jc w:val="center"/>
        <w:rPr>
          <w:rFonts w:ascii="IRBadr" w:hAnsi="IRBadr" w:cs="IRBadr" w:hint="cs"/>
          <w:sz w:val="52"/>
          <w:szCs w:val="52"/>
          <w:rtl/>
        </w:rPr>
      </w:pPr>
    </w:p>
    <w:p w:rsidR="001E429A" w:rsidRDefault="001E429A" w:rsidP="003732D7">
      <w:pPr>
        <w:bidi/>
        <w:jc w:val="center"/>
        <w:rPr>
          <w:rFonts w:ascii="IRBadr" w:hAnsi="IRBadr" w:cs="IRBadr" w:hint="cs"/>
          <w:sz w:val="52"/>
          <w:szCs w:val="52"/>
          <w:rtl/>
        </w:rPr>
      </w:pPr>
      <w:r>
        <w:rPr>
          <w:rFonts w:ascii="IRBadr" w:hAnsi="IRBadr" w:cs="IRBadr" w:hint="cs"/>
          <w:sz w:val="52"/>
          <w:szCs w:val="52"/>
          <w:rtl/>
        </w:rPr>
        <w:lastRenderedPageBreak/>
        <w:t>متن کامل دعا:</w:t>
      </w:r>
    </w:p>
    <w:p w:rsidR="003F2E0C" w:rsidRDefault="00191DB6" w:rsidP="003F2E0C">
      <w:pPr>
        <w:bidi/>
        <w:spacing w:line="240" w:lineRule="auto"/>
        <w:jc w:val="center"/>
        <w:rPr>
          <w:rFonts w:ascii="IRBadr" w:hAnsi="IRBadr" w:cs="IRBadr" w:hint="cs"/>
          <w:sz w:val="72"/>
          <w:szCs w:val="72"/>
          <w:rtl/>
        </w:rPr>
      </w:pPr>
      <w:r w:rsidRPr="00FD41DD">
        <w:rPr>
          <w:rFonts w:ascii="IRBadr" w:hAnsi="IRBadr" w:cs="IRBadr"/>
          <w:sz w:val="72"/>
          <w:szCs w:val="72"/>
          <w:rtl/>
        </w:rPr>
        <w:t xml:space="preserve">وَ رُوِيَ: أَنَّهُ صَلَّى اللَّهُ عَلَيْهِ وَ آلِهِ كَانَ إِذَا رَأَى هِلاَلَ رَجَبٍ قَالَ </w:t>
      </w:r>
    </w:p>
    <w:p w:rsidR="003F2E0C" w:rsidRDefault="00191DB6" w:rsidP="003F2E0C">
      <w:pPr>
        <w:bidi/>
        <w:spacing w:line="240" w:lineRule="auto"/>
        <w:jc w:val="center"/>
        <w:rPr>
          <w:rFonts w:ascii="IRBadr" w:hAnsi="IRBadr" w:cs="IRBadr" w:hint="cs"/>
          <w:sz w:val="72"/>
          <w:szCs w:val="72"/>
          <w:rtl/>
        </w:rPr>
      </w:pPr>
      <w:r w:rsidRPr="00FD41DD">
        <w:rPr>
          <w:rFonts w:ascii="IRBadr" w:hAnsi="IRBadr" w:cs="IRBadr"/>
          <w:sz w:val="72"/>
          <w:szCs w:val="72"/>
          <w:rtl/>
        </w:rPr>
        <w:t>اَللَّهُمَّ بَارِكْ لَنَا فِي رَجَبٍ وَ شَعْب</w:t>
      </w:r>
      <w:bookmarkStart w:id="0" w:name="_GoBack"/>
      <w:bookmarkEnd w:id="0"/>
      <w:r w:rsidRPr="00FD41DD">
        <w:rPr>
          <w:rFonts w:ascii="IRBadr" w:hAnsi="IRBadr" w:cs="IRBadr"/>
          <w:sz w:val="72"/>
          <w:szCs w:val="72"/>
          <w:rtl/>
        </w:rPr>
        <w:t xml:space="preserve">َانَ وَ بَلِّغْنَا شَهْرَ رَمَضَانَ </w:t>
      </w:r>
    </w:p>
    <w:p w:rsidR="003F2E0C" w:rsidRDefault="00191DB6" w:rsidP="003F2E0C">
      <w:pPr>
        <w:bidi/>
        <w:spacing w:line="240" w:lineRule="auto"/>
        <w:jc w:val="center"/>
        <w:rPr>
          <w:rFonts w:ascii="IRBadr" w:hAnsi="IRBadr" w:cs="IRBadr" w:hint="cs"/>
          <w:sz w:val="72"/>
          <w:szCs w:val="72"/>
          <w:rtl/>
        </w:rPr>
      </w:pPr>
      <w:r w:rsidRPr="00FD41DD">
        <w:rPr>
          <w:rFonts w:ascii="IRBadr" w:hAnsi="IRBadr" w:cs="IRBadr"/>
          <w:sz w:val="72"/>
          <w:szCs w:val="72"/>
          <w:rtl/>
        </w:rPr>
        <w:t xml:space="preserve">وَ أَعِنَّا عَلَى اَلصِّيَامِ وَ اَلْقِيَامِ وَ حِفْظِ اَللِّسَانِ وَ غَضِّ اَلْبَصَرِ </w:t>
      </w:r>
    </w:p>
    <w:p w:rsidR="003F2E0C" w:rsidRDefault="00191DB6" w:rsidP="003F2E0C">
      <w:pPr>
        <w:bidi/>
        <w:spacing w:line="240" w:lineRule="auto"/>
        <w:jc w:val="center"/>
        <w:rPr>
          <w:rFonts w:ascii="IRBadr" w:hAnsi="IRBadr" w:cs="IRBadr" w:hint="cs"/>
          <w:sz w:val="72"/>
          <w:szCs w:val="72"/>
          <w:rtl/>
        </w:rPr>
      </w:pPr>
      <w:r w:rsidRPr="00FD41DD">
        <w:rPr>
          <w:rFonts w:ascii="IRBadr" w:hAnsi="IRBadr" w:cs="IRBadr"/>
          <w:sz w:val="72"/>
          <w:szCs w:val="72"/>
          <w:rtl/>
        </w:rPr>
        <w:t xml:space="preserve">وَ لاَ تَجْعَلْ حَظَّنَا مِنْهُ اَلْجُوعُ وَ اَلْعَطَشُ </w:t>
      </w:r>
    </w:p>
    <w:p w:rsidR="00191DB6" w:rsidRPr="00FD41DD" w:rsidRDefault="00191DB6" w:rsidP="003F2E0C">
      <w:pPr>
        <w:bidi/>
        <w:spacing w:line="240" w:lineRule="auto"/>
        <w:jc w:val="center"/>
        <w:rPr>
          <w:rFonts w:ascii="IRBadr" w:hAnsi="IRBadr" w:cs="IRBadr"/>
          <w:sz w:val="72"/>
          <w:szCs w:val="72"/>
          <w:rtl/>
        </w:rPr>
      </w:pPr>
      <w:r w:rsidRPr="00FD41DD">
        <w:rPr>
          <w:rFonts w:ascii="IRBadr" w:hAnsi="IRBadr" w:cs="IRBadr"/>
          <w:sz w:val="72"/>
          <w:szCs w:val="72"/>
          <w:rtl/>
        </w:rPr>
        <w:t>قَالَ وَ يُسْتَحَبُّ أَنْ يَقْرَأَ عِنْدَ رُؤْيَةِ اَلْهِلاَلَ سُورَةَ اَلْفَاتِحَةِ [ فَاتِحَةِ اَلْكِتَابِ ] سَبْعَ مَرَّاتٍ فَإِنَّهُ مَنْ قَرَأَهَا عِنْدَ رُؤْيَةِ اَلْهِلاَلِ عَافَاهُ اَللَّهُ مِنْ رَمَدِ اَلْعَيْنِ فِي ذَلِكَ اَلشَّهْرِ .</w:t>
      </w:r>
    </w:p>
    <w:p w:rsidR="00191DB6" w:rsidRPr="00191DB6" w:rsidRDefault="00191DB6" w:rsidP="00191DB6">
      <w:pPr>
        <w:bidi/>
        <w:jc w:val="right"/>
        <w:rPr>
          <w:rFonts w:cs="B Mitra"/>
          <w:sz w:val="36"/>
          <w:szCs w:val="36"/>
        </w:rPr>
      </w:pPr>
      <w:r w:rsidRPr="00191DB6">
        <w:rPr>
          <w:rFonts w:cs="B Mitra" w:hint="cs"/>
          <w:sz w:val="36"/>
          <w:szCs w:val="36"/>
          <w:rtl/>
        </w:rPr>
        <w:t>إقبال</w:t>
      </w:r>
      <w:r w:rsidRPr="00191DB6">
        <w:rPr>
          <w:rFonts w:cs="B Mitra"/>
          <w:sz w:val="36"/>
          <w:szCs w:val="36"/>
          <w:rtl/>
        </w:rPr>
        <w:t xml:space="preserve"> </w:t>
      </w:r>
      <w:r w:rsidRPr="00191DB6">
        <w:rPr>
          <w:rFonts w:cs="B Mitra" w:hint="cs"/>
          <w:sz w:val="36"/>
          <w:szCs w:val="36"/>
          <w:rtl/>
        </w:rPr>
        <w:t>الأعمال</w:t>
      </w:r>
      <w:r w:rsidRPr="00191DB6">
        <w:rPr>
          <w:rFonts w:cs="B Mitra"/>
          <w:sz w:val="36"/>
          <w:szCs w:val="36"/>
          <w:rtl/>
        </w:rPr>
        <w:t xml:space="preserve"> , </w:t>
      </w:r>
      <w:r w:rsidRPr="00191DB6">
        <w:rPr>
          <w:rFonts w:cs="B Mitra" w:hint="cs"/>
          <w:sz w:val="36"/>
          <w:szCs w:val="36"/>
          <w:rtl/>
        </w:rPr>
        <w:t>جلد</w:t>
      </w:r>
      <w:r w:rsidRPr="00191DB6">
        <w:rPr>
          <w:rFonts w:cs="B Mitra"/>
          <w:sz w:val="36"/>
          <w:szCs w:val="36"/>
          <w:rtl/>
        </w:rPr>
        <w:t xml:space="preserve"> 2 , </w:t>
      </w:r>
      <w:r w:rsidRPr="00191DB6">
        <w:rPr>
          <w:rFonts w:cs="B Mitra" w:hint="cs"/>
          <w:sz w:val="36"/>
          <w:szCs w:val="36"/>
          <w:rtl/>
        </w:rPr>
        <w:t>صفحه</w:t>
      </w:r>
      <w:r w:rsidRPr="00191DB6">
        <w:rPr>
          <w:rFonts w:cs="B Mitra"/>
          <w:sz w:val="36"/>
          <w:szCs w:val="36"/>
          <w:rtl/>
        </w:rPr>
        <w:t xml:space="preserve"> 628</w:t>
      </w:r>
    </w:p>
    <w:sectPr w:rsidR="00191DB6" w:rsidRPr="00191DB6" w:rsidSect="00E24F53">
      <w:pgSz w:w="16834" w:h="11909" w:orient="landscape" w:code="9"/>
      <w:pgMar w:top="1134" w:right="1134" w:bottom="1134" w:left="1134" w:header="720" w:footer="720" w:gutter="0"/>
      <w:pgBorders w:offsetFrom="page">
        <w:top w:val="tornPaper" w:sz="31" w:space="24" w:color="auto"/>
        <w:left w:val="tornPaper" w:sz="31" w:space="24" w:color="auto"/>
        <w:bottom w:val="tornPaper" w:sz="31" w:space="24" w:color="auto"/>
        <w:right w:val="tornPaper" w:sz="31" w:space="24" w:color="auto"/>
      </w:pgBorders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6C"/>
    <w:rsid w:val="00191DB6"/>
    <w:rsid w:val="00196435"/>
    <w:rsid w:val="001E429A"/>
    <w:rsid w:val="0033606C"/>
    <w:rsid w:val="003732D7"/>
    <w:rsid w:val="003F2E0C"/>
    <w:rsid w:val="00624D50"/>
    <w:rsid w:val="006D2581"/>
    <w:rsid w:val="00A64188"/>
    <w:rsid w:val="00B67BBD"/>
    <w:rsid w:val="00C67C26"/>
    <w:rsid w:val="00D86F25"/>
    <w:rsid w:val="00E24F53"/>
    <w:rsid w:val="00EB373B"/>
    <w:rsid w:val="00F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Lotus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Lotus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amir</cp:lastModifiedBy>
  <cp:revision>11</cp:revision>
  <cp:lastPrinted>2020-02-18T10:27:00Z</cp:lastPrinted>
  <dcterms:created xsi:type="dcterms:W3CDTF">2019-03-06T11:30:00Z</dcterms:created>
  <dcterms:modified xsi:type="dcterms:W3CDTF">2020-02-18T10:27:00Z</dcterms:modified>
</cp:coreProperties>
</file>