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00AE84C1" w:rsidR="008C509D" w:rsidRDefault="00A8321B" w:rsidP="00F0584A">
      <w:pPr>
        <w:pStyle w:val="a2"/>
        <w:rPr>
          <w:rtl/>
        </w:rPr>
      </w:pPr>
      <w:r>
        <w:rPr>
          <w:rFonts w:hint="cs"/>
          <w:rtl/>
        </w:rPr>
        <w:t>میراث‌داران انبیا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9012C42" w:rsidR="00677000" w:rsidRPr="00562148" w:rsidRDefault="00573E1D" w:rsidP="00573E1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573E1D">
              <w:rPr>
                <w:rFonts w:asciiTheme="minorBidi" w:hAnsiTheme="minorBidi"/>
                <w:color w:val="06007A"/>
                <w:sz w:val="28"/>
                <w:szCs w:val="28"/>
              </w:rPr>
              <w:t>e-w-</w:t>
            </w:r>
            <w:r w:rsidRPr="00573E1D">
              <w:rPr>
                <w:rFonts w:asciiTheme="minorBidi" w:hAnsiTheme="minorBidi" w:cs="Arial"/>
                <w:color w:val="06007A"/>
                <w:sz w:val="28"/>
                <w:szCs w:val="28"/>
                <w:rtl/>
              </w:rPr>
              <w:t>70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68CF0B77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مطالب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یادداشت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دروس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حوزوی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6F147B1C" w:rsidR="006C73B9" w:rsidRPr="00112D0D" w:rsidRDefault="00FE45A7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E45A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علما، اهمیت استاد، </w:t>
            </w:r>
            <w:r w:rsidR="00A8321B" w:rsidRPr="00FE45A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اطناب، احتراس، تعلیق، بدل، بدل اشتمال، تمرین منطق، عکوس قضایا، استدلال بدیهی، قیاس</w:t>
            </w:r>
          </w:p>
        </w:tc>
      </w:tr>
      <w:tr w:rsidR="00677000" w:rsidRPr="008E6EF7" w14:paraId="10253E5F" w14:textId="77777777" w:rsidTr="00112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43C6FA1" w14:textId="797C0B89" w:rsidR="009271D3" w:rsidRPr="009271D3" w:rsidRDefault="009271D3" w:rsidP="00112D0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1.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573E1D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573E1D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573E1D" w:rsidRPr="00573E1D">
                <w:rPr>
                  <w:rStyle w:val="Hyperlink"/>
                  <w:rFonts w:ascii="IRMitra" w:hAnsi="IRMitra" w:cs="IRMitra"/>
                  <w:sz w:val="28"/>
                  <w:szCs w:val="28"/>
                </w:rPr>
                <w:t>129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  <w:p w14:paraId="38B84469" w14:textId="6946F0EE" w:rsidR="00112D0D" w:rsidRPr="00112D0D" w:rsidRDefault="009271D3" w:rsidP="00AC3F3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2</w:t>
            </w:r>
            <w:r w:rsidR="00AC3F3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.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="00112D0D" w:rsidRP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112D0D" w:rsidRPr="00112D0D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40DCC1DB" w14:textId="77777777" w:rsidR="00A8321B" w:rsidRDefault="00A8321B" w:rsidP="00A101B2">
      <w:pPr>
        <w:pStyle w:val="a"/>
        <w:rPr>
          <w:sz w:val="36"/>
          <w:szCs w:val="36"/>
          <w:rtl/>
        </w:rPr>
      </w:pPr>
    </w:p>
    <w:p w14:paraId="5467EDB6" w14:textId="58BF6043" w:rsidR="00A101B2" w:rsidRDefault="00A101B2" w:rsidP="00A101B2">
      <w:pPr>
        <w:pStyle w:val="a"/>
        <w:rPr>
          <w:sz w:val="36"/>
          <w:szCs w:val="36"/>
          <w:rtl/>
        </w:rPr>
      </w:pPr>
      <w:r w:rsidRPr="00A101B2">
        <w:rPr>
          <w:rFonts w:hint="cs"/>
          <w:sz w:val="36"/>
          <w:szCs w:val="36"/>
          <w:rtl/>
        </w:rPr>
        <w:t>عنه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عليه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السلام</w:t>
      </w:r>
      <w:r w:rsidRPr="00A101B2">
        <w:rPr>
          <w:sz w:val="36"/>
          <w:szCs w:val="36"/>
          <w:rtl/>
        </w:rPr>
        <w:t xml:space="preserve"> : (</w:t>
      </w:r>
      <w:r w:rsidRPr="00A101B2">
        <w:rPr>
          <w:rFonts w:hint="cs"/>
          <w:sz w:val="36"/>
          <w:szCs w:val="36"/>
          <w:rtl/>
        </w:rPr>
        <w:t>إنَّ</w:t>
      </w:r>
      <w:r w:rsidRPr="00A101B2">
        <w:rPr>
          <w:sz w:val="36"/>
          <w:szCs w:val="36"/>
          <w:rtl/>
        </w:rPr>
        <w:t xml:space="preserve">) </w:t>
      </w:r>
      <w:r w:rsidRPr="00A101B2">
        <w:rPr>
          <w:rFonts w:hint="cs"/>
          <w:sz w:val="36"/>
          <w:szCs w:val="36"/>
          <w:rtl/>
        </w:rPr>
        <w:t>العُلَماءَ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وَرَثَةُ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الأنبِياءِ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و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ذلكَ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أنَّ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الأنبِياءَ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لَم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يُوَرِّثوا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دِرهَمَا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و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لا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دينارا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،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و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إنَّما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أورَثوا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أحاديثَ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مِن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أحاديثِهِم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،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فمَن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أخَذَ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بِشَيءٍ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مِنها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فقَد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أخَذَ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حَظّا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وافِرا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،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فَانظُروا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عِلمَكُم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عَمَّن</w:t>
      </w:r>
      <w:r w:rsidRPr="00A101B2">
        <w:rPr>
          <w:sz w:val="36"/>
          <w:szCs w:val="36"/>
          <w:rtl/>
        </w:rPr>
        <w:t xml:space="preserve"> </w:t>
      </w:r>
      <w:r w:rsidRPr="00A101B2">
        <w:rPr>
          <w:rFonts w:hint="cs"/>
          <w:sz w:val="36"/>
          <w:szCs w:val="36"/>
          <w:rtl/>
        </w:rPr>
        <w:t>تَأخُذونَهُ</w:t>
      </w:r>
      <w:r w:rsidR="00936B49">
        <w:rPr>
          <w:rStyle w:val="FootnoteReference"/>
          <w:sz w:val="36"/>
          <w:szCs w:val="36"/>
          <w:rtl/>
        </w:rPr>
        <w:footnoteReference w:id="1"/>
      </w:r>
    </w:p>
    <w:p w14:paraId="30B71E83" w14:textId="2E5F2107" w:rsidR="00332EE5" w:rsidRPr="00332EE5" w:rsidRDefault="00332EE5" w:rsidP="00332EE5">
      <w:pPr>
        <w:pStyle w:val="a1"/>
        <w:rPr>
          <w:b/>
          <w:bCs/>
          <w:rtl/>
        </w:rPr>
      </w:pPr>
      <w:r w:rsidRPr="00332EE5">
        <w:rPr>
          <w:rFonts w:hint="cs"/>
          <w:b/>
          <w:bCs/>
          <w:rtl/>
        </w:rPr>
        <w:t>پرسش:</w:t>
      </w:r>
    </w:p>
    <w:p w14:paraId="32173104" w14:textId="77777777" w:rsidR="00A101B2" w:rsidRDefault="00A101B2" w:rsidP="00A101B2">
      <w:pPr>
        <w:pStyle w:val="a1"/>
        <w:rPr>
          <w:rtl/>
        </w:rPr>
      </w:pPr>
      <w:r>
        <w:rPr>
          <w:rtl/>
        </w:rPr>
        <w:t xml:space="preserve">۱. </w:t>
      </w:r>
      <w:r>
        <w:rPr>
          <w:rFonts w:hint="cs"/>
          <w:rtl/>
        </w:rPr>
        <w:t>نوع</w:t>
      </w:r>
      <w:r>
        <w:rPr>
          <w:rtl/>
        </w:rPr>
        <w:t xml:space="preserve"> </w:t>
      </w:r>
      <w:r>
        <w:rPr>
          <w:rFonts w:hint="cs"/>
          <w:rtl/>
        </w:rPr>
        <w:t>اطناب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ذلک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  <w:r>
        <w:rPr>
          <w:rtl/>
        </w:rPr>
        <w:t xml:space="preserve"> ...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احادیثهم؟</w:t>
      </w:r>
    </w:p>
    <w:p w14:paraId="3EC02E62" w14:textId="77777777" w:rsidR="00A101B2" w:rsidRDefault="00A101B2" w:rsidP="00A101B2">
      <w:pPr>
        <w:pStyle w:val="a1"/>
        <w:rPr>
          <w:rtl/>
        </w:rPr>
      </w:pPr>
      <w:r>
        <w:rPr>
          <w:rtl/>
        </w:rPr>
        <w:t xml:space="preserve">۲. </w:t>
      </w:r>
      <w:r>
        <w:rPr>
          <w:rFonts w:hint="cs"/>
          <w:rtl/>
        </w:rPr>
        <w:t>ترکیب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آخر؟</w:t>
      </w:r>
    </w:p>
    <w:p w14:paraId="6DC04DD3" w14:textId="77777777" w:rsidR="00A101B2" w:rsidRDefault="00A101B2" w:rsidP="00A101B2">
      <w:pPr>
        <w:pStyle w:val="a1"/>
        <w:rPr>
          <w:rtl/>
        </w:rPr>
      </w:pPr>
      <w:r>
        <w:rPr>
          <w:rtl/>
        </w:rPr>
        <w:t xml:space="preserve">۳.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(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دینارا</w:t>
      </w:r>
      <w:r>
        <w:rPr>
          <w:rtl/>
        </w:rPr>
        <w:t xml:space="preserve">)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بسازید</w:t>
      </w:r>
      <w:r>
        <w:rPr>
          <w:rtl/>
        </w:rPr>
        <w:t>.</w:t>
      </w:r>
    </w:p>
    <w:p w14:paraId="05768AE5" w14:textId="77777777" w:rsidR="00A101B2" w:rsidRDefault="00A101B2" w:rsidP="00A101B2">
      <w:pPr>
        <w:pStyle w:val="a1"/>
        <w:rPr>
          <w:rtl/>
        </w:rPr>
      </w:pPr>
      <w:r>
        <w:rPr>
          <w:rtl/>
        </w:rPr>
        <w:t xml:space="preserve">۴. </w:t>
      </w:r>
      <w:r>
        <w:rPr>
          <w:rFonts w:hint="cs"/>
          <w:rtl/>
        </w:rPr>
        <w:t>عکوس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أخَذَ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مِنها</w:t>
      </w:r>
      <w:r>
        <w:rPr>
          <w:rtl/>
        </w:rPr>
        <w:t xml:space="preserve"> </w:t>
      </w:r>
      <w:r>
        <w:rPr>
          <w:rFonts w:hint="cs"/>
          <w:rtl/>
        </w:rPr>
        <w:t>فقَد</w:t>
      </w:r>
      <w:r>
        <w:rPr>
          <w:rtl/>
        </w:rPr>
        <w:t xml:space="preserve"> </w:t>
      </w:r>
      <w:r>
        <w:rPr>
          <w:rFonts w:hint="cs"/>
          <w:rtl/>
        </w:rPr>
        <w:t>أخَذَ</w:t>
      </w:r>
      <w:r>
        <w:rPr>
          <w:rtl/>
        </w:rPr>
        <w:t xml:space="preserve"> </w:t>
      </w:r>
      <w:r>
        <w:rPr>
          <w:rFonts w:hint="cs"/>
          <w:rtl/>
        </w:rPr>
        <w:t>حَظّا</w:t>
      </w:r>
      <w:r>
        <w:rPr>
          <w:rtl/>
        </w:rPr>
        <w:t xml:space="preserve"> </w:t>
      </w:r>
      <w:r>
        <w:rPr>
          <w:rFonts w:hint="cs"/>
          <w:rtl/>
        </w:rPr>
        <w:t>وافِرا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استخراج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>.</w:t>
      </w:r>
    </w:p>
    <w:p w14:paraId="279CEB95" w14:textId="77777777" w:rsidR="00A101B2" w:rsidRPr="00332EE5" w:rsidRDefault="00A101B2" w:rsidP="00A101B2">
      <w:pPr>
        <w:pStyle w:val="a1"/>
        <w:rPr>
          <w:b/>
          <w:bCs/>
          <w:rtl/>
        </w:rPr>
      </w:pPr>
      <w:r w:rsidRPr="00332EE5">
        <w:rPr>
          <w:rFonts w:hint="cs"/>
          <w:b/>
          <w:bCs/>
          <w:rtl/>
        </w:rPr>
        <w:t>جواب</w:t>
      </w:r>
      <w:r w:rsidRPr="00332EE5">
        <w:rPr>
          <w:b/>
          <w:bCs/>
          <w:rtl/>
        </w:rPr>
        <w:t xml:space="preserve">: </w:t>
      </w:r>
    </w:p>
    <w:p w14:paraId="4A067B0F" w14:textId="0E4EC36B" w:rsidR="00A101B2" w:rsidRDefault="003226C5" w:rsidP="00A101B2">
      <w:pPr>
        <w:pStyle w:val="a1"/>
        <w:rPr>
          <w:rtl/>
        </w:rPr>
      </w:pPr>
      <w:r>
        <w:rPr>
          <w:rtl/>
        </w:rPr>
        <w:t>1.</w:t>
      </w:r>
      <w:r>
        <w:rPr>
          <w:rFonts w:hint="cs"/>
          <w:rtl/>
        </w:rPr>
        <w:t xml:space="preserve"> </w:t>
      </w:r>
      <w:r w:rsidR="00A101B2">
        <w:rPr>
          <w:rFonts w:hint="cs"/>
          <w:rtl/>
        </w:rPr>
        <w:t>احتراس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زیرا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ممکن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مخاطب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از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تعبر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ارث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این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را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بفهمد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که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اقارب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نبی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بعد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مرگش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از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ارث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نمی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برند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اموالش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علما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می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رسد؛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پس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توضیح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می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دهد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که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مراد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از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ارث،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ارث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علم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حکمت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>.</w:t>
      </w:r>
    </w:p>
    <w:p w14:paraId="75ABD6AC" w14:textId="058FB839" w:rsidR="00A101B2" w:rsidRDefault="003226C5" w:rsidP="00A101B2">
      <w:pPr>
        <w:pStyle w:val="a1"/>
        <w:rPr>
          <w:rtl/>
        </w:rPr>
      </w:pPr>
      <w:r>
        <w:rPr>
          <w:rtl/>
        </w:rPr>
        <w:t>2.</w:t>
      </w:r>
      <w:r>
        <w:rPr>
          <w:rFonts w:hint="cs"/>
          <w:rtl/>
        </w:rPr>
        <w:t xml:space="preserve"> </w:t>
      </w:r>
      <w:r w:rsidR="00A101B2">
        <w:rPr>
          <w:rFonts w:hint="cs"/>
          <w:rtl/>
        </w:rPr>
        <w:t>انظروا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فعل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فاعلش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واو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علم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مفعول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کم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مضاف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الیه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عمن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جار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مجرور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 </w:t>
      </w:r>
      <w:r w:rsidR="00A101B2">
        <w:rPr>
          <w:rFonts w:hint="cs"/>
          <w:rtl/>
        </w:rPr>
        <w:t>من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استفهامیه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صدارت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طلب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متعلق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بعد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 </w:t>
      </w:r>
      <w:r w:rsidR="00A101B2">
        <w:rPr>
          <w:rFonts w:hint="cs"/>
          <w:rtl/>
        </w:rPr>
        <w:t>یعنی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تاخذونه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که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فعل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فاعل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مفعول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باشد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جمله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عمن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تأخذونه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بدل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اشتمال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از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علم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که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نظر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را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تعلیق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کرده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>.</w:t>
      </w:r>
    </w:p>
    <w:p w14:paraId="5C5777B9" w14:textId="4AEA6F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تعلیق</w:t>
      </w:r>
      <w:r>
        <w:rPr>
          <w:rtl/>
        </w:rPr>
        <w:t xml:space="preserve"> </w:t>
      </w:r>
      <w:r w:rsidR="00332EE5">
        <w:rPr>
          <w:rFonts w:hint="cs"/>
          <w:rtl/>
        </w:rPr>
        <w:t>به فایل</w:t>
      </w:r>
      <w:r w:rsidR="00332EE5">
        <w:t xml:space="preserve"> </w:t>
      </w:r>
      <w:r w:rsidR="00332EE5" w:rsidRPr="00332EE5">
        <w:t>e-n</w:t>
      </w:r>
      <w:r w:rsidR="00332EE5">
        <w:t xml:space="preserve">-5  </w:t>
      </w:r>
      <w:r w:rsidR="00332EE5">
        <w:rPr>
          <w:rFonts w:hint="cs"/>
          <w:rtl/>
        </w:rPr>
        <w:t>در سایت پایگاه نمو رجوع کنید.</w:t>
      </w:r>
    </w:p>
    <w:p w14:paraId="2298DC22" w14:textId="50106914" w:rsidR="00A101B2" w:rsidRDefault="003226C5" w:rsidP="00A101B2">
      <w:pPr>
        <w:pStyle w:val="a1"/>
        <w:rPr>
          <w:rtl/>
        </w:rPr>
      </w:pPr>
      <w:r>
        <w:rPr>
          <w:rtl/>
        </w:rPr>
        <w:t>3.</w:t>
      </w:r>
      <w:r>
        <w:rPr>
          <w:rFonts w:hint="cs"/>
          <w:rtl/>
        </w:rPr>
        <w:t xml:space="preserve"> </w:t>
      </w:r>
      <w:r w:rsidR="00A101B2">
        <w:rPr>
          <w:rFonts w:hint="cs"/>
          <w:rtl/>
        </w:rPr>
        <w:t>محمول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قضیه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اول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ورثة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الانبیاء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است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موضوع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قضیه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دوم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الانبیاء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پس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شکل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اولی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در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کار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نیست</w:t>
      </w:r>
      <w:r w:rsidR="00A101B2">
        <w:rPr>
          <w:rtl/>
        </w:rPr>
        <w:t>.</w:t>
      </w:r>
    </w:p>
    <w:p w14:paraId="5D41DBB7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  <w:r>
        <w:rPr>
          <w:rtl/>
        </w:rPr>
        <w:t xml:space="preserve"> </w:t>
      </w:r>
      <w:r>
        <w:rPr>
          <w:rFonts w:hint="cs"/>
          <w:rtl/>
        </w:rPr>
        <w:t>خالی</w:t>
      </w:r>
      <w:r>
        <w:rPr>
          <w:rtl/>
        </w:rPr>
        <w:t xml:space="preserve"> </w:t>
      </w:r>
      <w:r>
        <w:rPr>
          <w:rFonts w:hint="cs"/>
          <w:rtl/>
        </w:rPr>
        <w:t>داشه</w:t>
      </w:r>
      <w:r>
        <w:rPr>
          <w:rtl/>
        </w:rPr>
        <w:t xml:space="preserve"> </w:t>
      </w:r>
      <w:r>
        <w:rPr>
          <w:rFonts w:hint="cs"/>
          <w:rtl/>
        </w:rPr>
        <w:t>باشیم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</w:p>
    <w:p w14:paraId="4296F3BE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الانبیاء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ورثتهم</w:t>
      </w:r>
    </w:p>
    <w:p w14:paraId="341187F5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lastRenderedPageBreak/>
        <w:t>الانبیاء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یورثوا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دینارا</w:t>
      </w:r>
      <w:r>
        <w:rPr>
          <w:rtl/>
        </w:rPr>
        <w:t xml:space="preserve">                                 (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>)</w:t>
      </w:r>
    </w:p>
    <w:p w14:paraId="1F9983DE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نتیجه</w:t>
      </w:r>
      <w:r>
        <w:rPr>
          <w:rtl/>
        </w:rPr>
        <w:t xml:space="preserve">: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ورثته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یورث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دینارا</w:t>
      </w:r>
    </w:p>
    <w:p w14:paraId="33A20475" w14:textId="6604D29D" w:rsidR="00A101B2" w:rsidRDefault="00A101B2" w:rsidP="001922B2">
      <w:pPr>
        <w:pStyle w:val="a1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بیاوریم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یورث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دینارا</w:t>
      </w:r>
      <w:r>
        <w:rPr>
          <w:rtl/>
        </w:rPr>
        <w:t>(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کمک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قواعد</w:t>
      </w:r>
      <w:r>
        <w:rPr>
          <w:rtl/>
        </w:rPr>
        <w:t xml:space="preserve">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مباشر</w:t>
      </w:r>
      <w:r>
        <w:rPr>
          <w:rtl/>
        </w:rPr>
        <w:t xml:space="preserve"> </w:t>
      </w:r>
      <w:r>
        <w:rPr>
          <w:rFonts w:hint="cs"/>
          <w:rtl/>
        </w:rPr>
        <w:t>بدیهی</w:t>
      </w:r>
      <w:r>
        <w:rPr>
          <w:rtl/>
        </w:rPr>
        <w:t>(</w:t>
      </w:r>
      <w:r>
        <w:rPr>
          <w:rFonts w:hint="cs"/>
          <w:rtl/>
        </w:rPr>
        <w:t>المنطق،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246)</w:t>
      </w:r>
      <w:r w:rsidR="001922B2">
        <w:rPr>
          <w:rFonts w:hint="cs"/>
          <w:rtl/>
        </w:rPr>
        <w:t xml:space="preserve"> و قیاس این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1922B2">
        <w:rPr>
          <w:rFonts w:hint="cs"/>
          <w:rtl/>
        </w:rPr>
        <w:t>:</w:t>
      </w:r>
    </w:p>
    <w:p w14:paraId="6991C5EE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العلماء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</w:p>
    <w:p w14:paraId="18633BF7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  <w:r>
        <w:rPr>
          <w:rtl/>
        </w:rPr>
        <w:t xml:space="preserve"> </w:t>
      </w:r>
      <w:r>
        <w:rPr>
          <w:rFonts w:hint="cs"/>
          <w:rtl/>
        </w:rPr>
        <w:t>ورثة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یورث</w:t>
      </w:r>
      <w:r>
        <w:rPr>
          <w:rtl/>
        </w:rPr>
        <w:t xml:space="preserve"> </w:t>
      </w:r>
      <w:r>
        <w:rPr>
          <w:rFonts w:hint="cs"/>
          <w:rtl/>
        </w:rPr>
        <w:t>درهما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دینارا</w:t>
      </w:r>
      <w:r>
        <w:rPr>
          <w:rtl/>
        </w:rPr>
        <w:t xml:space="preserve">                                        (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)</w:t>
      </w:r>
    </w:p>
    <w:p w14:paraId="320039EA" w14:textId="2E9B4742" w:rsidR="00A101B2" w:rsidRDefault="001922B2" w:rsidP="00A101B2">
      <w:pPr>
        <w:pStyle w:val="a1"/>
        <w:rPr>
          <w:rtl/>
        </w:rPr>
      </w:pPr>
      <w:r>
        <w:rPr>
          <w:rFonts w:hint="cs"/>
          <w:rtl/>
        </w:rPr>
        <w:t xml:space="preserve">نتیجه: </w:t>
      </w:r>
      <w:r w:rsidR="00A101B2">
        <w:rPr>
          <w:rFonts w:hint="cs"/>
          <w:rtl/>
        </w:rPr>
        <w:t>العلماء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ورثة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من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لم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یورث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درهما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لا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دینارا</w:t>
      </w:r>
    </w:p>
    <w:p w14:paraId="4DBA8EEA" w14:textId="524CFB6D" w:rsidR="00A101B2" w:rsidRDefault="003226C5" w:rsidP="00A101B2">
      <w:pPr>
        <w:pStyle w:val="a1"/>
        <w:rPr>
          <w:rtl/>
        </w:rPr>
      </w:pPr>
      <w:r>
        <w:rPr>
          <w:rtl/>
        </w:rPr>
        <w:t>4.</w:t>
      </w:r>
      <w:r>
        <w:rPr>
          <w:rFonts w:hint="cs"/>
          <w:rtl/>
        </w:rPr>
        <w:t xml:space="preserve"> </w:t>
      </w:r>
      <w:r w:rsidR="00A101B2">
        <w:rPr>
          <w:rFonts w:hint="cs"/>
          <w:rtl/>
        </w:rPr>
        <w:t>مَن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أخَذَ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بِشَيءٍ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مِنها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فقَد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أخَذَ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حَظّا</w:t>
      </w:r>
      <w:r w:rsidR="00A101B2">
        <w:rPr>
          <w:rtl/>
        </w:rPr>
        <w:t xml:space="preserve"> </w:t>
      </w:r>
      <w:r w:rsidR="00A101B2">
        <w:rPr>
          <w:rFonts w:hint="cs"/>
          <w:rtl/>
        </w:rPr>
        <w:t>وافِرا</w:t>
      </w:r>
    </w:p>
    <w:p w14:paraId="090976BC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مستوی</w:t>
      </w:r>
      <w:r>
        <w:rPr>
          <w:rtl/>
        </w:rPr>
        <w:t xml:space="preserve">: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بحظ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بشیء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احادیث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</w:p>
    <w:p w14:paraId="4B1CC7F6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نقیض</w:t>
      </w:r>
      <w:r>
        <w:rPr>
          <w:rtl/>
        </w:rPr>
        <w:t xml:space="preserve"> </w:t>
      </w:r>
      <w:r>
        <w:rPr>
          <w:rFonts w:hint="cs"/>
          <w:rtl/>
        </w:rPr>
        <w:t>موافق</w:t>
      </w:r>
      <w:r>
        <w:rPr>
          <w:rtl/>
        </w:rPr>
        <w:t xml:space="preserve">: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یأخذ</w:t>
      </w:r>
      <w:r>
        <w:rPr>
          <w:rtl/>
        </w:rPr>
        <w:t xml:space="preserve"> </w:t>
      </w:r>
      <w:r>
        <w:rPr>
          <w:rFonts w:hint="cs"/>
          <w:rtl/>
        </w:rPr>
        <w:t>بحظ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غیر</w:t>
      </w:r>
      <w:r>
        <w:rPr>
          <w:rtl/>
        </w:rPr>
        <w:t xml:space="preserve"> </w:t>
      </w:r>
      <w:r>
        <w:rPr>
          <w:rFonts w:hint="cs"/>
          <w:rtl/>
        </w:rPr>
        <w:t>آخذ</w:t>
      </w:r>
      <w:r>
        <w:rPr>
          <w:rtl/>
        </w:rPr>
        <w:t xml:space="preserve"> </w:t>
      </w:r>
      <w:r>
        <w:rPr>
          <w:rFonts w:hint="cs"/>
          <w:rtl/>
        </w:rPr>
        <w:t>باحادیث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</w:p>
    <w:p w14:paraId="2A301504" w14:textId="77777777" w:rsidR="00A101B2" w:rsidRDefault="00A101B2" w:rsidP="00A101B2">
      <w:pPr>
        <w:pStyle w:val="a1"/>
        <w:rPr>
          <w:rtl/>
        </w:rPr>
      </w:pPr>
      <w:r>
        <w:rPr>
          <w:rFonts w:hint="cs"/>
          <w:rtl/>
        </w:rPr>
        <w:t>عکس</w:t>
      </w:r>
      <w:r>
        <w:rPr>
          <w:rtl/>
        </w:rPr>
        <w:t xml:space="preserve"> </w:t>
      </w:r>
      <w:r>
        <w:rPr>
          <w:rFonts w:hint="cs"/>
          <w:rtl/>
        </w:rPr>
        <w:t>نقیض</w:t>
      </w:r>
      <w:r>
        <w:rPr>
          <w:rtl/>
        </w:rPr>
        <w:t xml:space="preserve"> </w:t>
      </w:r>
      <w:r>
        <w:rPr>
          <w:rFonts w:hint="cs"/>
          <w:rtl/>
        </w:rPr>
        <w:t>مخالف</w:t>
      </w:r>
      <w:r>
        <w:rPr>
          <w:rtl/>
        </w:rPr>
        <w:t xml:space="preserve">: </w:t>
      </w:r>
      <w:r>
        <w:rPr>
          <w:rFonts w:hint="cs"/>
          <w:rtl/>
        </w:rPr>
        <w:t>لیس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یأخذ</w:t>
      </w:r>
      <w:r>
        <w:rPr>
          <w:rtl/>
        </w:rPr>
        <w:t xml:space="preserve"> </w:t>
      </w:r>
      <w:r>
        <w:rPr>
          <w:rFonts w:hint="cs"/>
          <w:rtl/>
        </w:rPr>
        <w:t>بحظ</w:t>
      </w:r>
      <w:r>
        <w:rPr>
          <w:rtl/>
        </w:rPr>
        <w:t xml:space="preserve"> </w:t>
      </w:r>
      <w:r>
        <w:rPr>
          <w:rFonts w:hint="cs"/>
          <w:rtl/>
        </w:rPr>
        <w:t>وافر</w:t>
      </w:r>
      <w:r>
        <w:rPr>
          <w:rtl/>
        </w:rPr>
        <w:t xml:space="preserve"> </w:t>
      </w:r>
      <w:r>
        <w:rPr>
          <w:rFonts w:hint="cs"/>
          <w:rtl/>
        </w:rPr>
        <w:t>بالذی</w:t>
      </w:r>
      <w:r>
        <w:rPr>
          <w:rtl/>
        </w:rPr>
        <w:t xml:space="preserve">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بعلوم</w:t>
      </w:r>
      <w:r>
        <w:rPr>
          <w:rtl/>
        </w:rPr>
        <w:t xml:space="preserve"> </w:t>
      </w:r>
      <w:r>
        <w:rPr>
          <w:rFonts w:hint="cs"/>
          <w:rtl/>
        </w:rPr>
        <w:t>الانبیاء</w:t>
      </w:r>
    </w:p>
    <w:p w14:paraId="11A2FC78" w14:textId="77777777" w:rsidR="00A101B2" w:rsidRDefault="00A101B2" w:rsidP="00A101B2">
      <w:pPr>
        <w:pStyle w:val="a1"/>
        <w:rPr>
          <w:rtl/>
        </w:rPr>
      </w:pPr>
    </w:p>
    <w:p w14:paraId="18589FB9" w14:textId="34BC3C0B" w:rsidR="00F0584A" w:rsidRDefault="00A101B2" w:rsidP="00A101B2">
      <w:pPr>
        <w:pStyle w:val="a1"/>
        <w:rPr>
          <w:rtl/>
        </w:rPr>
      </w:pPr>
      <w:r>
        <w:rPr>
          <w:rFonts w:hint="cs"/>
          <w:rtl/>
        </w:rPr>
        <w:t>نکته</w:t>
      </w:r>
      <w:r>
        <w:rPr>
          <w:rtl/>
        </w:rPr>
        <w:t xml:space="preserve">: </w:t>
      </w:r>
      <w:r>
        <w:rPr>
          <w:rFonts w:hint="cs"/>
          <w:rtl/>
        </w:rPr>
        <w:t>اخذ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حرف</w:t>
      </w:r>
      <w:r>
        <w:rPr>
          <w:rtl/>
        </w:rPr>
        <w:t xml:space="preserve"> </w:t>
      </w:r>
      <w:r>
        <w:rPr>
          <w:rFonts w:hint="cs"/>
          <w:rtl/>
        </w:rPr>
        <w:t>جر</w:t>
      </w:r>
      <w:r>
        <w:rPr>
          <w:rtl/>
        </w:rPr>
        <w:t xml:space="preserve"> </w:t>
      </w:r>
      <w:r>
        <w:rPr>
          <w:rFonts w:hint="cs"/>
          <w:rtl/>
        </w:rPr>
        <w:t>تعدی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نکند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متضمن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اعتصم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تمسک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6"/>
      <w:footerReference w:type="default" r:id="rId17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BA599" w14:textId="77777777" w:rsidR="001A5448" w:rsidRDefault="001A5448" w:rsidP="00982C20">
      <w:pPr>
        <w:spacing w:after="0" w:line="240" w:lineRule="auto"/>
      </w:pPr>
      <w:r>
        <w:separator/>
      </w:r>
    </w:p>
  </w:endnote>
  <w:endnote w:type="continuationSeparator" w:id="0">
    <w:p w14:paraId="07A75424" w14:textId="77777777" w:rsidR="001A5448" w:rsidRDefault="001A544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803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7C3B" w14:textId="77777777" w:rsidR="00AC04AC" w:rsidRDefault="00AC0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3FF5" w14:textId="77777777" w:rsidR="00AC04AC" w:rsidRDefault="00AC04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084F" w14:textId="77777777" w:rsidR="001A5448" w:rsidRDefault="001A5448" w:rsidP="00982C20">
      <w:pPr>
        <w:spacing w:after="0" w:line="240" w:lineRule="auto"/>
      </w:pPr>
      <w:r>
        <w:separator/>
      </w:r>
    </w:p>
  </w:footnote>
  <w:footnote w:type="continuationSeparator" w:id="0">
    <w:p w14:paraId="24FACC80" w14:textId="77777777" w:rsidR="001A5448" w:rsidRDefault="001A5448" w:rsidP="00982C20">
      <w:pPr>
        <w:spacing w:after="0" w:line="240" w:lineRule="auto"/>
      </w:pPr>
      <w:r>
        <w:continuationSeparator/>
      </w:r>
    </w:p>
  </w:footnote>
  <w:footnote w:id="1">
    <w:p w14:paraId="783ABDEF" w14:textId="48080158" w:rsidR="00936B49" w:rsidRDefault="00936B49" w:rsidP="00072677">
      <w:pPr>
        <w:pStyle w:val="a0"/>
        <w:rPr>
          <w:rtl/>
        </w:rPr>
      </w:pPr>
      <w:r>
        <w:rPr>
          <w:rStyle w:val="FootnoteReference"/>
        </w:rPr>
        <w:footnoteRef/>
      </w:r>
      <w:r w:rsidR="00072677">
        <w:rPr>
          <w:rFonts w:hint="cs"/>
          <w:rtl/>
        </w:rPr>
        <w:t xml:space="preserve">. </w:t>
      </w:r>
      <w:r w:rsidR="00072677" w:rsidRPr="00072677">
        <w:rPr>
          <w:rFonts w:hint="cs"/>
          <w:rtl/>
        </w:rPr>
        <w:t>سلوة</w:t>
      </w:r>
      <w:r w:rsidR="00072677" w:rsidRPr="00072677">
        <w:rPr>
          <w:rtl/>
        </w:rPr>
        <w:t xml:space="preserve"> </w:t>
      </w:r>
      <w:r w:rsidR="00072677" w:rsidRPr="00072677">
        <w:rPr>
          <w:rFonts w:hint="cs"/>
          <w:rtl/>
        </w:rPr>
        <w:t>الحزين،</w:t>
      </w:r>
      <w:r w:rsidR="00072677" w:rsidRPr="00072677">
        <w:rPr>
          <w:rtl/>
        </w:rPr>
        <w:t xml:space="preserve"> </w:t>
      </w:r>
      <w:r w:rsidR="00072677" w:rsidRPr="00072677">
        <w:rPr>
          <w:rFonts w:hint="cs"/>
          <w:rtl/>
        </w:rPr>
        <w:t>ص</w:t>
      </w:r>
      <w:r w:rsidR="00072677" w:rsidRPr="00072677">
        <w:rPr>
          <w:rtl/>
        </w:rPr>
        <w:t>: 63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E43F" w14:textId="77777777" w:rsidR="00AC04AC" w:rsidRDefault="00AC0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5930CEF1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درس خواندن و تهذیب اخلاق و هوشیاری سیاسی همراه با تلاش‌های انقلابی،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5930CEF1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درس خواندن و تهذیب اخلاق و هوشیاری سیاسی همراه با تلاش‌های انقلابی،</w:t>
                      </w:r>
                      <w:bookmarkStart w:id="1" w:name="_GoBack"/>
                      <w:bookmarkEnd w:id="1"/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8B3E" w14:textId="77777777" w:rsidR="00AC04AC" w:rsidRDefault="00AC04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3D7732DE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04AC" w:rsidRPr="00AC04A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3D7732DE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AC04AC" w:rsidRPr="00AC04A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3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2677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922B2"/>
    <w:rsid w:val="001A0DE6"/>
    <w:rsid w:val="001A5448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16EC1"/>
    <w:rsid w:val="0032058C"/>
    <w:rsid w:val="003209C9"/>
    <w:rsid w:val="003226C5"/>
    <w:rsid w:val="00323747"/>
    <w:rsid w:val="00332EE5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3E1D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36B49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01B2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8321B"/>
    <w:rsid w:val="00A901C0"/>
    <w:rsid w:val="00AB4009"/>
    <w:rsid w:val="00AC04AC"/>
    <w:rsid w:val="00AC3F3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0604D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45A7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EB26B4F9-5803-412B-B3F1-C56617C1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847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F434-465C-48E5-B838-1B76851A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YaHossein</cp:lastModifiedBy>
  <cp:revision>3</cp:revision>
  <cp:lastPrinted>2020-02-22T11:18:00Z</cp:lastPrinted>
  <dcterms:created xsi:type="dcterms:W3CDTF">2024-04-23T03:29:00Z</dcterms:created>
  <dcterms:modified xsi:type="dcterms:W3CDTF">2024-04-23T03:34:00Z</dcterms:modified>
</cp:coreProperties>
</file>