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r>
        <w:rPr>
          <w:rFonts w:ascii="IRBadr" w:hAnsi="IRBadr" w:cs="IRBadr" w:hint="cs"/>
          <w:sz w:val="44"/>
          <w:szCs w:val="44"/>
          <w:rtl/>
        </w:rPr>
        <w:t>عنوان:</w:t>
      </w:r>
    </w:p>
    <w:bookmarkEnd w:id="0"/>
    <w:p w14:paraId="31858738" w14:textId="0C3EB2BF" w:rsidR="008C509D" w:rsidRDefault="001D1456" w:rsidP="00F0584A">
      <w:pPr>
        <w:pStyle w:val="a2"/>
        <w:rPr>
          <w:rtl/>
        </w:rPr>
      </w:pPr>
      <w:r>
        <w:rPr>
          <w:rFonts w:hint="cs"/>
          <w:rtl/>
        </w:rPr>
        <w:t>این، قیاس نیست!!!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8041C7E" w:rsidR="00677000" w:rsidRPr="00562148" w:rsidRDefault="00202A8A" w:rsidP="00202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202A8A">
              <w:rPr>
                <w:rFonts w:asciiTheme="minorBidi" w:hAnsiTheme="minorBidi"/>
                <w:color w:val="06007A"/>
                <w:sz w:val="28"/>
                <w:szCs w:val="28"/>
              </w:rPr>
              <w:t>e-w-69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60C7B29" w:rsidR="006C73B9" w:rsidRPr="0049281C" w:rsidRDefault="007F4A4A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928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عمر بن خطاب، قیاس اصولی، احکام روزه، صناعت جدل</w:t>
            </w:r>
            <w:r w:rsidR="004928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صناعت برهان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79C55222" w:rsidR="009271D3" w:rsidRPr="007F4A4A" w:rsidRDefault="009271D3" w:rsidP="007F4A4A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7F4A4A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7F4A4A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202A8A" w:rsidRPr="007F4A4A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59</w:t>
              </w:r>
            </w:hyperlink>
            <w:r w:rsidR="00112D0D"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7F4A4A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7F4A4A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7F4A4A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7F4A4A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7F4A4A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7F4A4A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7F4A4A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F4A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7F4A4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2D6AEAFA" w14:textId="372768E2" w:rsidR="007F4A4A" w:rsidRPr="007F4A4A" w:rsidRDefault="007F4A4A" w:rsidP="007F4A4A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FF0000"/>
                <w:sz w:val="28"/>
                <w:szCs w:val="28"/>
                <w:u w:val="single"/>
                <w:rtl/>
              </w:rPr>
            </w:pPr>
            <w:r w:rsidRPr="007F4A4A">
              <w:rPr>
                <w:rFonts w:ascii="IRMitra" w:hAnsi="IRMitra" w:cs="IRMitra" w:hint="cs"/>
                <w:color w:val="FF0000"/>
                <w:sz w:val="28"/>
                <w:szCs w:val="28"/>
                <w:u w:val="single"/>
                <w:rtl/>
              </w:rPr>
              <w:t>تعمداً تمرین دوم مطرح نشده است تا مخاطب باتوجه به هشتک (اصول) در کانال در برداشت نکته مهم این خبر عامی در علم اصول تأمل کند.</w:t>
            </w:r>
          </w:p>
          <w:p w14:paraId="38B84469" w14:textId="52F89C3C" w:rsidR="00112D0D" w:rsidRPr="00112D0D" w:rsidRDefault="007F4A4A" w:rsidP="001D145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3</w:t>
            </w:r>
            <w:r w:rsidR="009271D3"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D145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کتابخانه جامع احادیث شیعه و اهل سنت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287E32">
          <w:headerReference w:type="default" r:id="rId10"/>
          <w:footerReference w:type="default" r:id="rId11"/>
          <w:pgSz w:w="11906" w:h="16838" w:code="9"/>
          <w:pgMar w:top="1985" w:right="1134" w:bottom="1134" w:left="1134" w:header="794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3AD17410" w14:textId="3EB43CF7" w:rsidR="00202A8A" w:rsidRPr="00202A8A" w:rsidRDefault="00202A8A" w:rsidP="0049281C">
      <w:pPr>
        <w:pStyle w:val="a"/>
        <w:ind w:left="0"/>
        <w:rPr>
          <w:sz w:val="36"/>
          <w:szCs w:val="36"/>
          <w:rtl/>
        </w:rPr>
      </w:pPr>
      <w:r w:rsidRPr="00202A8A">
        <w:rPr>
          <w:rFonts w:hint="cs"/>
          <w:sz w:val="36"/>
          <w:szCs w:val="36"/>
          <w:rtl/>
        </w:rPr>
        <w:lastRenderedPageBreak/>
        <w:t>عن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عمر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بن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الخطاب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قال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هششت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فقبلت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وانا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صائم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فجئت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رسول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الله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صلى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الله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عليه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وسلم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فقلت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إني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صنعت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اليوم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أمرا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عظيما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قبلت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و</w:t>
      </w:r>
      <w:r w:rsidR="001D1456">
        <w:rPr>
          <w:rFonts w:hint="cs"/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انا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صائم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قال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أرأيت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لو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مضمضت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من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الماء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قلت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إذا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لا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يضر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قال</w:t>
      </w:r>
      <w:r w:rsidRPr="00202A8A">
        <w:rPr>
          <w:sz w:val="36"/>
          <w:szCs w:val="36"/>
          <w:rtl/>
        </w:rPr>
        <w:t xml:space="preserve"> </w:t>
      </w:r>
      <w:r w:rsidRPr="00202A8A">
        <w:rPr>
          <w:rFonts w:hint="cs"/>
          <w:sz w:val="36"/>
          <w:szCs w:val="36"/>
          <w:rtl/>
        </w:rPr>
        <w:t>ففيم؟</w:t>
      </w:r>
      <w:r w:rsidR="001D1456">
        <w:rPr>
          <w:rFonts w:hint="cs"/>
          <w:sz w:val="36"/>
          <w:szCs w:val="36"/>
          <w:rtl/>
        </w:rPr>
        <w:t>!</w:t>
      </w:r>
      <w:r w:rsidR="001D1456">
        <w:rPr>
          <w:rStyle w:val="FootnoteReference"/>
          <w:sz w:val="36"/>
          <w:szCs w:val="36"/>
          <w:rtl/>
        </w:rPr>
        <w:footnoteReference w:id="1"/>
      </w:r>
    </w:p>
    <w:p w14:paraId="10C2C81A" w14:textId="505CB6CC" w:rsidR="00202A8A" w:rsidRPr="00202A8A" w:rsidRDefault="00202A8A" w:rsidP="00202A8A">
      <w:pPr>
        <w:pStyle w:val="a1"/>
        <w:rPr>
          <w:rtl/>
        </w:rPr>
      </w:pPr>
      <w:r w:rsidRPr="00202A8A">
        <w:rPr>
          <w:rFonts w:hint="cs"/>
          <w:rtl/>
        </w:rPr>
        <w:t>سؤالات</w:t>
      </w:r>
      <w:r w:rsidRPr="00202A8A">
        <w:rPr>
          <w:rtl/>
        </w:rPr>
        <w:t>:</w:t>
      </w:r>
    </w:p>
    <w:p w14:paraId="6AAA213E" w14:textId="63F825AA" w:rsidR="001E34D9" w:rsidRDefault="00202A8A" w:rsidP="00655AE9">
      <w:pPr>
        <w:pStyle w:val="a1"/>
        <w:rPr>
          <w:rtl/>
        </w:rPr>
      </w:pPr>
      <w:r w:rsidRPr="00202A8A">
        <w:rPr>
          <w:rtl/>
        </w:rPr>
        <w:t xml:space="preserve">۱. </w:t>
      </w:r>
      <w:r w:rsidRPr="00202A8A">
        <w:rPr>
          <w:rFonts w:hint="cs"/>
          <w:rtl/>
        </w:rPr>
        <w:t>صناعت</w:t>
      </w:r>
      <w:r w:rsidRPr="00202A8A">
        <w:rPr>
          <w:rtl/>
        </w:rPr>
        <w:t xml:space="preserve"> </w:t>
      </w:r>
      <w:r w:rsidRPr="00202A8A">
        <w:rPr>
          <w:rFonts w:hint="cs"/>
          <w:rtl/>
        </w:rPr>
        <w:t>استدلال</w:t>
      </w:r>
      <w:r w:rsidRPr="00202A8A">
        <w:rPr>
          <w:rtl/>
        </w:rPr>
        <w:t xml:space="preserve"> </w:t>
      </w:r>
      <w:r w:rsidRPr="00202A8A">
        <w:rPr>
          <w:rFonts w:hint="cs"/>
          <w:rtl/>
        </w:rPr>
        <w:t>نبوی</w:t>
      </w:r>
      <w:r w:rsidRPr="00202A8A">
        <w:rPr>
          <w:rtl/>
        </w:rPr>
        <w:t xml:space="preserve"> </w:t>
      </w:r>
      <w:r w:rsidRPr="00202A8A">
        <w:rPr>
          <w:rFonts w:hint="cs"/>
          <w:rtl/>
        </w:rPr>
        <w:t>چیست؟</w:t>
      </w:r>
    </w:p>
    <w:p w14:paraId="0B78DC37" w14:textId="47D99920" w:rsidR="00B00242" w:rsidRPr="00A478B6" w:rsidRDefault="00B00242" w:rsidP="00B00242">
      <w:pPr>
        <w:pStyle w:val="a1"/>
        <w:rPr>
          <w:rFonts w:hAnsi="ALAEM" w:cs="Times New Roman"/>
          <w:color w:val="FF0000"/>
          <w:rtl/>
        </w:rPr>
      </w:pPr>
      <w:r w:rsidRPr="00A478B6">
        <w:rPr>
          <w:rFonts w:hint="cs"/>
          <w:color w:val="FF0000"/>
          <w:rtl/>
        </w:rPr>
        <w:t>2. آیا این خبر دلالت بر تجویز قیاس توسط رسول‌الله</w:t>
      </w:r>
      <w:r w:rsidRPr="00A478B6">
        <w:rPr>
          <w:rFonts w:hAnsi="ALAEM" w:cs="ALAEM" w:hint="cs"/>
          <w:color w:val="FF0000"/>
          <w:rtl/>
        </w:rPr>
        <w:t>9</w:t>
      </w:r>
      <w:r w:rsidRPr="00A478B6">
        <w:rPr>
          <w:rFonts w:hint="cs"/>
          <w:color w:val="FF0000"/>
          <w:rtl/>
        </w:rPr>
        <w:t>دارد؟</w:t>
      </w:r>
    </w:p>
    <w:p w14:paraId="67591A80" w14:textId="107FA20F" w:rsidR="00655AE9" w:rsidRDefault="00655AE9" w:rsidP="00B00242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4E75D23E" w14:textId="273653DC" w:rsidR="00655AE9" w:rsidRPr="00655AE9" w:rsidRDefault="00655AE9" w:rsidP="00655AE9">
      <w:pPr>
        <w:pStyle w:val="a1"/>
        <w:rPr>
          <w:rtl/>
        </w:rPr>
      </w:pPr>
      <w:r w:rsidRPr="00655AE9">
        <w:rPr>
          <w:rFonts w:hint="cs"/>
          <w:rtl/>
        </w:rPr>
        <w:t>رسول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اکرم</w:t>
      </w:r>
      <w:r w:rsidRPr="00655AE9">
        <w:rPr>
          <w:rtl/>
        </w:rPr>
        <w:t xml:space="preserve"> (</w:t>
      </w:r>
      <w:r w:rsidRPr="00655AE9">
        <w:rPr>
          <w:rFonts w:hint="cs"/>
          <w:rtl/>
        </w:rPr>
        <w:t>ص</w:t>
      </w:r>
      <w:r w:rsidRPr="00655AE9">
        <w:rPr>
          <w:rtl/>
        </w:rPr>
        <w:t xml:space="preserve">) </w:t>
      </w:r>
      <w:r w:rsidRPr="00655AE9">
        <w:rPr>
          <w:rFonts w:hint="cs"/>
          <w:rtl/>
        </w:rPr>
        <w:t>مخاطب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را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ذکر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یک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نمونه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مسلّم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در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نزد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او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توجه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می‌دهند</w:t>
      </w:r>
      <w:r w:rsidR="00A478B6">
        <w:rPr>
          <w:rFonts w:hint="cs"/>
          <w:rtl/>
        </w:rPr>
        <w:t xml:space="preserve"> به اینکه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بدیهی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است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که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مشارفت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انجام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یک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عنوان</w:t>
      </w:r>
      <w:r w:rsidRPr="00655AE9">
        <w:rPr>
          <w:rtl/>
        </w:rPr>
        <w:t xml:space="preserve"> </w:t>
      </w:r>
      <w:r w:rsidR="00A478B6">
        <w:rPr>
          <w:rFonts w:hint="cs"/>
          <w:rtl/>
        </w:rPr>
        <w:t>(</w:t>
      </w:r>
      <w:r w:rsidRPr="00655AE9">
        <w:rPr>
          <w:rFonts w:hint="cs"/>
          <w:rtl/>
        </w:rPr>
        <w:t>مثل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عنوان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یک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مفطر</w:t>
      </w:r>
      <w:r w:rsidR="00A478B6">
        <w:rPr>
          <w:rFonts w:hint="cs"/>
          <w:rtl/>
        </w:rPr>
        <w:t>)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در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حقیقت،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غیر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از</w:t>
      </w:r>
      <w:r w:rsidRPr="00655AE9">
        <w:rPr>
          <w:rtl/>
        </w:rPr>
        <w:t xml:space="preserve"> </w:t>
      </w:r>
      <w:r w:rsidR="00A478B6">
        <w:rPr>
          <w:rFonts w:hint="cs"/>
          <w:rtl/>
        </w:rPr>
        <w:t xml:space="preserve">آن </w:t>
      </w:r>
      <w:r w:rsidRPr="00655AE9">
        <w:rPr>
          <w:rFonts w:hint="cs"/>
          <w:rtl/>
        </w:rPr>
        <w:t>عنوان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است</w:t>
      </w:r>
      <w:r w:rsidR="00A478B6">
        <w:rPr>
          <w:rFonts w:hint="cs"/>
          <w:rtl/>
        </w:rPr>
        <w:t xml:space="preserve"> و احکام آن را نخواهدداشت</w:t>
      </w:r>
      <w:r w:rsidRPr="00655AE9">
        <w:rPr>
          <w:rtl/>
        </w:rPr>
        <w:t xml:space="preserve">. </w:t>
      </w:r>
      <w:r w:rsidRPr="00655AE9">
        <w:rPr>
          <w:rFonts w:hint="cs"/>
          <w:rtl/>
        </w:rPr>
        <w:t>پس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اگر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مضمضه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که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شبیه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است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و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یا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نزدیک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است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شرب،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حکم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شرب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را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ندارد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هکذا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تقبیل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هم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که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از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مقدمات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جماع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حساب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می‌آید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بالطبع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حقیقت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و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بالتبع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حکم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جماع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را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نخواهد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داشت</w:t>
      </w:r>
      <w:r w:rsidRPr="00655AE9">
        <w:rPr>
          <w:rtl/>
        </w:rPr>
        <w:t>.(</w:t>
      </w:r>
      <w:r w:rsidRPr="00655AE9">
        <w:rPr>
          <w:rFonts w:hint="cs"/>
          <w:rtl/>
        </w:rPr>
        <w:t>خروج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تخصصی</w:t>
      </w:r>
      <w:r w:rsidRPr="00655AE9">
        <w:rPr>
          <w:rtl/>
        </w:rPr>
        <w:t>)</w:t>
      </w:r>
    </w:p>
    <w:p w14:paraId="190F7961" w14:textId="7505B8D2" w:rsidR="00655AE9" w:rsidRPr="00655AE9" w:rsidRDefault="00655AE9" w:rsidP="00655AE9">
      <w:pPr>
        <w:pStyle w:val="a1"/>
        <w:rPr>
          <w:rtl/>
        </w:rPr>
      </w:pPr>
      <w:r w:rsidRPr="00655AE9">
        <w:rPr>
          <w:rFonts w:hint="cs"/>
          <w:rtl/>
        </w:rPr>
        <w:t>خلاصه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امر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اینکه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حضرت</w:t>
      </w:r>
      <w:r w:rsidR="007F4A4A">
        <w:rPr>
          <w:rFonts w:hint="cs"/>
          <w:rtl/>
        </w:rPr>
        <w:t xml:space="preserve"> باتوجه به سطح مخاطب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طریقه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جدل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احسن،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یک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کبری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را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مخاطب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یادآور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شده‌اند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که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قیاس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منطقی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بسازد</w:t>
      </w:r>
      <w:r w:rsidR="007F4A4A">
        <w:rPr>
          <w:rStyle w:val="FootnoteReference"/>
          <w:rtl/>
        </w:rPr>
        <w:footnoteReference w:id="2"/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و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نه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اینکه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ایشان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از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قیاس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اصولی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استفاده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کرده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باشند</w:t>
      </w:r>
      <w:r w:rsidRPr="00655AE9">
        <w:rPr>
          <w:rtl/>
        </w:rPr>
        <w:t>.</w:t>
      </w:r>
    </w:p>
    <w:p w14:paraId="07425AA0" w14:textId="01B04473" w:rsidR="00655AE9" w:rsidRPr="00655AE9" w:rsidRDefault="00655AE9" w:rsidP="00655AE9">
      <w:pPr>
        <w:pStyle w:val="a1"/>
        <w:rPr>
          <w:rtl/>
        </w:rPr>
      </w:pPr>
      <w:r w:rsidRPr="00655AE9">
        <w:rPr>
          <w:rFonts w:hint="cs"/>
          <w:rtl/>
        </w:rPr>
        <w:t>پاسخ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بخش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دوم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نیز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روشن</w:t>
      </w:r>
      <w:r w:rsidRPr="00655AE9">
        <w:rPr>
          <w:rtl/>
        </w:rPr>
        <w:t xml:space="preserve"> </w:t>
      </w:r>
      <w:r w:rsidRPr="00655AE9">
        <w:rPr>
          <w:rFonts w:hint="cs"/>
          <w:rtl/>
        </w:rPr>
        <w:t>شد</w:t>
      </w:r>
      <w:r w:rsidRPr="00655AE9">
        <w:rPr>
          <w:rtl/>
        </w:rPr>
        <w:t>.</w:t>
      </w:r>
    </w:p>
    <w:p w14:paraId="18589FB9" w14:textId="4255E450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F6B31" w14:textId="77777777" w:rsidR="00D30574" w:rsidRDefault="00D30574" w:rsidP="00982C20">
      <w:pPr>
        <w:spacing w:after="0" w:line="240" w:lineRule="auto"/>
      </w:pPr>
      <w:r>
        <w:separator/>
      </w:r>
    </w:p>
  </w:endnote>
  <w:endnote w:type="continuationSeparator" w:id="0">
    <w:p w14:paraId="102861AF" w14:textId="77777777" w:rsidR="00D30574" w:rsidRDefault="00D3057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803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8FD9" w14:textId="77777777" w:rsidR="00D30574" w:rsidRDefault="00D30574" w:rsidP="00982C20">
      <w:pPr>
        <w:spacing w:after="0" w:line="240" w:lineRule="auto"/>
      </w:pPr>
      <w:r>
        <w:separator/>
      </w:r>
    </w:p>
  </w:footnote>
  <w:footnote w:type="continuationSeparator" w:id="0">
    <w:p w14:paraId="7938E1FA" w14:textId="77777777" w:rsidR="00D30574" w:rsidRDefault="00D30574" w:rsidP="00982C20">
      <w:pPr>
        <w:spacing w:after="0" w:line="240" w:lineRule="auto"/>
      </w:pPr>
      <w:r>
        <w:continuationSeparator/>
      </w:r>
    </w:p>
  </w:footnote>
  <w:footnote w:id="1">
    <w:p w14:paraId="239393C4" w14:textId="444F0851" w:rsidR="001D1456" w:rsidRDefault="001D1456" w:rsidP="001D1456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سنن الدارمي/2/</w:t>
      </w:r>
      <w:r w:rsidRPr="001D1456">
        <w:rPr>
          <w:rtl/>
        </w:rPr>
        <w:t xml:space="preserve"> </w:t>
      </w:r>
      <w:r w:rsidRPr="001D1456">
        <w:rPr>
          <w:rFonts w:cs="Arial"/>
          <w:rtl/>
        </w:rPr>
        <w:t>۱۰۷۶</w:t>
      </w:r>
    </w:p>
  </w:footnote>
  <w:footnote w:id="2">
    <w:p w14:paraId="7790373D" w14:textId="63043AA4" w:rsidR="007F4A4A" w:rsidRDefault="007F4A4A" w:rsidP="007F4A4A">
      <w:pPr>
        <w:pStyle w:val="a0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لازمه این کلام این است که مخاطبان باتوجه به حد فهم خود از حجتی می تاوانند عالم بشوند و یا قانع بشوند و یا ساکت و متکلم می تواند با در نظر گرفتن سخنی که مخاطب و من یصل الکلام الیه های مختلف دارد بیش از یکی را اراده کند و الکلام یحتاج إلی مزيد تأمل.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2E56" w14:textId="597C72D4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164E1179" w:rsidR="001A0DE6" w:rsidRPr="001A0DE6" w:rsidRDefault="00287E3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ECDDB58" wp14:editId="1FD0A146">
              <wp:simplePos x="0" y="0"/>
              <wp:positionH relativeFrom="column">
                <wp:posOffset>324485</wp:posOffset>
              </wp:positionH>
              <wp:positionV relativeFrom="paragraph">
                <wp:posOffset>158750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5.55pt;margin-top:12.5pt;width:437.6pt;height:184.65pt;z-index:2516725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f22G5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21875D03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7E32" w:rsidRPr="00287E3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21875D03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87E32" w:rsidRPr="00287E3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14F3"/>
    <w:multiLevelType w:val="hybridMultilevel"/>
    <w:tmpl w:val="4436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1456"/>
    <w:rsid w:val="001D639B"/>
    <w:rsid w:val="001E34D9"/>
    <w:rsid w:val="001F33F2"/>
    <w:rsid w:val="001F3B0E"/>
    <w:rsid w:val="00200E72"/>
    <w:rsid w:val="00202A8A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87E32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281C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17644"/>
    <w:rsid w:val="006209EB"/>
    <w:rsid w:val="00631E7F"/>
    <w:rsid w:val="00643C72"/>
    <w:rsid w:val="0065319F"/>
    <w:rsid w:val="00655AE9"/>
    <w:rsid w:val="00655C74"/>
    <w:rsid w:val="00656A5D"/>
    <w:rsid w:val="00662D50"/>
    <w:rsid w:val="006654BB"/>
    <w:rsid w:val="00667252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7F4A4A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478B6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00242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0574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77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DD82-248B-4549-9BD1-05AFB8E4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YaHossein</cp:lastModifiedBy>
  <cp:revision>2</cp:revision>
  <cp:lastPrinted>2020-02-22T11:18:00Z</cp:lastPrinted>
  <dcterms:created xsi:type="dcterms:W3CDTF">2024-04-23T03:16:00Z</dcterms:created>
  <dcterms:modified xsi:type="dcterms:W3CDTF">2024-04-23T03:16:00Z</dcterms:modified>
</cp:coreProperties>
</file>