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 w:hint="cs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684F56D8" w:rsidR="008C509D" w:rsidRDefault="00C84389" w:rsidP="00C84389">
      <w:pPr>
        <w:pStyle w:val="a2"/>
        <w:rPr>
          <w:rtl/>
        </w:rPr>
      </w:pPr>
      <w:r w:rsidRPr="00C84389">
        <w:rPr>
          <w:rtl/>
        </w:rPr>
        <w:t>اقسام قیاس</w:t>
      </w:r>
      <w:r>
        <w:rPr>
          <w:rFonts w:hint="cs"/>
          <w:rtl/>
        </w:rPr>
        <w:t xml:space="preserve"> فقهی </w:t>
      </w:r>
    </w:p>
    <w:p w14:paraId="1A4DD662" w14:textId="77777777" w:rsidR="001430A2" w:rsidRPr="001430A2" w:rsidRDefault="001430A2" w:rsidP="00C84389">
      <w:pPr>
        <w:pStyle w:val="a2"/>
        <w:rPr>
          <w:sz w:val="20"/>
          <w:szCs w:val="20"/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55F24B12" w:rsidR="00677000" w:rsidRPr="006A4ECD" w:rsidRDefault="002F6FC8" w:rsidP="00B3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2F6FC8">
              <w:rPr>
                <w:rFonts w:asciiTheme="minorBidi" w:hAnsiTheme="minorBidi"/>
                <w:color w:val="06007A"/>
                <w:sz w:val="28"/>
                <w:szCs w:val="28"/>
              </w:rPr>
              <w:t>e-o-19</w:t>
            </w:r>
            <w:bookmarkStart w:id="0" w:name="_GoBack"/>
            <w:bookmarkEnd w:id="0"/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0D42146E" w:rsidR="00677000" w:rsidRPr="00A42700" w:rsidRDefault="00C84389" w:rsidP="00C84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</w:t>
            </w:r>
            <w:r w:rsidR="007429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37B45F1B" w:rsidR="00677000" w:rsidRPr="00A42700" w:rsidRDefault="00677000" w:rsidP="00C5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A40BB32" w:rsidR="00677000" w:rsidRPr="00A42700" w:rsidRDefault="00677000" w:rsidP="00C84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فقه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7429A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الفقه مظفر</w:t>
            </w:r>
            <w:r w:rsidR="00C56B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812C2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5FC0A3C" w:rsidR="006C73B9" w:rsidRPr="00A42700" w:rsidRDefault="00C84389" w:rsidP="008A3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قیاس،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منصوص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العله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،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اولویت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،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قیاس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مستنبط</w:t>
            </w:r>
            <w:r w:rsidRPr="00C8438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8438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العله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EEEB197" w:rsidR="00C9158F" w:rsidRPr="00A42700" w:rsidRDefault="00C9158F" w:rsidP="00983F86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E0561E6" w14:textId="77777777" w:rsidR="00C13638" w:rsidRDefault="00C13638" w:rsidP="00C13638">
      <w:pPr>
        <w:pStyle w:val="a1"/>
        <w:rPr>
          <w:rtl/>
        </w:rPr>
      </w:pPr>
    </w:p>
    <w:p w14:paraId="70A5B002" w14:textId="77777777" w:rsidR="00A04C1B" w:rsidRDefault="00A04C1B" w:rsidP="001430A2">
      <w:pPr>
        <w:pStyle w:val="a1"/>
        <w:jc w:val="center"/>
        <w:rPr>
          <w:b/>
          <w:bCs/>
          <w:rtl/>
        </w:rPr>
      </w:pPr>
      <w:r w:rsidRPr="00A04C1B">
        <w:rPr>
          <w:b/>
          <w:bCs/>
          <w:rtl/>
        </w:rPr>
        <w:lastRenderedPageBreak/>
        <w:t>اقسام قیاس ( بررسی قیاس منصوص العله ، قیاس اولویت ، قیاس مستنبط العله )</w:t>
      </w:r>
    </w:p>
    <w:p w14:paraId="33BB380E" w14:textId="77777777" w:rsidR="001430A2" w:rsidRPr="00A04C1B" w:rsidRDefault="001430A2" w:rsidP="001430A2">
      <w:pPr>
        <w:pStyle w:val="a1"/>
        <w:jc w:val="center"/>
        <w:rPr>
          <w:b/>
          <w:bCs/>
          <w:rtl/>
        </w:rPr>
      </w:pPr>
    </w:p>
    <w:p w14:paraId="1F5E37B0" w14:textId="77777777" w:rsidR="00A04C1B" w:rsidRPr="001430A2" w:rsidRDefault="00A04C1B" w:rsidP="00A04C1B">
      <w:pPr>
        <w:pStyle w:val="a1"/>
        <w:rPr>
          <w:rFonts w:ascii="IRTitr" w:hAnsi="IRTitr" w:cs="IRTitr"/>
          <w:color w:val="0000CC"/>
          <w:rtl/>
        </w:rPr>
      </w:pPr>
      <w:r w:rsidRPr="001430A2">
        <w:rPr>
          <w:rFonts w:ascii="Times New Roman" w:hAnsi="Times New Roman" w:cs="Times New Roman" w:hint="cs"/>
          <w:color w:val="0000CC"/>
          <w:rtl/>
        </w:rPr>
        <w:t> </w:t>
      </w:r>
      <w:r w:rsidRPr="001430A2">
        <w:rPr>
          <w:rFonts w:ascii="IRTitr" w:hAnsi="IRTitr" w:cs="IRTitr"/>
          <w:color w:val="0000CC"/>
          <w:rtl/>
        </w:rPr>
        <w:t xml:space="preserve">قیاس منصوص العله : </w:t>
      </w:r>
    </w:p>
    <w:p w14:paraId="7C8B1142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معناى قیاس نزد شیعه و اهل سنت متفاوت است . قیاس مورد قبول شیعه قیاس منصوص العله یا قیاس منطقى است که قطع آور است . در این نوع قیاس شارع علت و فلسفه حکم را بیان مى کند و جائى براى اجتهاد شخصى باقى نمى ماند . مثلا اگر گفته شد : الخمر حرام لانه مسکر , علت حرمت خمر به دنبال حکم آمده است , به همین جهت آن را منصوص العلة مى گویند . با یک استنتاج منطقى مى توانیم افراد و مصادیقى را که تحت حکم فوق قرار مى گیرند مشمول حرمت بدانیم . مثلا حکم کلى داریم که کل مسکر حرام ،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Fonts w:hint="cs"/>
          <w:rtl/>
        </w:rPr>
        <w:t>مى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خواهیم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بدانیم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آیا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نبیذ</w:t>
      </w:r>
      <w:r w:rsidRPr="00A04C1B">
        <w:rPr>
          <w:rtl/>
        </w:rPr>
        <w:t xml:space="preserve"> ( </w:t>
      </w:r>
      <w:r w:rsidRPr="00A04C1B">
        <w:rPr>
          <w:rFonts w:hint="cs"/>
          <w:rtl/>
        </w:rPr>
        <w:t>شراب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خرما</w:t>
      </w:r>
      <w:r w:rsidRPr="00A04C1B">
        <w:rPr>
          <w:rtl/>
        </w:rPr>
        <w:t xml:space="preserve"> ) </w:t>
      </w:r>
      <w:r w:rsidRPr="00A04C1B">
        <w:rPr>
          <w:rFonts w:hint="cs"/>
          <w:rtl/>
        </w:rPr>
        <w:t>هم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حرام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است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یا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نه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؟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چون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ملاک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و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علت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و</w:t>
      </w:r>
      <w:r w:rsidRPr="00A04C1B">
        <w:rPr>
          <w:rtl/>
        </w:rPr>
        <w:t xml:space="preserve"> فلسفه حرمت اسکار است , با برقرارى و ترتیب یک کبرا و صغراى منطقى به نتیجه مطلوب مى رسیم , و در مثال بالا صورت قیاس بشرح زیر خواهد بود : </w:t>
      </w:r>
    </w:p>
    <w:p w14:paraId="7E220543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صغرى : نبیذ مسکر است</w:t>
      </w:r>
      <w:r w:rsidRPr="00A04C1B">
        <w:rPr>
          <w:rFonts w:hint="cs"/>
          <w:rtl/>
        </w:rPr>
        <w:t xml:space="preserve"> </w:t>
      </w:r>
    </w:p>
    <w:p w14:paraId="7A30D7F1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کبرى : هر مسکرى حرام است</w:t>
      </w:r>
      <w:r w:rsidRPr="00A04C1B">
        <w:rPr>
          <w:rFonts w:hint="cs"/>
          <w:rtl/>
        </w:rPr>
        <w:t xml:space="preserve"> </w:t>
      </w:r>
    </w:p>
    <w:p w14:paraId="3ED93B73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حکم : پس نبیذ حرام است</w:t>
      </w:r>
      <w:r w:rsidRPr="00A04C1B">
        <w:rPr>
          <w:rFonts w:hint="cs"/>
          <w:rtl/>
        </w:rPr>
        <w:t xml:space="preserve"> </w:t>
      </w:r>
    </w:p>
    <w:p w14:paraId="2ECA9135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قیاس مورد نظر اهل سنت معادل تمثیل منطقى است و قطع آور نیست . زیرا تشخیص و استخراج فلسفه حکم در این مورد توسط بشر صورت مى گیرد . و مسلم است که نمى تواند کامل باشد و با منظور شارع مغایرت خواهد داشت . به همین جهت قیاس منصوص العله نزد شیعه حجیت دارد و قیاس مورد نظر اهل سنت حجیتى نداشته و باطل است . </w:t>
      </w:r>
    </w:p>
    <w:p w14:paraId="2C315D58" w14:textId="77777777" w:rsidR="00A04C1B" w:rsidRDefault="00A04C1B" w:rsidP="00A04C1B">
      <w:pPr>
        <w:pStyle w:val="a1"/>
        <w:rPr>
          <w:rtl/>
        </w:rPr>
      </w:pPr>
      <w:r w:rsidRPr="00A04C1B">
        <w:rPr>
          <w:rFonts w:ascii="Times New Roman" w:hAnsi="Times New Roman" w:cs="Times New Roman" w:hint="cs"/>
          <w:rtl/>
        </w:rPr>
        <w:t> </w:t>
      </w:r>
    </w:p>
    <w:p w14:paraId="30623918" w14:textId="77777777" w:rsidR="001430A2" w:rsidRPr="00A04C1B" w:rsidRDefault="001430A2" w:rsidP="00A04C1B">
      <w:pPr>
        <w:pStyle w:val="a1"/>
        <w:rPr>
          <w:rtl/>
        </w:rPr>
      </w:pPr>
    </w:p>
    <w:p w14:paraId="7CD6D08E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Fonts w:ascii="Times New Roman" w:hAnsi="Times New Roman" w:cs="Times New Roman" w:hint="cs"/>
          <w:rtl/>
        </w:rPr>
        <w:t> </w:t>
      </w:r>
    </w:p>
    <w:p w14:paraId="580BE4C0" w14:textId="77777777" w:rsidR="00A04C1B" w:rsidRPr="001430A2" w:rsidRDefault="00A04C1B" w:rsidP="00A04C1B">
      <w:pPr>
        <w:pStyle w:val="a1"/>
        <w:rPr>
          <w:rFonts w:ascii="IRTitr" w:hAnsi="IRTitr" w:cs="IRTitr"/>
          <w:color w:val="0000CC"/>
          <w:rtl/>
        </w:rPr>
      </w:pPr>
      <w:r w:rsidRPr="001430A2">
        <w:rPr>
          <w:rFonts w:ascii="IRTitr" w:hAnsi="IRTitr" w:cs="IRTitr" w:hint="cs"/>
          <w:color w:val="0000CC"/>
          <w:rtl/>
        </w:rPr>
        <w:lastRenderedPageBreak/>
        <w:t> قی</w:t>
      </w:r>
      <w:r w:rsidRPr="001430A2">
        <w:rPr>
          <w:rFonts w:ascii="IRTitr" w:hAnsi="IRTitr" w:cs="IRTitr"/>
          <w:color w:val="0000CC"/>
          <w:rtl/>
        </w:rPr>
        <w:t xml:space="preserve">اس اولویت : </w:t>
      </w:r>
    </w:p>
    <w:p w14:paraId="5B537BAE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این قیاس هم در علم فقه و هم در علم اصول حجت بوده و کاربرد وسیعى دارد . قیاس اولویت همان است که در منطق به فحواى دلیل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Fonts w:hint="cs"/>
          <w:rtl/>
        </w:rPr>
        <w:t>مشهور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است</w:t>
      </w:r>
      <w:r w:rsidRPr="00A04C1B">
        <w:rPr>
          <w:rtl/>
        </w:rPr>
        <w:t xml:space="preserve"> </w:t>
      </w:r>
    </w:p>
    <w:p w14:paraId="2CBCAB90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مثال فقهى آن این آیه شریفه است : لا تقل لهما اف (قرآن مجید سوره اسراء آیه 23</w:t>
      </w:r>
      <w:r w:rsidRPr="00A04C1B">
        <w:rPr>
          <w:rFonts w:hint="cs"/>
          <w:rtl/>
        </w:rPr>
        <w:t xml:space="preserve">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tl/>
        </w:rPr>
        <w:t xml:space="preserve">) </w:t>
      </w:r>
      <w:r w:rsidRPr="00A04C1B">
        <w:rPr>
          <w:rFonts w:hint="cs"/>
          <w:rtl/>
        </w:rPr>
        <w:t>،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به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پدر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و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مادر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اف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مگو</w:t>
      </w:r>
      <w:r w:rsidRPr="00A04C1B">
        <w:rPr>
          <w:rtl/>
        </w:rPr>
        <w:t xml:space="preserve"> , </w:t>
      </w:r>
      <w:r w:rsidRPr="00A04C1B">
        <w:rPr>
          <w:rFonts w:hint="cs"/>
          <w:rtl/>
        </w:rPr>
        <w:t>وقتى</w:t>
      </w:r>
      <w:r w:rsidRPr="00A04C1B">
        <w:rPr>
          <w:rtl/>
        </w:rPr>
        <w:t xml:space="preserve"> </w:t>
      </w:r>
      <w:r w:rsidRPr="00A04C1B">
        <w:rPr>
          <w:rFonts w:hint="cs"/>
          <w:rtl/>
        </w:rPr>
        <w:t>حرف</w:t>
      </w:r>
      <w:r w:rsidRPr="00A04C1B">
        <w:rPr>
          <w:rtl/>
        </w:rPr>
        <w:t xml:space="preserve"> سرد و درشت به پدر و مادر زدن حرام است , به طریق اولى ضرب و شتم آنها ممنوع خواهد بود . مى بینیم بدون اینکه حرمت ضرب</w:t>
      </w:r>
      <w:r w:rsidRPr="00A04C1B">
        <w:rPr>
          <w:rFonts w:hint="cs"/>
          <w:rtl/>
        </w:rPr>
        <w:t xml:space="preserve"> </w:t>
      </w:r>
      <w:r w:rsidRPr="00A04C1B">
        <w:rPr>
          <w:rtl/>
        </w:rPr>
        <w:t xml:space="preserve">و شتم پدر و مادر در منطوق عبارت موجود باشد , بنابر مفهوم موافق جمله , این معنا به راحتى از جمله استنباط مى شود . </w:t>
      </w:r>
    </w:p>
    <w:p w14:paraId="5D0E759F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در حقوق مى گویند اگر اجازه تصرف در ملکى داده شود , بطریق اولى و بنابر قیاس اولویت , اجازه استفاده از حقوق ارتفاعى آنهم داده شده است . این اولویت با قاعده اذن در شىء , اذن در لوازم آنهم هست نباید اشتباه شود , زیرا در مورد اخیر به دلالت التزامى , اذن در لواحق وجود دارد که ممکن است اولویتى هم در آن ملحوظ نباشد , بلکه از لوازم مقارن و برابر آن به حساب آید . در حالى که در قیاس اولویت حتما وجه رجحان و برترى امر ثانى باید موجود باشد . اگر قیاس اولویت از فحواى خطاب یعنى از مدلول چهار چوبه لفظ بدست آید صحیح است ولى اگر از فحواى خطاب استفاده نشود باطل بوده . اگر چه از اولویت نیز استفاده شود . مواردى هست که مطلب مورد نظر از فحواى خطاب مستفاد نمى گردد بلکه از یک نوع اولویت خاص بدست می آید . </w:t>
      </w:r>
    </w:p>
    <w:p w14:paraId="0EC34B74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مثال زیر مسئله را روشن مى کند . </w:t>
      </w:r>
    </w:p>
    <w:p w14:paraId="753249D3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ابان بن تغلب طبق روایت کتاب کافى خدمت امام صادق ( ع ) مىآید و عرض مى کند : یابن رسول الله , مردى که انگشت زنى را قطع کرده چقدر باید دیده بدهد ؟</w:t>
      </w:r>
      <w:r w:rsidRPr="00A04C1B">
        <w:rPr>
          <w:rFonts w:hint="cs"/>
          <w:rtl/>
        </w:rPr>
        <w:t xml:space="preserve"> </w:t>
      </w:r>
    </w:p>
    <w:p w14:paraId="254715B2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امام صادق مى فرماید: ( ده شتر باید دیه بدهد )</w:t>
      </w:r>
    </w:p>
    <w:p w14:paraId="331812AD" w14:textId="4891DB5C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ابان: ( اگر دو انگشت قطع کرد ؟</w:t>
      </w:r>
      <w:r>
        <w:rPr>
          <w:rFonts w:hint="cs"/>
          <w:rtl/>
        </w:rPr>
        <w:t>)</w:t>
      </w:r>
    </w:p>
    <w:p w14:paraId="3D91357D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امام: ( بیست شتر باید دیه بدهد) </w:t>
      </w:r>
    </w:p>
    <w:p w14:paraId="06BDD08F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lastRenderedPageBreak/>
        <w:t>ابان: ( اگر سه انگشت قطع کرد چه مقدار باید دیه بدهد )</w:t>
      </w:r>
      <w:r w:rsidRPr="00A04C1B">
        <w:rPr>
          <w:rFonts w:hint="cs"/>
          <w:rtl/>
        </w:rPr>
        <w:t xml:space="preserve"> </w:t>
      </w:r>
    </w:p>
    <w:p w14:paraId="3AF6B0C0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امام: ( سى شتر )</w:t>
      </w:r>
    </w:p>
    <w:p w14:paraId="24E7956F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ابان: ( اگر چهار انگشت زنى را قطع کرد چند شتر باید دیه</w:t>
      </w:r>
      <w:r w:rsidRPr="00A04C1B">
        <w:rPr>
          <w:rFonts w:hint="cs"/>
          <w:rtl/>
        </w:rPr>
        <w:t xml:space="preserve"> </w:t>
      </w:r>
      <w:r w:rsidRPr="00A04C1B">
        <w:rPr>
          <w:rtl/>
        </w:rPr>
        <w:t xml:space="preserve">بدهد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Fonts w:hint="cs"/>
          <w:rtl/>
        </w:rPr>
        <w:t>؟</w:t>
      </w:r>
      <w:r w:rsidRPr="00A04C1B">
        <w:rPr>
          <w:rtl/>
        </w:rPr>
        <w:t xml:space="preserve"> ) </w:t>
      </w:r>
      <w:r w:rsidRPr="00A04C1B">
        <w:rPr>
          <w:rFonts w:ascii="Times New Roman" w:hAnsi="Times New Roman" w:cs="Times New Roman" w:hint="cs"/>
          <w:rtl/>
        </w:rPr>
        <w:t> </w:t>
      </w:r>
    </w:p>
    <w:p w14:paraId="635C9B70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امام: ( بیست شتر)</w:t>
      </w:r>
      <w:r w:rsidRPr="00A04C1B">
        <w:rPr>
          <w:rFonts w:hint="cs"/>
          <w:rtl/>
        </w:rPr>
        <w:t xml:space="preserve"> </w:t>
      </w:r>
    </w:p>
    <w:p w14:paraId="72C408E7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ابان بن تغلب در شگفت مى شود و مى گوید: ( یابن رسول الله علت این عدم تناسب چیست ؟ )</w:t>
      </w:r>
    </w:p>
    <w:p w14:paraId="6596715D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حضرت در پاسخ مى فرماید : </w:t>
      </w:r>
    </w:p>
    <w:p w14:paraId="5787E8C1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مهلا یا ابان هذا حکم رسول الله , ان المرئة تعاقل الرجل الى ثلث الدیه فاذا بلغت الثلث رجعت الى النصف.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Fonts w:hint="cs"/>
          <w:rtl/>
          <w:lang w:bidi="ar-SA"/>
        </w:rPr>
        <w:t>یعنى ساکت اى ابان ! این حکم رسول الله است , همانا دیه زن موازن دیه مرد تا ثلث پیش مى رود ولى پس از رسیدن به ثلث بر مى گردد به نصف</w:t>
      </w:r>
      <w:r w:rsidRPr="00A04C1B">
        <w:rPr>
          <w:rtl/>
        </w:rPr>
        <w:t xml:space="preserve"> . و سپس ادامه مى دهد : یا ابان انک اخذتنى بالقیاس والسنة اذا قیست محق الدین</w:t>
      </w:r>
      <w:r w:rsidRPr="00A04C1B">
        <w:rPr>
          <w:rFonts w:hint="cs"/>
          <w:rtl/>
        </w:rPr>
        <w:t xml:space="preserve">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Fonts w:hint="cs"/>
          <w:rtl/>
        </w:rPr>
        <w:t>،</w:t>
      </w:r>
      <w:r w:rsidRPr="00A04C1B">
        <w:rPr>
          <w:rtl/>
        </w:rPr>
        <w:t xml:space="preserve"> یعنى اى ابان , مرا با قیاس مؤاخذه مى کنى ! سنت رسول الله اگر مورد قیاس قرار گیرد , دین خدا از بین خواهد رفت ! ( کافى چاپ تهران ج 7 ص 299</w:t>
      </w:r>
      <w:r w:rsidRPr="00A04C1B">
        <w:rPr>
          <w:rFonts w:hint="cs"/>
          <w:rtl/>
        </w:rPr>
        <w:t xml:space="preserve"> </w:t>
      </w: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tl/>
        </w:rPr>
        <w:t>)</w:t>
      </w:r>
    </w:p>
    <w:p w14:paraId="13F92A81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Fonts w:ascii="Times New Roman" w:hAnsi="Times New Roman" w:cs="Times New Roman" w:hint="cs"/>
          <w:rtl/>
        </w:rPr>
        <w:t> </w:t>
      </w:r>
    </w:p>
    <w:p w14:paraId="58E04A0A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بنابر این همان طور که گفته شد , نتیجه مى گیریم که فقط قیاس اولویت و قیاس منصوص العله داراى اعتبار و یقین و قطع آور است , و بقیه انواع قیاس که نزد اهل سنت معتبر است طنى هستند و قطعیت ندارند . </w:t>
      </w:r>
    </w:p>
    <w:p w14:paraId="2F853DCC" w14:textId="77777777" w:rsidR="00A04C1B" w:rsidRDefault="00A04C1B" w:rsidP="00A04C1B">
      <w:pPr>
        <w:pStyle w:val="a1"/>
        <w:rPr>
          <w:rtl/>
        </w:rPr>
      </w:pPr>
      <w:r w:rsidRPr="00A04C1B">
        <w:rPr>
          <w:rFonts w:ascii="Times New Roman" w:hAnsi="Times New Roman" w:cs="Times New Roman" w:hint="cs"/>
          <w:rtl/>
        </w:rPr>
        <w:t> </w:t>
      </w:r>
    </w:p>
    <w:p w14:paraId="4335168D" w14:textId="77777777" w:rsidR="001430A2" w:rsidRDefault="001430A2" w:rsidP="00A04C1B">
      <w:pPr>
        <w:pStyle w:val="a1"/>
        <w:rPr>
          <w:rtl/>
        </w:rPr>
      </w:pPr>
    </w:p>
    <w:p w14:paraId="66AEE7FA" w14:textId="77777777" w:rsidR="001430A2" w:rsidRDefault="001430A2" w:rsidP="00A04C1B">
      <w:pPr>
        <w:pStyle w:val="a1"/>
        <w:rPr>
          <w:rtl/>
        </w:rPr>
      </w:pPr>
    </w:p>
    <w:p w14:paraId="5F0649F8" w14:textId="77777777" w:rsidR="001430A2" w:rsidRDefault="001430A2" w:rsidP="00A04C1B">
      <w:pPr>
        <w:pStyle w:val="a1"/>
        <w:rPr>
          <w:rtl/>
        </w:rPr>
      </w:pPr>
    </w:p>
    <w:p w14:paraId="0F509B5E" w14:textId="77777777" w:rsidR="001430A2" w:rsidRPr="00A04C1B" w:rsidRDefault="001430A2" w:rsidP="00A04C1B">
      <w:pPr>
        <w:pStyle w:val="a1"/>
        <w:rPr>
          <w:rtl/>
        </w:rPr>
      </w:pPr>
    </w:p>
    <w:p w14:paraId="25A07E9F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Fonts w:ascii="Times New Roman" w:hAnsi="Times New Roman" w:cs="Times New Roman" w:hint="cs"/>
          <w:rtl/>
        </w:rPr>
        <w:t>   </w:t>
      </w:r>
      <w:r w:rsidRPr="00A04C1B">
        <w:rPr>
          <w:rtl/>
        </w:rPr>
        <w:t xml:space="preserve"> </w:t>
      </w:r>
    </w:p>
    <w:p w14:paraId="1926667E" w14:textId="77777777" w:rsidR="00A04C1B" w:rsidRPr="001430A2" w:rsidRDefault="00A04C1B" w:rsidP="00A04C1B">
      <w:pPr>
        <w:pStyle w:val="a1"/>
        <w:rPr>
          <w:rFonts w:ascii="IRTitr" w:hAnsi="IRTitr" w:cs="IRTitr"/>
          <w:color w:val="0000CC"/>
          <w:rtl/>
        </w:rPr>
      </w:pPr>
      <w:r w:rsidRPr="001430A2">
        <w:rPr>
          <w:rFonts w:ascii="IRTitr" w:hAnsi="IRTitr" w:cs="IRTitr"/>
          <w:color w:val="0000CC"/>
          <w:rtl/>
        </w:rPr>
        <w:lastRenderedPageBreak/>
        <w:t>قیاس مستنبط العله ( تنقیح مناط )</w:t>
      </w:r>
    </w:p>
    <w:p w14:paraId="7136A33F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>بین قیاس صحیح ( منصوص العله و اولویت ) و قیاسهاى باطل ، یک نوع قیاس وجود دارد که به قیاس مستنبط العله یا تنقیح مناط مشهور</w:t>
      </w:r>
      <w:r w:rsidRPr="00A04C1B">
        <w:rPr>
          <w:rFonts w:hint="cs"/>
          <w:rtl/>
        </w:rPr>
        <w:t xml:space="preserve"> </w:t>
      </w:r>
      <w:r w:rsidRPr="00A04C1B">
        <w:rPr>
          <w:rtl/>
        </w:rPr>
        <w:t xml:space="preserve">است . </w:t>
      </w:r>
    </w:p>
    <w:p w14:paraId="58219FEC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منظور از این نوع قیاس این است که علت حکم در ذیل آن از طرف شارع بیان نمى شود ولى مجتهد با قدرت فهم و تشهیذ ذهن خود , نزدیکترین علت را استنباط نموده و بر اساس آن قیاس مى کند . مثلا مى دانیم حضرت رسول ( ص ) فرموده است : در هنگام سفر سوار بر شتر جایز است که نماز نافله خوانده شود , مجتهد در این جا مى بیند که شتر خصوصیتى ندارد , بلکه بنظر مى رسد که مطلق " مرکب " منظور حضرت بوده است , در این صورت نتیجه مى گیرد که در حالت سوارى چه سوار بر اتوموبیل و چه هواپیما نیز مى توان نماز نافله را بجاى آورد . </w:t>
      </w:r>
    </w:p>
    <w:p w14:paraId="1D00FA20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tl/>
        </w:rPr>
        <w:t xml:space="preserve">علماى فقه در برخورد با این نوع قیاس رعایت حداکثر احتیاط را ضرورى مى دانند . زیرا با اندک بى احتیاطى و زیاده روى , به جهت ابهام , ممکن است مجتهد راه ناصواب را بپیماید و بر اساس قیاسات باطل به نتایجى دست یابد که منطبق با موازین شرعى نباشد . </w:t>
      </w:r>
    </w:p>
    <w:p w14:paraId="49886BDA" w14:textId="77777777" w:rsidR="00A04C1B" w:rsidRPr="00A04C1B" w:rsidRDefault="00A04C1B" w:rsidP="00A04C1B">
      <w:pPr>
        <w:pStyle w:val="a1"/>
        <w:rPr>
          <w:rtl/>
        </w:rPr>
      </w:pPr>
      <w:r w:rsidRPr="00A04C1B">
        <w:rPr>
          <w:rFonts w:ascii="Times New Roman" w:hAnsi="Times New Roman" w:cs="Times New Roman" w:hint="cs"/>
          <w:rtl/>
        </w:rPr>
        <w:t> </w:t>
      </w:r>
      <w:r w:rsidRPr="00A04C1B">
        <w:rPr>
          <w:rtl/>
        </w:rPr>
        <w:t xml:space="preserve"> </w:t>
      </w:r>
    </w:p>
    <w:p w14:paraId="119E55F3" w14:textId="22652AAF" w:rsidR="00A04C1B" w:rsidRPr="00A04C1B" w:rsidRDefault="00A04C1B" w:rsidP="001430A2">
      <w:pPr>
        <w:pStyle w:val="a0"/>
        <w:jc w:val="right"/>
        <w:rPr>
          <w:rtl/>
        </w:rPr>
      </w:pPr>
      <w:r w:rsidRPr="00A04C1B">
        <w:rPr>
          <w:rtl/>
        </w:rPr>
        <w:t>منبع: مباحثى از اصول فقه، دکتر سید مصطفی محقق داماد</w:t>
      </w:r>
    </w:p>
    <w:p w14:paraId="6F0CF97E" w14:textId="77777777" w:rsidR="00A04C1B" w:rsidRPr="00A04C1B" w:rsidRDefault="00A04C1B" w:rsidP="00A04C1B">
      <w:pPr>
        <w:pStyle w:val="a1"/>
        <w:rPr>
          <w:rtl/>
        </w:rPr>
      </w:pPr>
    </w:p>
    <w:p w14:paraId="71E4748F" w14:textId="77777777" w:rsidR="00BE3D3C" w:rsidRPr="00A04C1B" w:rsidRDefault="00BE3D3C" w:rsidP="00A04C1B">
      <w:pPr>
        <w:pStyle w:val="a1"/>
        <w:rPr>
          <w:rtl/>
        </w:rPr>
      </w:pPr>
    </w:p>
    <w:p w14:paraId="535CA467" w14:textId="70F7A691" w:rsidR="0089040B" w:rsidRPr="00F372C5" w:rsidRDefault="0089040B" w:rsidP="00BE3D3C">
      <w:pPr>
        <w:pStyle w:val="a1"/>
        <w:rPr>
          <w:rtl/>
        </w:rPr>
      </w:pPr>
    </w:p>
    <w:sectPr w:rsidR="0089040B" w:rsidRPr="00F372C5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45C4" w14:textId="77777777" w:rsidR="0018113A" w:rsidRDefault="0018113A" w:rsidP="00982C20">
      <w:pPr>
        <w:spacing w:after="0" w:line="240" w:lineRule="auto"/>
      </w:pPr>
      <w:r>
        <w:separator/>
      </w:r>
    </w:p>
  </w:endnote>
  <w:endnote w:type="continuationSeparator" w:id="0">
    <w:p w14:paraId="422EE259" w14:textId="77777777" w:rsidR="0018113A" w:rsidRDefault="0018113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6B9F9" w14:textId="77777777" w:rsidR="0018113A" w:rsidRDefault="0018113A" w:rsidP="00982C20">
      <w:pPr>
        <w:spacing w:after="0" w:line="240" w:lineRule="auto"/>
      </w:pPr>
      <w:r>
        <w:separator/>
      </w:r>
    </w:p>
  </w:footnote>
  <w:footnote w:type="continuationSeparator" w:id="0">
    <w:p w14:paraId="69BAACC9" w14:textId="77777777" w:rsidR="0018113A" w:rsidRDefault="0018113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2E56" w14:textId="01F6EE10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79179761" w:rsidR="001A0DE6" w:rsidRPr="001A0DE6" w:rsidRDefault="002F6FC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4308177" wp14:editId="002B5A43">
              <wp:simplePos x="0" y="0"/>
              <wp:positionH relativeFrom="column">
                <wp:posOffset>305435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59D5" w14:textId="77777777" w:rsidR="002F6FC8" w:rsidRPr="0078203C" w:rsidRDefault="002F6FC8" w:rsidP="002F6FC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0C80431" w14:textId="77777777" w:rsidR="002F6FC8" w:rsidRPr="0078203C" w:rsidRDefault="002F6FC8" w:rsidP="002F6FC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14558E0A" w14:textId="77777777" w:rsidR="002F6FC8" w:rsidRPr="0078203C" w:rsidRDefault="002F6FC8" w:rsidP="002F6FC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3136DEFD" w14:textId="77777777" w:rsidR="002F6FC8" w:rsidRPr="00CB176B" w:rsidRDefault="002F6FC8" w:rsidP="002F6FC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1156E96" w14:textId="77777777" w:rsidR="002F6FC8" w:rsidRPr="00754B54" w:rsidRDefault="002F6FC8" w:rsidP="002F6FC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4E402414" w14:textId="77777777" w:rsidR="002F6FC8" w:rsidRPr="00CB176B" w:rsidRDefault="002F6FC8" w:rsidP="002F6FC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05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rRcKhe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0B0959D5" w14:textId="77777777" w:rsidR="002F6FC8" w:rsidRPr="0078203C" w:rsidRDefault="002F6FC8" w:rsidP="002F6FC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0C80431" w14:textId="77777777" w:rsidR="002F6FC8" w:rsidRPr="0078203C" w:rsidRDefault="002F6FC8" w:rsidP="002F6FC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14558E0A" w14:textId="77777777" w:rsidR="002F6FC8" w:rsidRPr="0078203C" w:rsidRDefault="002F6FC8" w:rsidP="002F6FC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3136DEFD" w14:textId="77777777" w:rsidR="002F6FC8" w:rsidRPr="00CB176B" w:rsidRDefault="002F6FC8" w:rsidP="002F6FC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21156E96" w14:textId="77777777" w:rsidR="002F6FC8" w:rsidRPr="00754B54" w:rsidRDefault="002F6FC8" w:rsidP="002F6FC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4E402414" w14:textId="77777777" w:rsidR="002F6FC8" w:rsidRPr="00CB176B" w:rsidRDefault="002F6FC8" w:rsidP="002F6FC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7327" w:rsidRPr="00AF732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F7327" w:rsidRPr="00AF732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F5C"/>
    <w:multiLevelType w:val="hybridMultilevel"/>
    <w:tmpl w:val="7F5A0D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B6"/>
    <w:multiLevelType w:val="hybridMultilevel"/>
    <w:tmpl w:val="62106E48"/>
    <w:lvl w:ilvl="0" w:tplc="CBF6307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8262F"/>
    <w:rsid w:val="00083A55"/>
    <w:rsid w:val="0009746F"/>
    <w:rsid w:val="000C3112"/>
    <w:rsid w:val="000C7B9A"/>
    <w:rsid w:val="000D2D2D"/>
    <w:rsid w:val="000E0472"/>
    <w:rsid w:val="000E73FB"/>
    <w:rsid w:val="000E75BF"/>
    <w:rsid w:val="000F1DE0"/>
    <w:rsid w:val="000F43DE"/>
    <w:rsid w:val="000F6B0F"/>
    <w:rsid w:val="000F784B"/>
    <w:rsid w:val="00113FAE"/>
    <w:rsid w:val="00116AC6"/>
    <w:rsid w:val="0011725F"/>
    <w:rsid w:val="0012336A"/>
    <w:rsid w:val="0013161A"/>
    <w:rsid w:val="00132558"/>
    <w:rsid w:val="0013260E"/>
    <w:rsid w:val="001430A2"/>
    <w:rsid w:val="001436D3"/>
    <w:rsid w:val="001544C7"/>
    <w:rsid w:val="0018113A"/>
    <w:rsid w:val="001A0DE6"/>
    <w:rsid w:val="001C3150"/>
    <w:rsid w:val="001D639B"/>
    <w:rsid w:val="001F33F2"/>
    <w:rsid w:val="00200E72"/>
    <w:rsid w:val="00202FAE"/>
    <w:rsid w:val="002117C1"/>
    <w:rsid w:val="00216A2F"/>
    <w:rsid w:val="002222DC"/>
    <w:rsid w:val="00224816"/>
    <w:rsid w:val="00224A90"/>
    <w:rsid w:val="00225944"/>
    <w:rsid w:val="00235DD7"/>
    <w:rsid w:val="00244D99"/>
    <w:rsid w:val="00265127"/>
    <w:rsid w:val="00267399"/>
    <w:rsid w:val="002774E1"/>
    <w:rsid w:val="00286BBD"/>
    <w:rsid w:val="00291FB8"/>
    <w:rsid w:val="00294C39"/>
    <w:rsid w:val="00296D1F"/>
    <w:rsid w:val="002A0047"/>
    <w:rsid w:val="002B2419"/>
    <w:rsid w:val="002B28B0"/>
    <w:rsid w:val="002C2CD3"/>
    <w:rsid w:val="002C71C1"/>
    <w:rsid w:val="002D3379"/>
    <w:rsid w:val="002F6FC8"/>
    <w:rsid w:val="0030217B"/>
    <w:rsid w:val="0030457B"/>
    <w:rsid w:val="003112E0"/>
    <w:rsid w:val="00311539"/>
    <w:rsid w:val="0032058C"/>
    <w:rsid w:val="003209C9"/>
    <w:rsid w:val="00323747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36F"/>
    <w:rsid w:val="00413917"/>
    <w:rsid w:val="00415EBC"/>
    <w:rsid w:val="00416727"/>
    <w:rsid w:val="004179B0"/>
    <w:rsid w:val="004411E8"/>
    <w:rsid w:val="004447B6"/>
    <w:rsid w:val="00446222"/>
    <w:rsid w:val="004520E9"/>
    <w:rsid w:val="00462034"/>
    <w:rsid w:val="00470C73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F108D"/>
    <w:rsid w:val="0050031A"/>
    <w:rsid w:val="005061BD"/>
    <w:rsid w:val="00510475"/>
    <w:rsid w:val="00524805"/>
    <w:rsid w:val="005418EC"/>
    <w:rsid w:val="00550872"/>
    <w:rsid w:val="00551835"/>
    <w:rsid w:val="00556AAB"/>
    <w:rsid w:val="00562148"/>
    <w:rsid w:val="00575A7B"/>
    <w:rsid w:val="00583C6D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95E10"/>
    <w:rsid w:val="006A4388"/>
    <w:rsid w:val="006A4ECD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136"/>
    <w:rsid w:val="00730908"/>
    <w:rsid w:val="0073410F"/>
    <w:rsid w:val="00735B2F"/>
    <w:rsid w:val="007429A8"/>
    <w:rsid w:val="00753B29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D20AF"/>
    <w:rsid w:val="007D50F6"/>
    <w:rsid w:val="007E1524"/>
    <w:rsid w:val="007F11D3"/>
    <w:rsid w:val="007F254C"/>
    <w:rsid w:val="0080465B"/>
    <w:rsid w:val="00811080"/>
    <w:rsid w:val="00812C29"/>
    <w:rsid w:val="008266ED"/>
    <w:rsid w:val="008277C9"/>
    <w:rsid w:val="0083525F"/>
    <w:rsid w:val="00836F1D"/>
    <w:rsid w:val="00841884"/>
    <w:rsid w:val="00851885"/>
    <w:rsid w:val="00860F05"/>
    <w:rsid w:val="0089040B"/>
    <w:rsid w:val="008A2AA2"/>
    <w:rsid w:val="008A3A65"/>
    <w:rsid w:val="008A65DB"/>
    <w:rsid w:val="008A76C2"/>
    <w:rsid w:val="008C509D"/>
    <w:rsid w:val="008D795B"/>
    <w:rsid w:val="008E0207"/>
    <w:rsid w:val="008E55B5"/>
    <w:rsid w:val="008E5895"/>
    <w:rsid w:val="008E6EF7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3F86"/>
    <w:rsid w:val="009866DC"/>
    <w:rsid w:val="0099124E"/>
    <w:rsid w:val="009932AE"/>
    <w:rsid w:val="00995639"/>
    <w:rsid w:val="009A17A3"/>
    <w:rsid w:val="009B0F7A"/>
    <w:rsid w:val="009B15A6"/>
    <w:rsid w:val="009C399C"/>
    <w:rsid w:val="009D47C9"/>
    <w:rsid w:val="009D6D2D"/>
    <w:rsid w:val="009E05E3"/>
    <w:rsid w:val="009E23A2"/>
    <w:rsid w:val="00A04C1B"/>
    <w:rsid w:val="00A058F0"/>
    <w:rsid w:val="00A116C4"/>
    <w:rsid w:val="00A20483"/>
    <w:rsid w:val="00A2369C"/>
    <w:rsid w:val="00A24552"/>
    <w:rsid w:val="00A2742A"/>
    <w:rsid w:val="00A42700"/>
    <w:rsid w:val="00A4786A"/>
    <w:rsid w:val="00A61A42"/>
    <w:rsid w:val="00A62627"/>
    <w:rsid w:val="00A659D3"/>
    <w:rsid w:val="00A6684F"/>
    <w:rsid w:val="00A721AA"/>
    <w:rsid w:val="00A74C46"/>
    <w:rsid w:val="00A768B4"/>
    <w:rsid w:val="00A901C0"/>
    <w:rsid w:val="00AB4009"/>
    <w:rsid w:val="00AE494C"/>
    <w:rsid w:val="00AE7FD0"/>
    <w:rsid w:val="00AF2561"/>
    <w:rsid w:val="00AF63FE"/>
    <w:rsid w:val="00AF7327"/>
    <w:rsid w:val="00B00085"/>
    <w:rsid w:val="00B11796"/>
    <w:rsid w:val="00B126F4"/>
    <w:rsid w:val="00B210C4"/>
    <w:rsid w:val="00B32AE6"/>
    <w:rsid w:val="00B3684F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4354"/>
    <w:rsid w:val="00BA5EBC"/>
    <w:rsid w:val="00BC3A8B"/>
    <w:rsid w:val="00BC5148"/>
    <w:rsid w:val="00BE3D3C"/>
    <w:rsid w:val="00BE4EF4"/>
    <w:rsid w:val="00BF5BC7"/>
    <w:rsid w:val="00BF7BEF"/>
    <w:rsid w:val="00BF7D53"/>
    <w:rsid w:val="00C00CAB"/>
    <w:rsid w:val="00C00E39"/>
    <w:rsid w:val="00C01D78"/>
    <w:rsid w:val="00C10BB9"/>
    <w:rsid w:val="00C13638"/>
    <w:rsid w:val="00C266A1"/>
    <w:rsid w:val="00C36532"/>
    <w:rsid w:val="00C44FA3"/>
    <w:rsid w:val="00C51C9E"/>
    <w:rsid w:val="00C54A65"/>
    <w:rsid w:val="00C56B73"/>
    <w:rsid w:val="00C641F7"/>
    <w:rsid w:val="00C738B2"/>
    <w:rsid w:val="00C75226"/>
    <w:rsid w:val="00C84389"/>
    <w:rsid w:val="00C9158F"/>
    <w:rsid w:val="00CB2BDE"/>
    <w:rsid w:val="00CC0625"/>
    <w:rsid w:val="00CC3766"/>
    <w:rsid w:val="00CC37B6"/>
    <w:rsid w:val="00CD0E5E"/>
    <w:rsid w:val="00CD1CEE"/>
    <w:rsid w:val="00CE5D53"/>
    <w:rsid w:val="00CF2489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94BDF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312F8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6DB5"/>
    <w:rsid w:val="00F372C5"/>
    <w:rsid w:val="00F4364F"/>
    <w:rsid w:val="00F768AE"/>
    <w:rsid w:val="00F804CD"/>
    <w:rsid w:val="00F8429D"/>
    <w:rsid w:val="00F941E6"/>
    <w:rsid w:val="00FA2B68"/>
    <w:rsid w:val="00FA7071"/>
    <w:rsid w:val="00FB30D5"/>
    <w:rsid w:val="00FD0C5E"/>
    <w:rsid w:val="00FD11E6"/>
    <w:rsid w:val="00FD5797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Strong">
    <w:name w:val="Strong"/>
    <w:basedOn w:val="DefaultParagraphFont"/>
    <w:uiPriority w:val="22"/>
    <w:qFormat/>
    <w:rsid w:val="0029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F003-1972-4C99-9982-64F3EE2D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175</cp:revision>
  <cp:lastPrinted>2020-03-16T10:08:00Z</cp:lastPrinted>
  <dcterms:created xsi:type="dcterms:W3CDTF">2019-12-17T13:26:00Z</dcterms:created>
  <dcterms:modified xsi:type="dcterms:W3CDTF">2020-03-16T10:08:00Z</dcterms:modified>
</cp:coreProperties>
</file>