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6AA1412A" w14:textId="16FFB9DD" w:rsidR="008C509D" w:rsidRDefault="00A063AE" w:rsidP="00D57A23">
      <w:pPr>
        <w:pStyle w:val="a2"/>
        <w:rPr>
          <w:rtl/>
        </w:rPr>
      </w:pPr>
      <w:r w:rsidRPr="00A063AE">
        <w:rPr>
          <w:rFonts w:hint="cs"/>
          <w:rtl/>
        </w:rPr>
        <w:t>اقسام</w:t>
      </w:r>
      <w:r w:rsidRPr="00A063AE">
        <w:rPr>
          <w:rtl/>
        </w:rPr>
        <w:t xml:space="preserve"> </w:t>
      </w:r>
      <w:r w:rsidRPr="00A063AE">
        <w:rPr>
          <w:rFonts w:hint="cs"/>
          <w:rtl/>
        </w:rPr>
        <w:t>نعت</w:t>
      </w:r>
      <w:r w:rsidRPr="00A063AE">
        <w:rPr>
          <w:rtl/>
        </w:rPr>
        <w:t xml:space="preserve"> </w:t>
      </w:r>
      <w:r w:rsidRPr="00A063AE">
        <w:rPr>
          <w:rFonts w:hint="cs"/>
          <w:rtl/>
        </w:rPr>
        <w:t>در</w:t>
      </w:r>
      <w:r w:rsidRPr="00A063AE">
        <w:rPr>
          <w:rtl/>
        </w:rPr>
        <w:t xml:space="preserve"> </w:t>
      </w:r>
      <w:r w:rsidRPr="00A063AE">
        <w:rPr>
          <w:rFonts w:hint="cs"/>
          <w:rtl/>
        </w:rPr>
        <w:t>زبان</w:t>
      </w:r>
      <w:r w:rsidRPr="00A063AE">
        <w:rPr>
          <w:rtl/>
        </w:rPr>
        <w:t xml:space="preserve"> </w:t>
      </w:r>
      <w:r w:rsidRPr="00A063AE">
        <w:rPr>
          <w:rFonts w:hint="cs"/>
          <w:rtl/>
        </w:rPr>
        <w:t>عرب</w:t>
      </w:r>
    </w:p>
    <w:p w14:paraId="6B8A1AD7" w14:textId="2C3495DB" w:rsidR="00A063AE" w:rsidRDefault="00A063AE" w:rsidP="00A063AE">
      <w:pPr>
        <w:pStyle w:val="NoSpacing"/>
        <w:jc w:val="center"/>
        <w:rPr>
          <w:rFonts w:cs="B Titr"/>
          <w:color w:val="000099"/>
          <w:sz w:val="44"/>
          <w:szCs w:val="44"/>
          <w:rtl/>
        </w:rPr>
      </w:pPr>
    </w:p>
    <w:p w14:paraId="7865ADD3" w14:textId="77777777" w:rsidR="00A063AE" w:rsidRPr="00851885" w:rsidRDefault="00A063AE" w:rsidP="00A063AE">
      <w:pPr>
        <w:pStyle w:val="NoSpacing"/>
        <w:jc w:val="center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1F241A2A" w:rsidR="00677000" w:rsidRPr="00562148" w:rsidRDefault="00D57A23" w:rsidP="00D57A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 w:rsidRPr="00D57A23">
              <w:rPr>
                <w:rFonts w:asciiTheme="minorBidi" w:hAnsiTheme="minorBidi"/>
                <w:color w:val="06007A"/>
                <w:sz w:val="28"/>
                <w:szCs w:val="28"/>
              </w:rPr>
              <w:t>e-n-5</w:t>
            </w:r>
            <w:r>
              <w:rPr>
                <w:rFonts w:asciiTheme="minorBidi" w:hAnsiTheme="minorBidi"/>
                <w:color w:val="06007A"/>
                <w:sz w:val="28"/>
                <w:szCs w:val="28"/>
              </w:rPr>
              <w:t>4</w:t>
            </w:r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4E9BBF15" w:rsidR="00677000" w:rsidRPr="00A42700" w:rsidRDefault="00A063AE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نحو/نعت</w:t>
            </w:r>
          </w:p>
        </w:tc>
      </w:tr>
      <w:tr w:rsidR="00677000" w:rsidRPr="008E6EF7" w14:paraId="67C2316A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2132CCE4" w:rsidR="00677000" w:rsidRPr="00A42700" w:rsidRDefault="00677000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594AE819" w:rsidR="00677000" w:rsidRPr="00A42700" w:rsidRDefault="00F0584A" w:rsidP="00D57A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علمی/</w:t>
            </w:r>
            <w:r w:rsidR="00A063A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ادبیات عرب/نحو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/تحقیقی پژوهشی/</w:t>
            </w:r>
            <w:r w:rsidR="00D57A2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البهجة المرضیة</w:t>
            </w:r>
            <w:r w:rsidR="00A063A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/تبیین</w:t>
            </w:r>
          </w:p>
        </w:tc>
      </w:tr>
      <w:tr w:rsidR="006C73B9" w:rsidRPr="008E6EF7" w14:paraId="4DBE0BC1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08407788" w:rsidR="006C73B9" w:rsidRPr="00A42700" w:rsidRDefault="00A063AE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نعت، نعت تاکیدی، نعت تاسیسی، نعت توطئه</w:t>
            </w:r>
          </w:p>
        </w:tc>
      </w:tr>
      <w:tr w:rsidR="00677000" w:rsidRPr="008E6EF7" w14:paraId="10253E5F" w14:textId="77777777" w:rsidTr="00235DD7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0AB69D5E" w:rsidR="00C9158F" w:rsidRPr="00A42700" w:rsidRDefault="00C9158F" w:rsidP="0030440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6EB2499A" w14:textId="4856F530" w:rsidR="00A063AE" w:rsidRDefault="00BA0CCD" w:rsidP="00BA0CCD">
      <w:pPr>
        <w:pStyle w:val="a1"/>
        <w:rPr>
          <w:rtl/>
        </w:rPr>
      </w:pPr>
      <w:r>
        <w:rPr>
          <w:rtl/>
        </w:rPr>
        <w:lastRenderedPageBreak/>
        <w:t>همان‌طور</w:t>
      </w:r>
      <w:r w:rsidR="00A063AE">
        <w:rPr>
          <w:rtl/>
        </w:rPr>
        <w:t xml:space="preserve"> </w:t>
      </w:r>
      <w:r w:rsidR="00A063AE">
        <w:rPr>
          <w:rFonts w:hint="cs"/>
          <w:rtl/>
        </w:rPr>
        <w:t>که</w:t>
      </w:r>
      <w:r w:rsidR="00A063AE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A063AE">
        <w:rPr>
          <w:rtl/>
        </w:rPr>
        <w:t xml:space="preserve"> </w:t>
      </w:r>
      <w:r w:rsidR="00A063AE">
        <w:rPr>
          <w:rFonts w:hint="cs"/>
          <w:rtl/>
        </w:rPr>
        <w:t>یکی</w:t>
      </w:r>
      <w:r w:rsidR="00A063AE">
        <w:rPr>
          <w:rtl/>
        </w:rPr>
        <w:t xml:space="preserve"> </w:t>
      </w:r>
      <w:r w:rsidR="00A063AE">
        <w:rPr>
          <w:rFonts w:hint="cs"/>
          <w:rtl/>
        </w:rPr>
        <w:t>از</w:t>
      </w:r>
      <w:r w:rsidR="00A063AE">
        <w:rPr>
          <w:rtl/>
        </w:rPr>
        <w:t xml:space="preserve"> </w:t>
      </w:r>
      <w:r w:rsidR="00A063AE">
        <w:rPr>
          <w:rFonts w:hint="cs"/>
          <w:rtl/>
        </w:rPr>
        <w:t>توابعی</w:t>
      </w:r>
      <w:r w:rsidR="00A063AE">
        <w:rPr>
          <w:rtl/>
        </w:rPr>
        <w:t xml:space="preserve"> </w:t>
      </w:r>
      <w:r w:rsidR="00A063AE">
        <w:rPr>
          <w:rFonts w:hint="cs"/>
          <w:rtl/>
        </w:rPr>
        <w:t>که</w:t>
      </w:r>
      <w:r w:rsidR="00A063AE">
        <w:rPr>
          <w:rtl/>
        </w:rPr>
        <w:t xml:space="preserve"> </w:t>
      </w:r>
      <w:r w:rsidR="00A063AE">
        <w:rPr>
          <w:rFonts w:hint="cs"/>
          <w:rtl/>
        </w:rPr>
        <w:t>در</w:t>
      </w:r>
      <w:r w:rsidR="00A063AE">
        <w:rPr>
          <w:rtl/>
        </w:rPr>
        <w:t xml:space="preserve"> </w:t>
      </w:r>
      <w:r w:rsidR="00A063AE">
        <w:rPr>
          <w:rFonts w:hint="cs"/>
          <w:rtl/>
        </w:rPr>
        <w:t>زبان</w:t>
      </w:r>
      <w:r w:rsidR="00A063AE">
        <w:rPr>
          <w:rtl/>
        </w:rPr>
        <w:t xml:space="preserve"> </w:t>
      </w:r>
      <w:r w:rsidR="00A063AE">
        <w:rPr>
          <w:rFonts w:hint="cs"/>
          <w:rtl/>
        </w:rPr>
        <w:t>عربی</w:t>
      </w:r>
      <w:r w:rsidR="00A063AE">
        <w:rPr>
          <w:rtl/>
        </w:rPr>
        <w:t xml:space="preserve"> </w:t>
      </w:r>
      <w:r w:rsidR="00A063AE">
        <w:rPr>
          <w:rFonts w:hint="cs"/>
          <w:rtl/>
        </w:rPr>
        <w:t>کاربرد</w:t>
      </w:r>
      <w:r w:rsidR="00A063AE">
        <w:rPr>
          <w:rtl/>
        </w:rPr>
        <w:t xml:space="preserve"> </w:t>
      </w:r>
      <w:r w:rsidR="00A063AE">
        <w:rPr>
          <w:rFonts w:hint="cs"/>
          <w:rtl/>
        </w:rPr>
        <w:t>فراوانی</w:t>
      </w:r>
      <w:r w:rsidR="00A063AE">
        <w:rPr>
          <w:rtl/>
        </w:rPr>
        <w:t xml:space="preserve"> </w:t>
      </w:r>
      <w:r w:rsidR="00A063AE">
        <w:rPr>
          <w:rFonts w:hint="cs"/>
          <w:rtl/>
        </w:rPr>
        <w:t>دارد</w:t>
      </w:r>
      <w:r w:rsidR="00D57A23">
        <w:rPr>
          <w:rFonts w:hint="cs"/>
          <w:rtl/>
        </w:rPr>
        <w:t>،</w:t>
      </w:r>
      <w:r w:rsidR="00A063AE">
        <w:rPr>
          <w:rtl/>
        </w:rPr>
        <w:t xml:space="preserve"> </w:t>
      </w:r>
      <w:r w:rsidR="00A063AE">
        <w:rPr>
          <w:rFonts w:hint="cs"/>
          <w:rtl/>
        </w:rPr>
        <w:t>نعت</w:t>
      </w:r>
      <w:r w:rsidR="00A063AE">
        <w:rPr>
          <w:rtl/>
        </w:rPr>
        <w:t xml:space="preserve"> </w:t>
      </w:r>
      <w:r w:rsidR="00A063AE">
        <w:rPr>
          <w:rFonts w:hint="cs"/>
          <w:rtl/>
        </w:rPr>
        <w:t>می</w:t>
      </w:r>
      <w:r>
        <w:rPr>
          <w:rFonts w:hint="cs"/>
          <w:rtl/>
        </w:rPr>
        <w:t>‌</w:t>
      </w:r>
      <w:r w:rsidR="00A063AE">
        <w:rPr>
          <w:rFonts w:hint="cs"/>
          <w:rtl/>
        </w:rPr>
        <w:t>باشد</w:t>
      </w:r>
      <w:r w:rsidR="00A063AE">
        <w:rPr>
          <w:rtl/>
        </w:rPr>
        <w:t xml:space="preserve">. </w:t>
      </w:r>
      <w:r w:rsidR="00A063AE">
        <w:rPr>
          <w:rFonts w:hint="cs"/>
          <w:rtl/>
        </w:rPr>
        <w:t>نعت</w:t>
      </w:r>
      <w:r w:rsidR="00A063AE">
        <w:rPr>
          <w:rtl/>
        </w:rPr>
        <w:t xml:space="preserve"> </w:t>
      </w:r>
      <w:r w:rsidR="00A063AE">
        <w:rPr>
          <w:rFonts w:hint="cs"/>
          <w:rtl/>
        </w:rPr>
        <w:t>به</w:t>
      </w:r>
      <w:r w:rsidR="00A063AE">
        <w:rPr>
          <w:rtl/>
        </w:rPr>
        <w:t xml:space="preserve"> </w:t>
      </w:r>
      <w:r w:rsidR="00A063AE">
        <w:rPr>
          <w:rFonts w:hint="cs"/>
          <w:rtl/>
        </w:rPr>
        <w:t>سه</w:t>
      </w:r>
      <w:r w:rsidR="00A063AE">
        <w:rPr>
          <w:rtl/>
        </w:rPr>
        <w:t xml:space="preserve"> </w:t>
      </w:r>
      <w:r w:rsidR="00A063AE">
        <w:rPr>
          <w:rFonts w:hint="cs"/>
          <w:rtl/>
        </w:rPr>
        <w:t>صورت</w:t>
      </w:r>
      <w:r w:rsidR="00A063AE">
        <w:rPr>
          <w:rtl/>
        </w:rPr>
        <w:t xml:space="preserve"> </w:t>
      </w:r>
      <w:r w:rsidR="00A063AE">
        <w:rPr>
          <w:rFonts w:hint="cs"/>
          <w:rtl/>
        </w:rPr>
        <w:t>در</w:t>
      </w:r>
      <w:r w:rsidR="00A063AE">
        <w:rPr>
          <w:rtl/>
        </w:rPr>
        <w:t xml:space="preserve"> </w:t>
      </w:r>
      <w:r w:rsidR="00A063AE">
        <w:rPr>
          <w:rFonts w:hint="cs"/>
          <w:rtl/>
        </w:rPr>
        <w:t>کلام</w:t>
      </w:r>
      <w:r w:rsidR="00A063AE">
        <w:rPr>
          <w:rtl/>
        </w:rPr>
        <w:t xml:space="preserve"> </w:t>
      </w:r>
      <w:r w:rsidR="00A063AE">
        <w:rPr>
          <w:rFonts w:hint="cs"/>
          <w:rtl/>
        </w:rPr>
        <w:t>عرب</w:t>
      </w:r>
      <w:r w:rsidR="00A063AE">
        <w:rPr>
          <w:rtl/>
        </w:rPr>
        <w:t xml:space="preserve"> </w:t>
      </w:r>
      <w:r>
        <w:rPr>
          <w:rtl/>
        </w:rPr>
        <w:t>مورداستفاده</w:t>
      </w:r>
      <w:r w:rsidR="00A063AE">
        <w:rPr>
          <w:rtl/>
        </w:rPr>
        <w:t xml:space="preserve"> </w:t>
      </w:r>
      <w:r w:rsidR="00A063AE">
        <w:rPr>
          <w:rFonts w:hint="cs"/>
          <w:rtl/>
        </w:rPr>
        <w:t>قرار</w:t>
      </w:r>
      <w:r w:rsidR="00A063AE">
        <w:rPr>
          <w:rtl/>
        </w:rPr>
        <w:t xml:space="preserve"> </w:t>
      </w:r>
      <w:r w:rsidR="00A063AE">
        <w:rPr>
          <w:rFonts w:hint="cs"/>
          <w:rtl/>
        </w:rPr>
        <w:t>می</w:t>
      </w:r>
      <w:r>
        <w:rPr>
          <w:rFonts w:hint="cs"/>
          <w:rtl/>
        </w:rPr>
        <w:t>‌</w:t>
      </w:r>
      <w:r w:rsidR="00A063AE">
        <w:rPr>
          <w:rFonts w:hint="cs"/>
          <w:rtl/>
        </w:rPr>
        <w:t>گیرد،</w:t>
      </w:r>
      <w:r w:rsidR="00A063AE">
        <w:rPr>
          <w:rtl/>
        </w:rPr>
        <w:t xml:space="preserve"> </w:t>
      </w:r>
      <w:r w:rsidR="00A063AE">
        <w:rPr>
          <w:rFonts w:hint="cs"/>
          <w:rtl/>
        </w:rPr>
        <w:t>که</w:t>
      </w:r>
      <w:r w:rsidR="00A063AE">
        <w:rPr>
          <w:rtl/>
        </w:rPr>
        <w:t xml:space="preserve"> </w:t>
      </w:r>
      <w:r>
        <w:rPr>
          <w:rtl/>
        </w:rPr>
        <w:t>عبارت‌اند</w:t>
      </w:r>
      <w:r w:rsidR="00A063AE">
        <w:rPr>
          <w:rtl/>
        </w:rPr>
        <w:t xml:space="preserve"> </w:t>
      </w:r>
      <w:r w:rsidR="00A063AE">
        <w:rPr>
          <w:rFonts w:hint="cs"/>
          <w:rtl/>
        </w:rPr>
        <w:t>از</w:t>
      </w:r>
      <w:r w:rsidR="00A063AE">
        <w:rPr>
          <w:rtl/>
        </w:rPr>
        <w:t>:</w:t>
      </w:r>
    </w:p>
    <w:p w14:paraId="48BE9B9F" w14:textId="48613D2E" w:rsidR="00A063AE" w:rsidRDefault="00A063AE" w:rsidP="00A063AE">
      <w:pPr>
        <w:pStyle w:val="a1"/>
        <w:rPr>
          <w:rtl/>
        </w:rPr>
      </w:pPr>
      <w:r>
        <w:rPr>
          <w:rtl/>
        </w:rPr>
        <w:t xml:space="preserve">1. </w:t>
      </w:r>
      <w:r>
        <w:rPr>
          <w:rFonts w:hint="cs"/>
          <w:rtl/>
        </w:rPr>
        <w:t>نعت</w:t>
      </w:r>
      <w:r>
        <w:rPr>
          <w:rtl/>
        </w:rPr>
        <w:t xml:space="preserve"> </w:t>
      </w:r>
      <w:r>
        <w:rPr>
          <w:rFonts w:hint="cs"/>
          <w:rtl/>
        </w:rPr>
        <w:t>تأسیسی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نعتی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معنایی</w:t>
      </w:r>
      <w:r>
        <w:rPr>
          <w:rtl/>
        </w:rPr>
        <w:t xml:space="preserve"> </w:t>
      </w:r>
      <w:r w:rsidR="00BA0CCD">
        <w:rPr>
          <w:rtl/>
        </w:rPr>
        <w:t>م</w:t>
      </w:r>
      <w:r w:rsidR="00BA0CCD">
        <w:rPr>
          <w:rFonts w:hint="cs"/>
          <w:rtl/>
        </w:rPr>
        <w:t>ی‌</w:t>
      </w:r>
      <w:r w:rsidR="00BA0CCD"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نعت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فهمیده</w:t>
      </w:r>
      <w:r>
        <w:rPr>
          <w:rtl/>
        </w:rPr>
        <w:t xml:space="preserve"> </w:t>
      </w:r>
      <w:r w:rsidR="00BA0CCD">
        <w:rPr>
          <w:rFonts w:hint="cs"/>
          <w:rtl/>
        </w:rPr>
        <w:t>نمی‌شود</w:t>
      </w:r>
      <w:r>
        <w:rPr>
          <w:rtl/>
        </w:rPr>
        <w:t xml:space="preserve">. </w:t>
      </w:r>
      <w:r>
        <w:rPr>
          <w:rFonts w:hint="cs"/>
          <w:rtl/>
        </w:rPr>
        <w:t>مانند</w:t>
      </w:r>
      <w:r>
        <w:rPr>
          <w:rtl/>
        </w:rPr>
        <w:t xml:space="preserve"> «</w:t>
      </w:r>
      <w:r>
        <w:rPr>
          <w:rFonts w:hint="cs"/>
          <w:rtl/>
        </w:rPr>
        <w:t>راقنی</w:t>
      </w:r>
      <w:r>
        <w:rPr>
          <w:rtl/>
        </w:rPr>
        <w:t xml:space="preserve"> </w:t>
      </w:r>
      <w:r>
        <w:rPr>
          <w:rFonts w:hint="cs"/>
          <w:rtl/>
        </w:rPr>
        <w:t>الخطیب</w:t>
      </w:r>
      <w:r>
        <w:rPr>
          <w:rtl/>
        </w:rPr>
        <w:t xml:space="preserve"> </w:t>
      </w:r>
      <w:r>
        <w:rPr>
          <w:rFonts w:hint="cs"/>
          <w:rtl/>
        </w:rPr>
        <w:t>الشاعر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 w:rsidR="00BA0CCD">
        <w:rPr>
          <w:rtl/>
        </w:rPr>
        <w:t>کلمه‌</w:t>
      </w:r>
      <w:r w:rsidR="00BA0CCD">
        <w:rPr>
          <w:rFonts w:hint="cs"/>
          <w:rtl/>
        </w:rPr>
        <w:t>ی</w:t>
      </w:r>
      <w:r>
        <w:rPr>
          <w:rtl/>
        </w:rPr>
        <w:t xml:space="preserve"> «</w:t>
      </w:r>
      <w:r>
        <w:rPr>
          <w:rFonts w:hint="cs"/>
          <w:rtl/>
        </w:rPr>
        <w:t>الشاعر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افاده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جدیدی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 w:rsidR="00BA0CCD">
        <w:rPr>
          <w:rFonts w:hint="cs"/>
          <w:rtl/>
        </w:rPr>
        <w:t>می‌کند</w:t>
      </w:r>
      <w:r>
        <w:rPr>
          <w:rtl/>
        </w:rPr>
        <w:t>.</w:t>
      </w:r>
    </w:p>
    <w:p w14:paraId="5364F435" w14:textId="4C31AF82" w:rsidR="00A063AE" w:rsidRDefault="00A063AE" w:rsidP="00A063AE">
      <w:pPr>
        <w:pStyle w:val="a1"/>
        <w:rPr>
          <w:rtl/>
        </w:rPr>
      </w:pPr>
      <w:r>
        <w:rPr>
          <w:rtl/>
        </w:rPr>
        <w:t xml:space="preserve">2. </w:t>
      </w:r>
      <w:r>
        <w:rPr>
          <w:rFonts w:hint="cs"/>
          <w:rtl/>
        </w:rPr>
        <w:t>نعت</w:t>
      </w:r>
      <w:r>
        <w:rPr>
          <w:rtl/>
        </w:rPr>
        <w:t xml:space="preserve"> </w:t>
      </w:r>
      <w:r>
        <w:rPr>
          <w:rFonts w:hint="cs"/>
          <w:rtl/>
        </w:rPr>
        <w:t>تأکیدی</w:t>
      </w:r>
      <w:r>
        <w:rPr>
          <w:rtl/>
        </w:rPr>
        <w:t xml:space="preserve">: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نعتی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معنایی</w:t>
      </w:r>
      <w:r>
        <w:rPr>
          <w:rtl/>
        </w:rPr>
        <w:t xml:space="preserve"> </w:t>
      </w:r>
      <w:r w:rsidR="00BA0CCD">
        <w:rPr>
          <w:rFonts w:hint="cs"/>
          <w:rtl/>
        </w:rPr>
        <w:t>می‌کند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فهمیده</w:t>
      </w:r>
      <w:r>
        <w:rPr>
          <w:rtl/>
        </w:rPr>
        <w:t xml:space="preserve"> </w:t>
      </w:r>
      <w:r w:rsidR="00BA0CCD">
        <w:rPr>
          <w:rFonts w:hint="cs"/>
          <w:rtl/>
        </w:rPr>
        <w:t>می‌شود</w:t>
      </w:r>
      <w:r>
        <w:rPr>
          <w:rtl/>
        </w:rPr>
        <w:t xml:space="preserve">. </w:t>
      </w:r>
      <w:r>
        <w:rPr>
          <w:rFonts w:hint="cs"/>
          <w:rtl/>
        </w:rPr>
        <w:t>مانند</w:t>
      </w:r>
      <w:r>
        <w:rPr>
          <w:rtl/>
        </w:rPr>
        <w:t>: «</w:t>
      </w:r>
      <w:r>
        <w:rPr>
          <w:rFonts w:hint="cs"/>
          <w:rtl/>
        </w:rPr>
        <w:t>تخیرت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الأطباء</w:t>
      </w:r>
      <w:r>
        <w:rPr>
          <w:rtl/>
        </w:rPr>
        <w:t xml:space="preserve"> </w:t>
      </w:r>
      <w:r>
        <w:rPr>
          <w:rFonts w:hint="cs"/>
          <w:rtl/>
        </w:rPr>
        <w:t>النّطاسیَّ</w:t>
      </w:r>
      <w:r>
        <w:rPr>
          <w:rtl/>
        </w:rPr>
        <w:t xml:space="preserve"> </w:t>
      </w:r>
      <w:r>
        <w:rPr>
          <w:rFonts w:hint="cs"/>
          <w:rtl/>
        </w:rPr>
        <w:t>البارعَ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کلمه</w:t>
      </w:r>
      <w:r>
        <w:rPr>
          <w:rtl/>
        </w:rPr>
        <w:t xml:space="preserve"> «</w:t>
      </w:r>
      <w:r>
        <w:rPr>
          <w:rFonts w:hint="cs"/>
          <w:rtl/>
        </w:rPr>
        <w:t>البارعَ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Fonts w:hint="cs"/>
          <w:rtl/>
        </w:rPr>
        <w:t>ماهر</w:t>
      </w:r>
      <w:r>
        <w:rPr>
          <w:rtl/>
        </w:rPr>
        <w:t xml:space="preserve">) </w:t>
      </w:r>
      <w:r w:rsidR="00BA0CCD">
        <w:rPr>
          <w:rtl/>
        </w:rPr>
        <w:t>م</w:t>
      </w:r>
      <w:r w:rsidR="00BA0CCD">
        <w:rPr>
          <w:rFonts w:hint="cs"/>
          <w:rtl/>
        </w:rPr>
        <w:t>ی‌</w:t>
      </w:r>
      <w:r w:rsidR="00BA0CCD">
        <w:rPr>
          <w:rFonts w:hint="eastAsia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«</w:t>
      </w:r>
      <w:r>
        <w:rPr>
          <w:rFonts w:hint="cs"/>
          <w:rtl/>
        </w:rPr>
        <w:t>النطاسی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Fonts w:hint="cs"/>
          <w:rtl/>
        </w:rPr>
        <w:t>دانشمند</w:t>
      </w:r>
      <w:r>
        <w:rPr>
          <w:rtl/>
        </w:rPr>
        <w:t xml:space="preserve"> </w:t>
      </w:r>
      <w:r>
        <w:rPr>
          <w:rFonts w:hint="cs"/>
          <w:rtl/>
        </w:rPr>
        <w:t>طبیب</w:t>
      </w:r>
      <w:r>
        <w:rPr>
          <w:rtl/>
        </w:rPr>
        <w:t xml:space="preserve">)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فهمیده</w:t>
      </w:r>
      <w:r>
        <w:rPr>
          <w:rtl/>
        </w:rPr>
        <w:t xml:space="preserve"> </w:t>
      </w:r>
      <w:r w:rsidR="00BA0CCD">
        <w:rPr>
          <w:rFonts w:hint="cs"/>
          <w:rtl/>
        </w:rPr>
        <w:t>می‌شود</w:t>
      </w:r>
      <w:r>
        <w:rPr>
          <w:rtl/>
        </w:rPr>
        <w:t xml:space="preserve">. </w:t>
      </w:r>
    </w:p>
    <w:p w14:paraId="0ADBF065" w14:textId="68DB41CB" w:rsidR="00E33A7F" w:rsidRDefault="00A063AE" w:rsidP="00A063AE">
      <w:pPr>
        <w:pStyle w:val="a1"/>
        <w:rPr>
          <w:rtl/>
        </w:rPr>
      </w:pPr>
      <w:r>
        <w:rPr>
          <w:rtl/>
        </w:rPr>
        <w:t xml:space="preserve">3. </w:t>
      </w:r>
      <w:r>
        <w:rPr>
          <w:rFonts w:hint="cs"/>
          <w:rtl/>
        </w:rPr>
        <w:t>نعت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: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نعتی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جامد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بذاته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حقیقت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نعت</w:t>
      </w:r>
      <w:r>
        <w:rPr>
          <w:rtl/>
        </w:rPr>
        <w:t xml:space="preserve"> </w:t>
      </w:r>
      <w:r>
        <w:rPr>
          <w:rFonts w:hint="cs"/>
          <w:rtl/>
        </w:rPr>
        <w:t>مشتقی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 w:rsidR="00BA0CCD">
        <w:rPr>
          <w:rtl/>
        </w:rPr>
        <w:t>بعدازآن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. </w:t>
      </w:r>
      <w:r>
        <w:rPr>
          <w:rFonts w:hint="cs"/>
          <w:rtl/>
        </w:rPr>
        <w:t>مانند</w:t>
      </w:r>
      <w:r>
        <w:rPr>
          <w:rtl/>
        </w:rPr>
        <w:t>: «</w:t>
      </w:r>
      <w:r>
        <w:rPr>
          <w:rFonts w:hint="cs"/>
          <w:rtl/>
        </w:rPr>
        <w:t>استعنت</w:t>
      </w:r>
      <w:r>
        <w:rPr>
          <w:rtl/>
        </w:rPr>
        <w:t xml:space="preserve"> </w:t>
      </w:r>
      <w:r>
        <w:rPr>
          <w:rFonts w:hint="cs"/>
          <w:rtl/>
        </w:rPr>
        <w:t>بأخٍ</w:t>
      </w:r>
      <w:r>
        <w:rPr>
          <w:rtl/>
        </w:rPr>
        <w:t xml:space="preserve"> </w:t>
      </w:r>
      <w:r>
        <w:rPr>
          <w:rFonts w:hint="cs"/>
          <w:rtl/>
        </w:rPr>
        <w:t>أخٍ</w:t>
      </w:r>
      <w:r>
        <w:rPr>
          <w:rtl/>
        </w:rPr>
        <w:t xml:space="preserve"> </w:t>
      </w:r>
      <w:r>
        <w:rPr>
          <w:rFonts w:hint="cs"/>
          <w:rtl/>
        </w:rPr>
        <w:t>مخلصٍ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کلمه</w:t>
      </w:r>
      <w:r>
        <w:rPr>
          <w:rtl/>
        </w:rPr>
        <w:t xml:space="preserve"> «</w:t>
      </w:r>
      <w:r>
        <w:rPr>
          <w:rFonts w:hint="cs"/>
          <w:rtl/>
        </w:rPr>
        <w:t>أخٍ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نعت</w:t>
      </w:r>
      <w:r>
        <w:rPr>
          <w:rtl/>
        </w:rPr>
        <w:t xml:space="preserve"> </w:t>
      </w:r>
      <w:r>
        <w:rPr>
          <w:rFonts w:hint="cs"/>
          <w:rtl/>
        </w:rPr>
        <w:t>توطئه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مشتقی</w:t>
      </w:r>
      <w:r>
        <w:rPr>
          <w:rtl/>
        </w:rPr>
        <w:t>(</w:t>
      </w:r>
      <w:r>
        <w:rPr>
          <w:rFonts w:hint="cs"/>
          <w:rtl/>
        </w:rPr>
        <w:t>مخلص</w:t>
      </w:r>
      <w:r>
        <w:rPr>
          <w:rtl/>
        </w:rPr>
        <w:t>)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 w:rsidR="00BA0CCD">
        <w:rPr>
          <w:rtl/>
        </w:rPr>
        <w:t>بعدازآن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اصلی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 w:rsidR="00BA0CCD">
        <w:rPr>
          <w:rtl/>
        </w:rPr>
        <w:t>م</w:t>
      </w:r>
      <w:r w:rsidR="00BA0CCD">
        <w:rPr>
          <w:rFonts w:hint="cs"/>
          <w:rtl/>
        </w:rPr>
        <w:t>ی‌</w:t>
      </w:r>
      <w:r w:rsidR="00BA0CCD">
        <w:rPr>
          <w:rFonts w:hint="eastAsia"/>
          <w:rtl/>
        </w:rPr>
        <w:t>باشد</w:t>
      </w:r>
      <w:r>
        <w:rPr>
          <w:rtl/>
        </w:rPr>
        <w:t>.</w:t>
      </w:r>
      <w:r>
        <w:rPr>
          <w:rStyle w:val="FootnoteReference"/>
          <w:rtl/>
        </w:rPr>
        <w:footnoteReference w:id="1"/>
      </w:r>
      <w:r>
        <w:rPr>
          <w:rtl/>
        </w:rPr>
        <w:t xml:space="preserve">  </w:t>
      </w:r>
    </w:p>
    <w:p w14:paraId="24FC7A08" w14:textId="3B56FC27" w:rsidR="003B64BC" w:rsidRDefault="003B64BC" w:rsidP="00BD68F6">
      <w:pPr>
        <w:pStyle w:val="a1"/>
        <w:rPr>
          <w:rtl/>
        </w:rPr>
      </w:pPr>
      <w:r>
        <w:rPr>
          <w:rFonts w:hint="cs"/>
          <w:rtl/>
        </w:rPr>
        <w:t>اشکالی  که به</w:t>
      </w:r>
      <w:r w:rsidR="0030440D">
        <w:rPr>
          <w:rFonts w:hint="cs"/>
          <w:rtl/>
        </w:rPr>
        <w:t xml:space="preserve"> مثال مورد سومی </w:t>
      </w:r>
      <w:r w:rsidR="00BA0CCD">
        <w:rPr>
          <w:rFonts w:hint="cs"/>
          <w:rtl/>
        </w:rPr>
        <w:t>می‌شود</w:t>
      </w:r>
      <w:r w:rsidR="0030440D">
        <w:rPr>
          <w:rFonts w:hint="cs"/>
          <w:rtl/>
        </w:rPr>
        <w:t xml:space="preserve"> این است ک</w:t>
      </w:r>
      <w:r>
        <w:rPr>
          <w:rFonts w:hint="cs"/>
          <w:rtl/>
        </w:rPr>
        <w:t>ه</w:t>
      </w:r>
      <w:r w:rsidR="0030440D">
        <w:rPr>
          <w:rFonts w:hint="cs"/>
          <w:rtl/>
        </w:rPr>
        <w:t xml:space="preserve"> أخٍ دوم نیازی نیست تا برای  مخلص </w:t>
      </w:r>
      <w:r w:rsidR="00BA0CCD">
        <w:rPr>
          <w:rtl/>
        </w:rPr>
        <w:t>بسترساز</w:t>
      </w:r>
      <w:r w:rsidR="00BA0CCD">
        <w:rPr>
          <w:rFonts w:hint="cs"/>
          <w:rtl/>
        </w:rPr>
        <w:t>ی</w:t>
      </w:r>
      <w:r w:rsidR="0030440D">
        <w:rPr>
          <w:rFonts w:hint="cs"/>
          <w:rtl/>
        </w:rPr>
        <w:t xml:space="preserve"> کند مخلص </w:t>
      </w:r>
      <w:r w:rsidR="00BA0CCD">
        <w:rPr>
          <w:rFonts w:hint="cs"/>
          <w:rtl/>
        </w:rPr>
        <w:t>به‌طور</w:t>
      </w:r>
      <w:r w:rsidR="0030440D">
        <w:rPr>
          <w:rFonts w:hint="cs"/>
          <w:rtl/>
        </w:rPr>
        <w:t xml:space="preserve"> مستقیم </w:t>
      </w:r>
      <w:r w:rsidR="00BA0CCD">
        <w:rPr>
          <w:rFonts w:hint="cs"/>
          <w:rtl/>
        </w:rPr>
        <w:t>می‌تواند</w:t>
      </w:r>
      <w:r w:rsidR="0030440D">
        <w:rPr>
          <w:rFonts w:hint="cs"/>
          <w:rtl/>
        </w:rPr>
        <w:t xml:space="preserve"> برای بأخٍ صفت واقع شود و مثال درست برای مورد سومی: </w:t>
      </w:r>
    </w:p>
    <w:p w14:paraId="55503F77" w14:textId="718A700E" w:rsidR="0030440D" w:rsidRDefault="0030440D" w:rsidP="00BD68F6">
      <w:pPr>
        <w:pStyle w:val="a1"/>
        <w:rPr>
          <w:rtl/>
        </w:rPr>
      </w:pPr>
      <w:r>
        <w:rPr>
          <w:rFonts w:hint="cs"/>
          <w:rtl/>
        </w:rPr>
        <w:t>استعنت</w:t>
      </w:r>
      <w:r>
        <w:rPr>
          <w:rtl/>
        </w:rPr>
        <w:t xml:space="preserve"> </w:t>
      </w:r>
      <w:r>
        <w:rPr>
          <w:rFonts w:hint="cs"/>
          <w:rtl/>
        </w:rPr>
        <w:t>بأخٍ</w:t>
      </w:r>
      <w:r>
        <w:rPr>
          <w:rtl/>
        </w:rPr>
        <w:t xml:space="preserve"> </w:t>
      </w:r>
      <w:r w:rsidR="00BA0CCD">
        <w:rPr>
          <w:rtl/>
        </w:rPr>
        <w:t>بشر</w:t>
      </w:r>
      <w:r>
        <w:rPr>
          <w:rtl/>
        </w:rPr>
        <w:t xml:space="preserve"> </w:t>
      </w:r>
      <w:r w:rsidR="00BA0CCD">
        <w:rPr>
          <w:rtl/>
        </w:rPr>
        <w:t>سو</w:t>
      </w:r>
      <w:r w:rsidR="00BA0CCD">
        <w:rPr>
          <w:rFonts w:hint="cs"/>
          <w:rtl/>
        </w:rPr>
        <w:t>یٍّ</w:t>
      </w:r>
      <w:r>
        <w:rPr>
          <w:rFonts w:hint="cs"/>
          <w:rtl/>
        </w:rPr>
        <w:t xml:space="preserve"> هست که در اینجا بشر برای </w:t>
      </w:r>
      <w:r w:rsidR="00BA0CCD">
        <w:rPr>
          <w:rtl/>
        </w:rPr>
        <w:t>بسترساز</w:t>
      </w:r>
      <w:r w:rsidR="00BA0CCD">
        <w:rPr>
          <w:rFonts w:hint="cs"/>
          <w:rtl/>
        </w:rPr>
        <w:t>ی</w:t>
      </w:r>
      <w:r>
        <w:rPr>
          <w:rFonts w:hint="cs"/>
          <w:rtl/>
        </w:rPr>
        <w:t xml:space="preserve"> نعت با سویٍّ و خودش مقصود </w:t>
      </w:r>
      <w:r w:rsidR="00BA0CCD">
        <w:rPr>
          <w:rtl/>
        </w:rPr>
        <w:t>به ذات</w:t>
      </w:r>
      <w:r>
        <w:rPr>
          <w:rFonts w:hint="cs"/>
          <w:rtl/>
        </w:rPr>
        <w:t xml:space="preserve"> نیست و سویٍّ ن</w:t>
      </w:r>
      <w:r w:rsidR="00BA0CCD">
        <w:rPr>
          <w:rFonts w:hint="cs"/>
          <w:rtl/>
        </w:rPr>
        <w:t>می‌تواند</w:t>
      </w:r>
      <w:r>
        <w:rPr>
          <w:rFonts w:hint="cs"/>
          <w:rtl/>
        </w:rPr>
        <w:t xml:space="preserve"> </w:t>
      </w:r>
      <w:r w:rsidR="00BA0CCD">
        <w:rPr>
          <w:rtl/>
        </w:rPr>
        <w:t>مستق</w:t>
      </w:r>
      <w:r w:rsidR="00BA0CCD">
        <w:rPr>
          <w:rFonts w:hint="cs"/>
          <w:rtl/>
        </w:rPr>
        <w:t>ی</w:t>
      </w:r>
      <w:r w:rsidR="00BA0CCD">
        <w:rPr>
          <w:rFonts w:hint="eastAsia"/>
          <w:rtl/>
        </w:rPr>
        <w:t>ماً</w:t>
      </w:r>
      <w:r>
        <w:rPr>
          <w:rFonts w:hint="cs"/>
          <w:rtl/>
        </w:rPr>
        <w:t xml:space="preserve"> نعت برای أخٍ واقع شود.</w:t>
      </w:r>
    </w:p>
    <w:p w14:paraId="29D9FE5D" w14:textId="77777777" w:rsidR="0030440D" w:rsidRPr="00E33A7F" w:rsidRDefault="0030440D" w:rsidP="00A063AE">
      <w:pPr>
        <w:pStyle w:val="a1"/>
        <w:rPr>
          <w:rtl/>
        </w:rPr>
      </w:pPr>
    </w:p>
    <w:sectPr w:rsidR="0030440D" w:rsidRPr="00E33A7F" w:rsidSect="0049774C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4BFD0" w14:textId="77777777" w:rsidR="005F0D57" w:rsidRDefault="005F0D57" w:rsidP="00982C20">
      <w:pPr>
        <w:spacing w:after="0" w:line="240" w:lineRule="auto"/>
      </w:pPr>
      <w:r>
        <w:separator/>
      </w:r>
    </w:p>
  </w:endnote>
  <w:endnote w:type="continuationSeparator" w:id="0">
    <w:p w14:paraId="6818F245" w14:textId="77777777" w:rsidR="005F0D57" w:rsidRDefault="005F0D57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Times New Roman"/>
    <w:charset w:val="00"/>
    <w:family w:val="roman"/>
    <w:pitch w:val="variable"/>
    <w:sig w:usb0="00000000" w:usb1="80002040" w:usb2="00000008" w:usb3="00000000" w:csb0="00000041" w:csb1="00000000"/>
  </w:font>
  <w:font w:name="Nabi">
    <w:altName w:val="IRMitra"/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69FB1" w14:textId="77777777" w:rsidR="005F0D57" w:rsidRDefault="005F0D57" w:rsidP="00982C20">
      <w:pPr>
        <w:spacing w:after="0" w:line="240" w:lineRule="auto"/>
      </w:pPr>
      <w:r>
        <w:separator/>
      </w:r>
    </w:p>
  </w:footnote>
  <w:footnote w:type="continuationSeparator" w:id="0">
    <w:p w14:paraId="5C17BE3B" w14:textId="77777777" w:rsidR="005F0D57" w:rsidRDefault="005F0D57" w:rsidP="00982C20">
      <w:pPr>
        <w:spacing w:after="0" w:line="240" w:lineRule="auto"/>
      </w:pPr>
      <w:r>
        <w:continuationSeparator/>
      </w:r>
    </w:p>
  </w:footnote>
  <w:footnote w:id="1">
    <w:p w14:paraId="2D30B076" w14:textId="78D4568D" w:rsidR="00A063AE" w:rsidRPr="00BD68F6" w:rsidRDefault="00A063AE" w:rsidP="009F02CA">
      <w:pPr>
        <w:pStyle w:val="a0"/>
      </w:pPr>
      <w:r w:rsidRPr="00C46C8E">
        <w:rPr>
          <w:rStyle w:val="FootnoteReference"/>
          <w:vertAlign w:val="baseline"/>
        </w:rPr>
        <w:footnoteRef/>
      </w:r>
      <w:r w:rsidR="00BD68F6">
        <w:rPr>
          <w:rFonts w:hint="cs"/>
          <w:rtl/>
        </w:rPr>
        <w:t xml:space="preserve"> -</w:t>
      </w:r>
      <w:r w:rsidRPr="00BD68F6">
        <w:rPr>
          <w:rFonts w:hint="cs"/>
          <w:rtl/>
        </w:rPr>
        <w:t xml:space="preserve"> </w:t>
      </w:r>
      <w:r w:rsidRPr="00BD68F6">
        <w:rPr>
          <w:rStyle w:val="Char"/>
          <w:rFonts w:hint="cs"/>
          <w:rtl/>
        </w:rPr>
        <w:t>نحو</w:t>
      </w:r>
      <w:r w:rsidRPr="00BD68F6">
        <w:rPr>
          <w:rStyle w:val="Char"/>
          <w:rtl/>
        </w:rPr>
        <w:t xml:space="preserve"> </w:t>
      </w:r>
      <w:bookmarkStart w:id="0" w:name="_GoBack"/>
      <w:r w:rsidRPr="00BD68F6">
        <w:rPr>
          <w:rStyle w:val="Char"/>
          <w:rFonts w:hint="cs"/>
          <w:rtl/>
        </w:rPr>
        <w:t>الوافی</w:t>
      </w:r>
      <w:bookmarkEnd w:id="0"/>
      <w:r w:rsidRPr="00BD68F6">
        <w:rPr>
          <w:rStyle w:val="Char"/>
          <w:rFonts w:hint="cs"/>
          <w:rtl/>
        </w:rPr>
        <w:t>،</w:t>
      </w:r>
      <w:r w:rsidRPr="00BD68F6">
        <w:rPr>
          <w:rStyle w:val="Char"/>
          <w:rtl/>
        </w:rPr>
        <w:t xml:space="preserve"> </w:t>
      </w:r>
      <w:r w:rsidRPr="00BD68F6">
        <w:rPr>
          <w:rStyle w:val="Char"/>
          <w:rFonts w:hint="cs"/>
          <w:rtl/>
        </w:rPr>
        <w:t>ج</w:t>
      </w:r>
      <w:r w:rsidRPr="00BD68F6">
        <w:rPr>
          <w:rStyle w:val="Char"/>
          <w:rtl/>
        </w:rPr>
        <w:t>3</w:t>
      </w:r>
      <w:r w:rsidR="009F02CA">
        <w:rPr>
          <w:rStyle w:val="Char"/>
          <w:rFonts w:hint="cs"/>
          <w:rtl/>
        </w:rPr>
        <w:t>،</w:t>
      </w:r>
      <w:r w:rsidRPr="00BD68F6">
        <w:rPr>
          <w:rStyle w:val="Char"/>
          <w:rtl/>
        </w:rPr>
        <w:t xml:space="preserve"> </w:t>
      </w:r>
      <w:r w:rsidRPr="00BD68F6">
        <w:rPr>
          <w:rStyle w:val="Char"/>
          <w:rFonts w:hint="cs"/>
          <w:rtl/>
        </w:rPr>
        <w:t>ص</w:t>
      </w:r>
      <w:r w:rsidRPr="00BD68F6">
        <w:rPr>
          <w:rStyle w:val="Char"/>
          <w:rtl/>
        </w:rPr>
        <w:t xml:space="preserve"> 325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2D0E96BF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A0CCD" w:rsidRPr="00BA0CCD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2D0E96BF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BA0CCD" w:rsidRPr="00BA0CCD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C3112"/>
    <w:rsid w:val="000C7B9A"/>
    <w:rsid w:val="000D12D9"/>
    <w:rsid w:val="000D2D2D"/>
    <w:rsid w:val="000E0472"/>
    <w:rsid w:val="000E73FB"/>
    <w:rsid w:val="000E75BF"/>
    <w:rsid w:val="000F1DE0"/>
    <w:rsid w:val="000F43DE"/>
    <w:rsid w:val="000F784B"/>
    <w:rsid w:val="001061AE"/>
    <w:rsid w:val="00116AC6"/>
    <w:rsid w:val="0011725F"/>
    <w:rsid w:val="0012336A"/>
    <w:rsid w:val="00125F14"/>
    <w:rsid w:val="0013161A"/>
    <w:rsid w:val="00132558"/>
    <w:rsid w:val="001436D3"/>
    <w:rsid w:val="001544C7"/>
    <w:rsid w:val="001A0DE6"/>
    <w:rsid w:val="001B7911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A22AC"/>
    <w:rsid w:val="002B2419"/>
    <w:rsid w:val="002B42AB"/>
    <w:rsid w:val="002C2CD3"/>
    <w:rsid w:val="002C71C1"/>
    <w:rsid w:val="002D3379"/>
    <w:rsid w:val="0030217B"/>
    <w:rsid w:val="0030440D"/>
    <w:rsid w:val="0030457B"/>
    <w:rsid w:val="00311539"/>
    <w:rsid w:val="0032058C"/>
    <w:rsid w:val="003209C9"/>
    <w:rsid w:val="00323747"/>
    <w:rsid w:val="0033347D"/>
    <w:rsid w:val="00334AD5"/>
    <w:rsid w:val="00345AA4"/>
    <w:rsid w:val="00362D2D"/>
    <w:rsid w:val="00382159"/>
    <w:rsid w:val="00393958"/>
    <w:rsid w:val="003B077F"/>
    <w:rsid w:val="003B1FAF"/>
    <w:rsid w:val="003B64BC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24805"/>
    <w:rsid w:val="0053672F"/>
    <w:rsid w:val="005376FF"/>
    <w:rsid w:val="005418EC"/>
    <w:rsid w:val="00550872"/>
    <w:rsid w:val="00562148"/>
    <w:rsid w:val="005734D5"/>
    <w:rsid w:val="00575A7B"/>
    <w:rsid w:val="00586F78"/>
    <w:rsid w:val="00587ACE"/>
    <w:rsid w:val="005A5572"/>
    <w:rsid w:val="005C3FDF"/>
    <w:rsid w:val="005F0991"/>
    <w:rsid w:val="005F0D57"/>
    <w:rsid w:val="005F20AF"/>
    <w:rsid w:val="005F708B"/>
    <w:rsid w:val="0060250C"/>
    <w:rsid w:val="00610E7C"/>
    <w:rsid w:val="00611834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A5B16"/>
    <w:rsid w:val="006B668B"/>
    <w:rsid w:val="006C5F81"/>
    <w:rsid w:val="006C73B9"/>
    <w:rsid w:val="006D61E1"/>
    <w:rsid w:val="006E39F4"/>
    <w:rsid w:val="006E647B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45ABB"/>
    <w:rsid w:val="00753B29"/>
    <w:rsid w:val="00770DD0"/>
    <w:rsid w:val="0077421F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F11D3"/>
    <w:rsid w:val="007F254C"/>
    <w:rsid w:val="008033CE"/>
    <w:rsid w:val="0080465B"/>
    <w:rsid w:val="00811080"/>
    <w:rsid w:val="008277C9"/>
    <w:rsid w:val="0083525F"/>
    <w:rsid w:val="00836F1D"/>
    <w:rsid w:val="00841884"/>
    <w:rsid w:val="00843BB8"/>
    <w:rsid w:val="00851885"/>
    <w:rsid w:val="00860F05"/>
    <w:rsid w:val="0088490E"/>
    <w:rsid w:val="008A2AA2"/>
    <w:rsid w:val="008A76C2"/>
    <w:rsid w:val="008C509D"/>
    <w:rsid w:val="008D795B"/>
    <w:rsid w:val="008E0207"/>
    <w:rsid w:val="008E55B5"/>
    <w:rsid w:val="008E5895"/>
    <w:rsid w:val="008E6EF7"/>
    <w:rsid w:val="008F3CE5"/>
    <w:rsid w:val="008F5A92"/>
    <w:rsid w:val="0092263C"/>
    <w:rsid w:val="00927672"/>
    <w:rsid w:val="009416C4"/>
    <w:rsid w:val="00944B95"/>
    <w:rsid w:val="00944EC1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9F02CA"/>
    <w:rsid w:val="009F63BD"/>
    <w:rsid w:val="00A00535"/>
    <w:rsid w:val="00A058F0"/>
    <w:rsid w:val="00A063AE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E494C"/>
    <w:rsid w:val="00AE7FD0"/>
    <w:rsid w:val="00AF63FE"/>
    <w:rsid w:val="00B00085"/>
    <w:rsid w:val="00B11796"/>
    <w:rsid w:val="00B126F4"/>
    <w:rsid w:val="00B210C4"/>
    <w:rsid w:val="00B42D3C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0CCD"/>
    <w:rsid w:val="00BA6FB4"/>
    <w:rsid w:val="00BC3A8B"/>
    <w:rsid w:val="00BC5148"/>
    <w:rsid w:val="00BD68F6"/>
    <w:rsid w:val="00BE7986"/>
    <w:rsid w:val="00BF7BEF"/>
    <w:rsid w:val="00BF7D53"/>
    <w:rsid w:val="00C00E39"/>
    <w:rsid w:val="00C10BB9"/>
    <w:rsid w:val="00C266A1"/>
    <w:rsid w:val="00C36532"/>
    <w:rsid w:val="00C44FA3"/>
    <w:rsid w:val="00C46C8E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37D17"/>
    <w:rsid w:val="00D40C6A"/>
    <w:rsid w:val="00D43E58"/>
    <w:rsid w:val="00D4729D"/>
    <w:rsid w:val="00D50D3A"/>
    <w:rsid w:val="00D52B17"/>
    <w:rsid w:val="00D57A23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0676D"/>
    <w:rsid w:val="00E319DD"/>
    <w:rsid w:val="00E31B9F"/>
    <w:rsid w:val="00E33A5E"/>
    <w:rsid w:val="00E33A7F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584A"/>
    <w:rsid w:val="00F104FD"/>
    <w:rsid w:val="00F10E7F"/>
    <w:rsid w:val="00F15173"/>
    <w:rsid w:val="00F16C42"/>
    <w:rsid w:val="00F26DB5"/>
    <w:rsid w:val="00F768AE"/>
    <w:rsid w:val="00F941E6"/>
    <w:rsid w:val="00F956B7"/>
    <w:rsid w:val="00F95DBE"/>
    <w:rsid w:val="00FA2B68"/>
    <w:rsid w:val="00FA7071"/>
    <w:rsid w:val="00FA72BD"/>
    <w:rsid w:val="00FB30D5"/>
    <w:rsid w:val="00FC7501"/>
    <w:rsid w:val="00FD0C5E"/>
    <w:rsid w:val="00FD11E6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  <w15:docId w15:val="{9A00E839-AFD1-4075-A548-BE92E307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2FC90-963D-48EC-BA4A-6DC278F63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Abdulahad</cp:lastModifiedBy>
  <cp:revision>182</cp:revision>
  <cp:lastPrinted>2020-02-22T11:18:00Z</cp:lastPrinted>
  <dcterms:created xsi:type="dcterms:W3CDTF">2019-12-17T13:26:00Z</dcterms:created>
  <dcterms:modified xsi:type="dcterms:W3CDTF">2020-06-07T02:09:00Z</dcterms:modified>
</cp:coreProperties>
</file>