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7777777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9D10DE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4</w:t>
      </w:r>
    </w:p>
    <w:p w14:paraId="0B21BAC7" w14:textId="54722B45" w:rsidR="004870CB" w:rsidRDefault="009D10DE" w:rsidP="00783F69">
      <w:pPr>
        <w:jc w:val="both"/>
        <w:rPr>
          <w:highlight w:val="green"/>
        </w:rPr>
      </w:pPr>
      <w:r w:rsidRPr="002C302A">
        <w:rPr>
          <w:highlight w:val="green"/>
          <w:rtl/>
        </w:rPr>
        <w:t xml:space="preserve">و ظواهر الكتاب و السنة تدل على ما مرّ قال تعالى: </w:t>
      </w:r>
      <w:r w:rsidRPr="002C302A">
        <w:rPr>
          <w:rFonts w:ascii="IRDavat" w:hAnsi="IRDavat" w:cs="IRDavat"/>
          <w:sz w:val="32"/>
          <w:szCs w:val="32"/>
          <w:highlight w:val="green"/>
          <w:rtl/>
        </w:rPr>
        <w:t>أَلا لَهُ الْخَلْقُ وَ الْأَمْرُ تَبارَكَ اللَّهُ رَبُّ الْعالَمِين‏</w:t>
      </w:r>
      <w:r w:rsidRPr="002C302A">
        <w:rPr>
          <w:rFonts w:hint="cs"/>
          <w:sz w:val="32"/>
          <w:szCs w:val="32"/>
          <w:highlight w:val="green"/>
          <w:rtl/>
        </w:rPr>
        <w:t xml:space="preserve"> </w:t>
      </w:r>
      <w:r w:rsidRPr="002C302A">
        <w:rPr>
          <w:rFonts w:hint="cs"/>
          <w:sz w:val="28"/>
          <w:szCs w:val="28"/>
          <w:highlight w:val="green"/>
          <w:rtl/>
        </w:rPr>
        <w:t>(اعراف/54)</w:t>
      </w:r>
      <w:r w:rsidR="00BB7B38" w:rsidRPr="002C302A">
        <w:rPr>
          <w:highlight w:val="green"/>
          <w:rtl/>
        </w:rPr>
        <w:t xml:space="preserve"> ففرّق سبحانه بين الخلق و الأمر، فعلمنا أنّ الخلق غير الأمر بوجه</w:t>
      </w:r>
      <w:r w:rsidR="002C302A" w:rsidRPr="002C302A">
        <w:rPr>
          <w:rFonts w:hint="cs"/>
          <w:highlight w:val="green"/>
          <w:rtl/>
        </w:rPr>
        <w:t xml:space="preserve"> </w:t>
      </w:r>
      <w:r w:rsidR="002C302A" w:rsidRPr="002C302A">
        <w:rPr>
          <w:highlight w:val="green"/>
          <w:rtl/>
        </w:rPr>
        <w:t>و ليس الأمر مختصّا بآثار أعيان الموجودات، حتّى تختصّ الأعيان بالخلق، و آثار الأعيان بالأمر</w:t>
      </w:r>
      <w:r w:rsidR="00D62ADA" w:rsidRPr="002C302A">
        <w:rPr>
          <w:highlight w:val="green"/>
          <w:rtl/>
        </w:rPr>
        <w:t xml:space="preserve">؛ لقوله سبحانه: </w:t>
      </w:r>
      <w:r w:rsidR="00D62ADA" w:rsidRPr="002C302A">
        <w:rPr>
          <w:rFonts w:ascii="IRDavat" w:hAnsi="IRDavat" w:cs="IRDavat"/>
          <w:sz w:val="32"/>
          <w:szCs w:val="32"/>
          <w:highlight w:val="green"/>
          <w:rtl/>
        </w:rPr>
        <w:t>قُلِ الرُّوحُ مِنْ أَمْرِ رَبِّي.</w:t>
      </w:r>
      <w:r w:rsidR="007B6EB7" w:rsidRPr="002C302A">
        <w:rPr>
          <w:rFonts w:hint="cs"/>
          <w:sz w:val="28"/>
          <w:szCs w:val="28"/>
          <w:highlight w:val="green"/>
          <w:rtl/>
        </w:rPr>
        <w:t xml:space="preserve"> (اسراء/85)</w:t>
      </w:r>
      <w:r w:rsidR="005B296E" w:rsidRPr="005B296E">
        <w:rPr>
          <w:highlight w:val="green"/>
          <w:rtl/>
        </w:rPr>
        <w:t xml:space="preserve"> </w:t>
      </w:r>
      <w:r w:rsidR="005B296E" w:rsidRPr="00BA41B5">
        <w:rPr>
          <w:highlight w:val="green"/>
          <w:rtl/>
        </w:rPr>
        <w:t xml:space="preserve">فنسب سبحانه الروح، و هو من الأعيان إلى الأمر، و قوله تعالى: </w:t>
      </w:r>
      <w:r w:rsidR="005B296E" w:rsidRPr="00BA41B5">
        <w:rPr>
          <w:rFonts w:ascii="IRDavat" w:hAnsi="IRDavat" w:cs="IRDavat"/>
          <w:sz w:val="32"/>
          <w:szCs w:val="32"/>
          <w:highlight w:val="green"/>
          <w:rtl/>
        </w:rPr>
        <w:t>إِنَّما أَمْرُهُ إِذا أَرادَ شَيْئاً أَنْ يَقُولَ لَهُ كُنْ فَيَكُونُ.</w:t>
      </w:r>
      <w:r w:rsidR="005B296E" w:rsidRPr="00BA41B5">
        <w:rPr>
          <w:rFonts w:hint="cs"/>
          <w:sz w:val="28"/>
          <w:szCs w:val="28"/>
          <w:highlight w:val="green"/>
          <w:rtl/>
        </w:rPr>
        <w:t xml:space="preserve"> (یس/82)</w:t>
      </w:r>
      <w:r w:rsidR="00783F69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D62ADA" w:rsidRPr="00BA41B5">
        <w:rPr>
          <w:highlight w:val="green"/>
          <w:rtl/>
        </w:rPr>
        <w:t>أفاد أنّ أمره هو إيجاده بكلمة كن، سواء كان عينا أو أثر عين، و حيث ليس هناك إلّا وجود الشي‏ء الذي هو نفس الشي‏ء، تبيّن أنّ في كلّ شي‏ء أمرا إلهيّا.</w:t>
      </w:r>
    </w:p>
    <w:p w14:paraId="2D9A28C9" w14:textId="5BD61B36" w:rsidR="00944BE9" w:rsidRPr="00944BE9" w:rsidRDefault="00944BE9" w:rsidP="00944BE9">
      <w:pPr>
        <w:jc w:val="both"/>
        <w:rPr>
          <w:highlight w:val="green"/>
          <w:rtl/>
        </w:rPr>
      </w:pPr>
      <w:r w:rsidRPr="00944BE9">
        <w:rPr>
          <w:rFonts w:hint="cs"/>
          <w:highlight w:val="green"/>
          <w:rtl/>
        </w:rPr>
        <w:t>ثم قال سبحانه: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 xml:space="preserve"> إِنَّا خَلَقْناهُمْ مِنْ طِينٍ لازِبٍ</w:t>
      </w:r>
      <w:r w:rsidRPr="00944BE9">
        <w:rPr>
          <w:rFonts w:hint="cs"/>
          <w:highlight w:val="green"/>
          <w:rtl/>
        </w:rPr>
        <w:t>‏ و قال:</w:t>
      </w:r>
      <w:r>
        <w:rPr>
          <w:rFonts w:ascii="IRDavat" w:hAnsi="IRDavat" w:cs="IRDavat"/>
          <w:sz w:val="32"/>
          <w:szCs w:val="32"/>
          <w:highlight w:val="green"/>
        </w:rPr>
        <w:t xml:space="preserve"> 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 xml:space="preserve">إِنَّا خَلَقْنَا الْإِنْسانَ مِنْ نُطْفَةٍ أَمْشاجٍ نَبْتَلِيهِ‏ </w:t>
      </w:r>
      <w:r w:rsidRPr="00944BE9">
        <w:rPr>
          <w:rFonts w:hint="cs"/>
          <w:highlight w:val="green"/>
          <w:rtl/>
        </w:rPr>
        <w:t xml:space="preserve">و غير ذلك من الآيات المفيدة </w:t>
      </w:r>
      <w:r w:rsidR="00926E1E">
        <w:rPr>
          <w:rFonts w:hint="cs"/>
          <w:highlight w:val="green"/>
          <w:rtl/>
        </w:rPr>
        <w:t>أ</w:t>
      </w:r>
      <w:r w:rsidRPr="00944BE9">
        <w:rPr>
          <w:rFonts w:hint="cs"/>
          <w:highlight w:val="green"/>
          <w:rtl/>
        </w:rPr>
        <w:t>ن الخلق بالتدريج.</w:t>
      </w:r>
    </w:p>
    <w:p w14:paraId="3AF2D78C" w14:textId="77777777" w:rsidR="00944BE9" w:rsidRPr="00783F69" w:rsidRDefault="00944BE9" w:rsidP="00783F69">
      <w:pPr>
        <w:jc w:val="both"/>
        <w:rPr>
          <w:rFonts w:ascii="IRDavat" w:hAnsi="IRDavat" w:cs="IRDavat"/>
          <w:sz w:val="32"/>
          <w:szCs w:val="32"/>
          <w:highlight w:val="green"/>
        </w:rPr>
      </w:pPr>
    </w:p>
    <w:p w14:paraId="6422163E" w14:textId="6BAFFC7A" w:rsidR="00D3636F" w:rsidRDefault="00D3636F" w:rsidP="005B1C6D">
      <w:pPr>
        <w:pStyle w:val="a0"/>
        <w:rPr>
          <w:rtl/>
        </w:rPr>
      </w:pPr>
      <w:r>
        <w:rPr>
          <w:rFonts w:hint="cs"/>
          <w:rtl/>
        </w:rPr>
        <w:t>و مراحل الاستدلال علی ما نروم هکذا:</w:t>
      </w:r>
    </w:p>
    <w:p w14:paraId="70CC60F1" w14:textId="1A794B8C" w:rsidR="00D3636F" w:rsidRDefault="00D3636F" w:rsidP="005B1C6D">
      <w:pPr>
        <w:pStyle w:val="a0"/>
        <w:rPr>
          <w:rtl/>
        </w:rPr>
      </w:pPr>
      <w:r>
        <w:rPr>
          <w:rFonts w:hint="cs"/>
          <w:rtl/>
        </w:rPr>
        <w:t>1. تبی</w:t>
      </w:r>
      <w:r w:rsidR="003A57CA">
        <w:rPr>
          <w:rFonts w:hint="cs"/>
          <w:rtl/>
        </w:rPr>
        <w:t>ین معنی لفظتي «الخلق» و «الامر»</w:t>
      </w:r>
    </w:p>
    <w:p w14:paraId="05BDBB5F" w14:textId="60FCB9A9" w:rsidR="00961189" w:rsidRDefault="0025579E" w:rsidP="0025579E">
      <w:pPr>
        <w:pStyle w:val="a0"/>
        <w:rPr>
          <w:rtl/>
        </w:rPr>
      </w:pPr>
      <w:r>
        <w:rPr>
          <w:rFonts w:hint="cs"/>
          <w:rtl/>
        </w:rPr>
        <w:t>1.1) اینها دوتا هستند.</w:t>
      </w:r>
    </w:p>
    <w:p w14:paraId="78FC230D" w14:textId="074C12A5" w:rsidR="002E2C1D" w:rsidRPr="002E2C1D" w:rsidRDefault="00A16457" w:rsidP="002E2C1D">
      <w:pPr>
        <w:pStyle w:val="a0"/>
      </w:pPr>
      <w:r>
        <w:rPr>
          <w:rFonts w:hint="cs"/>
          <w:rtl/>
        </w:rPr>
        <w:t xml:space="preserve">الف) </w:t>
      </w:r>
      <w:r w:rsidR="00BB6D99">
        <w:rPr>
          <w:rFonts w:hint="cs"/>
          <w:rtl/>
        </w:rPr>
        <w:t>شاهد عطف</w:t>
      </w:r>
      <w:r w:rsidR="002E2C1D">
        <w:rPr>
          <w:rFonts w:hint="cs"/>
          <w:rtl/>
        </w:rPr>
        <w:t xml:space="preserve"> در آیه </w:t>
      </w:r>
      <w:r w:rsidR="002E2C1D" w:rsidRPr="002E2C1D">
        <w:rPr>
          <w:rFonts w:ascii="IRDavat" w:hAnsi="IRDavat" w:cs="IRDavat"/>
          <w:color w:val="1F4E79" w:themeColor="accent1" w:themeShade="80"/>
          <w:rtl/>
        </w:rPr>
        <w:t>إِنَّ رَبَّكُمُ اللَّهُ الَّذي خَلَقَ السَّماواتِ وَ الْأَرْضَ في‏ سِتَّةِ أَيَّامٍ ثُمَّ اسْتَوى‏ عَلَى الْعَرْشِ يُغْشِي اللَّيْلَ النَّهارَ يَطْلُبُهُ حَثيثاً وَ الشَّمْسَ وَ الْقَمَرَ وَ النُّجُومَ مُسَخَّراتٍ بِأَمْرِهِ أَلا لَهُ الْخَلْقُ وَ الْأَمْرُ تَبارَكَ اللَّهُ رَبُّ الْعالَمينَ</w:t>
      </w:r>
    </w:p>
    <w:p w14:paraId="5A6B7617" w14:textId="7BD9911F" w:rsidR="00A16457" w:rsidRDefault="00A16457" w:rsidP="0025579E">
      <w:pPr>
        <w:pStyle w:val="a0"/>
        <w:rPr>
          <w:rtl/>
        </w:rPr>
      </w:pPr>
    </w:p>
    <w:p w14:paraId="18CB8C3F" w14:textId="5F6D157B" w:rsidR="00BB6D99" w:rsidRDefault="00BB6D99" w:rsidP="0025579E">
      <w:pPr>
        <w:pStyle w:val="a0"/>
        <w:rPr>
          <w:rtl/>
        </w:rPr>
      </w:pPr>
      <w:r>
        <w:rPr>
          <w:rFonts w:hint="cs"/>
          <w:rtl/>
        </w:rPr>
        <w:lastRenderedPageBreak/>
        <w:t>ب) ذیل آیه اجمال صدر آیه است</w:t>
      </w:r>
      <w:r w:rsidR="0038591C">
        <w:rPr>
          <w:rFonts w:hint="cs"/>
          <w:rtl/>
        </w:rPr>
        <w:t xml:space="preserve"> و در صدر آیه بحث خلق سماوات و ارض و بحث تدبیر عرش و برخی تفاصیل آن جدا لحاظ شده است چنانچه عطف با ثُمَّ هم بر آن دلالت دارد. پس در ذیل نیز خلق و امر مغایرت دارند.</w:t>
      </w:r>
    </w:p>
    <w:p w14:paraId="7981E2C8" w14:textId="54E01976" w:rsidR="0025579E" w:rsidRDefault="0025579E" w:rsidP="0025579E">
      <w:pPr>
        <w:pStyle w:val="a0"/>
        <w:rPr>
          <w:rtl/>
        </w:rPr>
      </w:pPr>
      <w:r>
        <w:rPr>
          <w:rFonts w:hint="cs"/>
          <w:rtl/>
        </w:rPr>
        <w:t>2/1) «</w:t>
      </w:r>
      <w:r w:rsidRPr="007C00B0">
        <w:rPr>
          <w:rtl/>
        </w:rPr>
        <w:t>الأمر مختصّ بآثار أعيان الموجودات</w:t>
      </w:r>
      <w:r>
        <w:rPr>
          <w:rFonts w:hint="cs"/>
          <w:rtl/>
        </w:rPr>
        <w:t xml:space="preserve"> و الخلق مختص بالاعیان» غلط است.</w:t>
      </w:r>
    </w:p>
    <w:p w14:paraId="30ED3039" w14:textId="5085537C" w:rsidR="007C00B0" w:rsidRDefault="007C00B0" w:rsidP="001070F0">
      <w:pPr>
        <w:pStyle w:val="a0"/>
        <w:rPr>
          <w:rtl/>
        </w:rPr>
      </w:pPr>
      <w:r>
        <w:rPr>
          <w:rFonts w:hint="cs"/>
          <w:rtl/>
        </w:rPr>
        <w:t>مدعی:</w:t>
      </w:r>
    </w:p>
    <w:p w14:paraId="25E08A33" w14:textId="72474C28" w:rsidR="007C00B0" w:rsidRDefault="007C00B0" w:rsidP="001070F0">
      <w:pPr>
        <w:pStyle w:val="a0"/>
        <w:rPr>
          <w:rtl/>
        </w:rPr>
      </w:pPr>
      <w:r w:rsidRPr="007C00B0">
        <w:rPr>
          <w:rtl/>
        </w:rPr>
        <w:t>ليس الأمر مختصّا بآثار أعيان الموجودات، حتّى تختصّ الأعيان بالخلق، و آثار الأعيان بالأمر</w:t>
      </w:r>
    </w:p>
    <w:p w14:paraId="575E9F6C" w14:textId="506E16C9" w:rsidR="007C00B0" w:rsidRDefault="00142631" w:rsidP="001070F0">
      <w:pPr>
        <w:pStyle w:val="a0"/>
        <w:rPr>
          <w:sz w:val="28"/>
          <w:szCs w:val="28"/>
          <w:rtl/>
        </w:rPr>
      </w:pPr>
      <w:r>
        <w:rPr>
          <w:rFonts w:ascii="IRDavat" w:hAnsi="IRDavat" w:cs="IRDavat" w:hint="cs"/>
          <w:sz w:val="32"/>
          <w:szCs w:val="32"/>
          <w:rtl/>
        </w:rPr>
        <w:t xml:space="preserve">الف) </w:t>
      </w:r>
      <w:r w:rsidR="007C00B0" w:rsidRPr="007C00B0">
        <w:rPr>
          <w:rFonts w:ascii="IRDavat" w:hAnsi="IRDavat" w:cs="IRDavat"/>
          <w:sz w:val="32"/>
          <w:szCs w:val="32"/>
          <w:rtl/>
        </w:rPr>
        <w:t>قُلِ الرُّوحُ مِنْ أَمْرِ رَبِّي.</w:t>
      </w:r>
      <w:r w:rsidR="007C00B0" w:rsidRPr="007C00B0">
        <w:rPr>
          <w:rFonts w:hint="cs"/>
          <w:sz w:val="28"/>
          <w:szCs w:val="28"/>
          <w:rtl/>
        </w:rPr>
        <w:t xml:space="preserve"> (اسراء/85)</w:t>
      </w:r>
    </w:p>
    <w:p w14:paraId="3D56AA44" w14:textId="0926C455" w:rsidR="007C00B0" w:rsidRPr="00A34578" w:rsidRDefault="007C00B0" w:rsidP="001070F0">
      <w:pPr>
        <w:pStyle w:val="a0"/>
        <w:rPr>
          <w:rtl/>
        </w:rPr>
      </w:pPr>
      <w:r w:rsidRPr="00A34578">
        <w:rPr>
          <w:rFonts w:hint="cs"/>
          <w:rtl/>
        </w:rPr>
        <w:t>موجبه جزئیه (</w:t>
      </w:r>
      <w:r w:rsidR="00A16457">
        <w:rPr>
          <w:rFonts w:hint="cs"/>
          <w:rtl/>
        </w:rPr>
        <w:t>الروح</w:t>
      </w:r>
      <w:r w:rsidR="000139DE">
        <w:t xml:space="preserve"> </w:t>
      </w:r>
      <w:r w:rsidR="000139DE">
        <w:rPr>
          <w:rFonts w:hint="cs"/>
          <w:rtl/>
        </w:rPr>
        <w:t xml:space="preserve"> و هو عین</w:t>
      </w:r>
      <w:r w:rsidR="00A16457">
        <w:rPr>
          <w:rFonts w:hint="cs"/>
          <w:rtl/>
        </w:rPr>
        <w:t xml:space="preserve"> </w:t>
      </w:r>
      <w:r w:rsidRPr="00A34578">
        <w:rPr>
          <w:rFonts w:hint="cs"/>
          <w:rtl/>
        </w:rPr>
        <w:t>بعض امر ربّي) نقیض سالبه کلیه (لاشیء من الاعیان بأمر) است.</w:t>
      </w:r>
    </w:p>
    <w:p w14:paraId="42AF2E39" w14:textId="700A8397" w:rsidR="007C00B0" w:rsidRDefault="00142631" w:rsidP="001070F0">
      <w:pPr>
        <w:pStyle w:val="a0"/>
        <w:rPr>
          <w:rFonts w:ascii="IRDavat" w:hAnsi="IRDavat" w:cs="IRDavat"/>
          <w:sz w:val="32"/>
          <w:szCs w:val="32"/>
          <w:rtl/>
        </w:rPr>
      </w:pPr>
      <w:r>
        <w:rPr>
          <w:rFonts w:ascii="IRDavat" w:hAnsi="IRDavat" w:cs="IRDavat" w:hint="cs"/>
          <w:sz w:val="32"/>
          <w:szCs w:val="32"/>
          <w:rtl/>
        </w:rPr>
        <w:t xml:space="preserve">ب) </w:t>
      </w:r>
      <w:r w:rsidR="007C00B0" w:rsidRPr="007C00B0">
        <w:rPr>
          <w:rFonts w:ascii="IRDavat" w:hAnsi="IRDavat" w:cs="IRDavat"/>
          <w:sz w:val="32"/>
          <w:szCs w:val="32"/>
          <w:rtl/>
        </w:rPr>
        <w:t>قوله تعالى: إِنَّما أَمْرُهُ إِذا أَرادَ شَيْئاً أَنْ يَقُولَ لَهُ كُنْ فَيَكُونُ.</w:t>
      </w:r>
      <w:r w:rsidR="007C00B0" w:rsidRPr="007C00B0">
        <w:rPr>
          <w:rFonts w:ascii="IRDavat" w:hAnsi="IRDavat" w:cs="IRDavat" w:hint="cs"/>
          <w:sz w:val="32"/>
          <w:szCs w:val="32"/>
          <w:rtl/>
        </w:rPr>
        <w:t xml:space="preserve"> (یس/82)</w:t>
      </w:r>
    </w:p>
    <w:p w14:paraId="5D5D6E02" w14:textId="2FA17B1C" w:rsidR="007C00B0" w:rsidRDefault="007C00B0" w:rsidP="001070F0">
      <w:pPr>
        <w:pStyle w:val="a0"/>
        <w:rPr>
          <w:rtl/>
        </w:rPr>
      </w:pPr>
      <w:r w:rsidRPr="007C00B0">
        <w:rPr>
          <w:rFonts w:hint="cs"/>
          <w:rtl/>
        </w:rPr>
        <w:t>أمره کینونة الأشياء فکل شیء (فيه) أمر</w:t>
      </w:r>
      <w:r w:rsidR="00A16457">
        <w:rPr>
          <w:rFonts w:hint="cs"/>
          <w:rtl/>
        </w:rPr>
        <w:t>ٌ</w:t>
      </w:r>
      <w:r w:rsidRPr="007C00B0">
        <w:rPr>
          <w:rFonts w:hint="cs"/>
          <w:rtl/>
        </w:rPr>
        <w:t xml:space="preserve"> فیکذب لاشیء من الاعیان بأمر لأنهم</w:t>
      </w:r>
      <w:r w:rsidR="00A16457">
        <w:rPr>
          <w:rFonts w:hint="cs"/>
          <w:rtl/>
        </w:rPr>
        <w:t>ا</w:t>
      </w:r>
      <w:r w:rsidRPr="007C00B0">
        <w:rPr>
          <w:rFonts w:hint="cs"/>
          <w:rtl/>
        </w:rPr>
        <w:t xml:space="preserve"> متضادتان.</w:t>
      </w:r>
    </w:p>
    <w:p w14:paraId="1C42AA6F" w14:textId="120AE630" w:rsidR="00B85889" w:rsidRDefault="00B85889" w:rsidP="001070F0">
      <w:pPr>
        <w:pStyle w:val="a0"/>
        <w:rPr>
          <w:rtl/>
        </w:rPr>
      </w:pPr>
      <w:r>
        <w:rPr>
          <w:rFonts w:hint="cs"/>
          <w:rtl/>
        </w:rPr>
        <w:t>1.3) معنای درست عبارت است از:</w:t>
      </w:r>
    </w:p>
    <w:p w14:paraId="33320900" w14:textId="25E37DD3" w:rsidR="003C770B" w:rsidRDefault="00A75F0E" w:rsidP="00A75F0E">
      <w:pPr>
        <w:pStyle w:val="a0"/>
        <w:numPr>
          <w:ilvl w:val="0"/>
          <w:numId w:val="19"/>
        </w:numPr>
        <w:rPr>
          <w:rtl/>
        </w:rPr>
      </w:pPr>
      <w:r w:rsidRPr="00A75F0E">
        <w:rPr>
          <w:rtl/>
        </w:rPr>
        <w:t>الخلق بالتدريج</w:t>
      </w:r>
      <w:r w:rsidRPr="00A75F0E">
        <w:rPr>
          <w:rStyle w:val="FootnoteReference"/>
          <w:vertAlign w:val="baseline"/>
          <w:rtl/>
        </w:rPr>
        <w:t xml:space="preserve"> </w:t>
      </w:r>
      <w:r>
        <w:rPr>
          <w:rFonts w:hint="cs"/>
          <w:rtl/>
        </w:rPr>
        <w:t>(أي الإیجاد بالتدریج)</w:t>
      </w:r>
      <w:r w:rsidR="00B85889">
        <w:rPr>
          <w:rFonts w:hint="cs"/>
          <w:rtl/>
        </w:rPr>
        <w:t xml:space="preserve"> (مدعی)</w:t>
      </w:r>
    </w:p>
    <w:p w14:paraId="16184BCB" w14:textId="25D90A8B" w:rsidR="00B85889" w:rsidRDefault="00B85889" w:rsidP="00E27EBB">
      <w:pPr>
        <w:pStyle w:val="a0"/>
        <w:rPr>
          <w:rtl/>
        </w:rPr>
      </w:pPr>
      <w:r>
        <w:rPr>
          <w:rFonts w:hint="cs"/>
          <w:rtl/>
        </w:rPr>
        <w:t>شواهد:</w:t>
      </w:r>
    </w:p>
    <w:p w14:paraId="1BC5A64D" w14:textId="77777777" w:rsidR="00142631" w:rsidRDefault="00142631" w:rsidP="00E27EBB">
      <w:pPr>
        <w:pStyle w:val="a0"/>
        <w:rPr>
          <w:rtl/>
        </w:rPr>
      </w:pPr>
      <w:r>
        <w:rPr>
          <w:rFonts w:ascii="IRDavat" w:hAnsi="IRDavat" w:cs="IRDavat" w:hint="cs"/>
          <w:sz w:val="32"/>
          <w:szCs w:val="32"/>
          <w:rtl/>
        </w:rPr>
        <w:t xml:space="preserve">الف) </w:t>
      </w:r>
      <w:r w:rsidRPr="00944BE9">
        <w:rPr>
          <w:rFonts w:ascii="IRDavat" w:hAnsi="IRDavat" w:cs="IRDavat" w:hint="cs"/>
          <w:sz w:val="32"/>
          <w:szCs w:val="32"/>
          <w:rtl/>
        </w:rPr>
        <w:t>إِنَّا خَلَقْناهُمْ مِنْ طِينٍ لازِبٍ</w:t>
      </w:r>
      <w:r w:rsidRPr="00944BE9">
        <w:rPr>
          <w:rFonts w:hint="cs"/>
          <w:rtl/>
        </w:rPr>
        <w:t>‏</w:t>
      </w:r>
    </w:p>
    <w:p w14:paraId="12763789" w14:textId="78BEC24A" w:rsidR="00142631" w:rsidRDefault="00142631" w:rsidP="00E27EBB">
      <w:pPr>
        <w:pStyle w:val="a0"/>
        <w:rPr>
          <w:rFonts w:ascii="IRDavat" w:hAnsi="IRDavat" w:cs="IRDavat"/>
          <w:sz w:val="32"/>
          <w:szCs w:val="32"/>
          <w:rtl/>
        </w:rPr>
      </w:pPr>
      <w:r>
        <w:rPr>
          <w:rFonts w:hint="cs"/>
          <w:rtl/>
        </w:rPr>
        <w:t xml:space="preserve">ب) </w:t>
      </w:r>
      <w:r w:rsidRPr="00944BE9">
        <w:rPr>
          <w:rFonts w:ascii="IRDavat" w:hAnsi="IRDavat" w:cs="IRDavat" w:hint="cs"/>
          <w:sz w:val="32"/>
          <w:szCs w:val="32"/>
          <w:rtl/>
        </w:rPr>
        <w:t>إِنَّا خَلَقْنَا الْإِنْسانَ مِنْ نُطْفَةٍ أَمْشاجٍ نَبْتَلِيهِ‏</w:t>
      </w:r>
    </w:p>
    <w:p w14:paraId="410FA13C" w14:textId="44F4BA44" w:rsidR="009B2466" w:rsidRDefault="00332DDF" w:rsidP="005F4543">
      <w:pPr>
        <w:pStyle w:val="a0"/>
        <w:jc w:val="both"/>
        <w:rPr>
          <w:rtl/>
        </w:rPr>
      </w:pPr>
      <w:r w:rsidRPr="00D65072">
        <w:rPr>
          <w:rFonts w:hint="cs"/>
          <w:rtl/>
        </w:rPr>
        <w:t>مشاهده می شود که تبدل طین و نطفه به انسان تدریجی است</w:t>
      </w:r>
      <w:r w:rsidR="00815B0B">
        <w:rPr>
          <w:rFonts w:hint="cs"/>
          <w:rtl/>
        </w:rPr>
        <w:t xml:space="preserve"> </w:t>
      </w:r>
      <w:r w:rsidR="0020025E">
        <w:rPr>
          <w:rFonts w:hint="cs"/>
          <w:rtl/>
        </w:rPr>
        <w:t xml:space="preserve">مضافاً به احتمال اینکه مراد از نبتلي کهنه کردن و از مرحله‌ای به مرحله دیگر منتقل نمودن باشد </w:t>
      </w:r>
      <w:r w:rsidR="00815B0B">
        <w:rPr>
          <w:rFonts w:hint="cs"/>
          <w:rtl/>
        </w:rPr>
        <w:t>و از تراکم این</w:t>
      </w:r>
      <w:r w:rsidR="00C56243">
        <w:rPr>
          <w:rFonts w:hint="cs"/>
          <w:rtl/>
        </w:rPr>
        <w:t xml:space="preserve">گونه استعمالات </w:t>
      </w:r>
      <w:r w:rsidR="00815B0B">
        <w:rPr>
          <w:rFonts w:hint="cs"/>
          <w:rtl/>
        </w:rPr>
        <w:t>بالاطراد</w:t>
      </w:r>
      <w:r w:rsidR="005F4543">
        <w:rPr>
          <w:rFonts w:hint="cs"/>
          <w:rtl/>
        </w:rPr>
        <w:t xml:space="preserve"> </w:t>
      </w:r>
      <w:r w:rsidR="00815B0B">
        <w:rPr>
          <w:rFonts w:hint="cs"/>
          <w:rtl/>
        </w:rPr>
        <w:t>کشف می‌شود که خلق مفید تدریج است.</w:t>
      </w:r>
    </w:p>
    <w:p w14:paraId="1C90F31C" w14:textId="147D0838" w:rsidR="005F4543" w:rsidRDefault="005F4543" w:rsidP="005F4543">
      <w:pPr>
        <w:pStyle w:val="a0"/>
        <w:rPr>
          <w:rtl/>
        </w:rPr>
      </w:pPr>
      <w:r>
        <w:rPr>
          <w:rFonts w:hint="cs"/>
          <w:rtl/>
        </w:rPr>
        <w:lastRenderedPageBreak/>
        <w:t xml:space="preserve">لکن </w:t>
      </w:r>
      <w:r>
        <w:rPr>
          <w:rtl/>
        </w:rPr>
        <w:t>در مورد ا</w:t>
      </w:r>
      <w:r>
        <w:rPr>
          <w:rFonts w:hint="cs"/>
          <w:rtl/>
        </w:rPr>
        <w:t>ین</w:t>
      </w:r>
      <w:r>
        <w:rPr>
          <w:rtl/>
        </w:rPr>
        <w:t xml:space="preserve"> شواهد م</w:t>
      </w:r>
      <w:r>
        <w:rPr>
          <w:rFonts w:hint="cs"/>
          <w:rtl/>
        </w:rPr>
        <w:t>ی‌توان</w:t>
      </w:r>
      <w:r>
        <w:rPr>
          <w:rtl/>
        </w:rPr>
        <w:t xml:space="preserve"> گفت اثبات اخص اثبات‍گر اعم ن</w:t>
      </w:r>
      <w:r>
        <w:rPr>
          <w:rFonts w:hint="cs"/>
          <w:rtl/>
        </w:rPr>
        <w:t>یست</w:t>
      </w:r>
      <w:r>
        <w:rPr>
          <w:rtl/>
        </w:rPr>
        <w:t xml:space="preserve"> (عدم صحت تمسک به صحت حمل</w:t>
      </w:r>
      <w:r>
        <w:rPr>
          <w:rFonts w:hint="cs"/>
          <w:rtl/>
        </w:rPr>
        <w:t xml:space="preserve"> شایع صناعی</w:t>
      </w:r>
      <w:r>
        <w:rPr>
          <w:rtl/>
        </w:rPr>
        <w:t>) و حجم شواهد ن</w:t>
      </w:r>
      <w:r>
        <w:rPr>
          <w:rFonts w:hint="cs"/>
          <w:rtl/>
        </w:rPr>
        <w:t>یز</w:t>
      </w:r>
      <w:r>
        <w:rPr>
          <w:rtl/>
        </w:rPr>
        <w:t xml:space="preserve"> از اثبات اطراد قاصرند.</w:t>
      </w:r>
      <w:r>
        <w:rPr>
          <w:rStyle w:val="FootnoteReference"/>
          <w:rtl/>
        </w:rPr>
        <w:footnoteReference w:id="1"/>
      </w:r>
    </w:p>
    <w:p w14:paraId="7E66C4F9" w14:textId="479F88EE" w:rsidR="002638D4" w:rsidRPr="002638D4" w:rsidRDefault="005F4543" w:rsidP="005F4543">
      <w:pPr>
        <w:pStyle w:val="a0"/>
        <w:jc w:val="both"/>
        <w:rPr>
          <w:b/>
          <w:bCs/>
          <w:rtl/>
        </w:rPr>
      </w:pPr>
      <w:r w:rsidRPr="002638D4">
        <w:rPr>
          <w:b/>
          <w:bCs/>
          <w:rtl/>
        </w:rPr>
        <w:t xml:space="preserve">  </w:t>
      </w:r>
      <w:r w:rsidR="002638D4" w:rsidRPr="002638D4">
        <w:rPr>
          <w:rFonts w:hint="cs"/>
          <w:b/>
          <w:bCs/>
          <w:rtl/>
        </w:rPr>
        <w:t>تنبیه</w:t>
      </w:r>
      <w:r w:rsidR="002638D4">
        <w:rPr>
          <w:rFonts w:hint="cs"/>
          <w:b/>
          <w:bCs/>
          <w:rtl/>
        </w:rPr>
        <w:t>ٌ</w:t>
      </w:r>
      <w:r w:rsidR="002638D4" w:rsidRPr="002638D4">
        <w:rPr>
          <w:rFonts w:hint="cs"/>
          <w:b/>
          <w:bCs/>
          <w:rtl/>
        </w:rPr>
        <w:t>:</w:t>
      </w:r>
    </w:p>
    <w:p w14:paraId="4DEC149A" w14:textId="14407439" w:rsidR="005F4543" w:rsidRDefault="005F4543" w:rsidP="005F4543">
      <w:pPr>
        <w:pStyle w:val="a0"/>
        <w:jc w:val="both"/>
        <w:rPr>
          <w:rtl/>
        </w:rPr>
      </w:pPr>
      <w:r>
        <w:rPr>
          <w:rtl/>
        </w:rPr>
        <w:t>در متن الم</w:t>
      </w:r>
      <w:r>
        <w:rPr>
          <w:rFonts w:hint="cs"/>
          <w:rtl/>
        </w:rPr>
        <w:t>یزان</w:t>
      </w:r>
      <w:r>
        <w:rPr>
          <w:rtl/>
        </w:rPr>
        <w:t xml:space="preserve"> گذشت :«سواء كان ذلك بنحو ضم شي‏ء إلى شي‏ء ... أم من غير أجزاء مؤلفة كتقدير ذات الشي‏ء البسيط و ضم ما له من درجة الوجود وحده و ما له من الآثار و الروابط التي له مع غيره» و شا</w:t>
      </w:r>
      <w:r>
        <w:rPr>
          <w:rFonts w:hint="cs"/>
          <w:rtl/>
        </w:rPr>
        <w:t>ید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هم</w:t>
      </w:r>
      <w:r>
        <w:rPr>
          <w:rFonts w:hint="cs"/>
          <w:rtl/>
        </w:rPr>
        <w:t>ین</w:t>
      </w:r>
      <w:r>
        <w:rPr>
          <w:rtl/>
        </w:rPr>
        <w:t xml:space="preserve"> بود که در ادامه ا</w:t>
      </w:r>
      <w:r>
        <w:rPr>
          <w:rFonts w:hint="cs"/>
          <w:rtl/>
        </w:rPr>
        <w:t>ینگونه</w:t>
      </w:r>
      <w:r>
        <w:rPr>
          <w:rtl/>
        </w:rPr>
        <w:t xml:space="preserve"> تعب</w:t>
      </w:r>
      <w:r>
        <w:rPr>
          <w:rFonts w:hint="cs"/>
          <w:rtl/>
        </w:rPr>
        <w:t>یر</w:t>
      </w:r>
      <w:r>
        <w:rPr>
          <w:rtl/>
        </w:rPr>
        <w:t xml:space="preserve"> آورد که «لذا كان ا</w:t>
      </w:r>
      <w:r>
        <w:rPr>
          <w:rFonts w:hint="cs"/>
          <w:rtl/>
        </w:rPr>
        <w:t>لخلق</w:t>
      </w:r>
      <w:r>
        <w:rPr>
          <w:rtl/>
        </w:rPr>
        <w:t xml:space="preserve"> يقبل التدريج» و نفرمود </w:t>
      </w:r>
      <w:r>
        <w:rPr>
          <w:rFonts w:hint="cs"/>
          <w:rtl/>
        </w:rPr>
        <w:t>یلازم</w:t>
      </w:r>
      <w:r>
        <w:rPr>
          <w:rtl/>
        </w:rPr>
        <w:t xml:space="preserve"> و ا</w:t>
      </w:r>
      <w:r>
        <w:rPr>
          <w:rFonts w:hint="cs"/>
          <w:rtl/>
        </w:rPr>
        <w:t>ین</w:t>
      </w:r>
      <w:r>
        <w:rPr>
          <w:rtl/>
        </w:rPr>
        <w:t xml:space="preserve"> خود از موارد افتراق ظاهر متن رساله با الم</w:t>
      </w:r>
      <w:r>
        <w:rPr>
          <w:rFonts w:hint="cs"/>
          <w:rtl/>
        </w:rPr>
        <w:t>یزان</w:t>
      </w:r>
      <w:r>
        <w:rPr>
          <w:rtl/>
        </w:rPr>
        <w:t xml:space="preserve"> است.</w:t>
      </w:r>
    </w:p>
    <w:p w14:paraId="07B7730C" w14:textId="01DAD03B" w:rsidR="00FB0DA1" w:rsidRPr="00FB0DA1" w:rsidRDefault="00FB0DA1" w:rsidP="005F4543">
      <w:pPr>
        <w:pStyle w:val="a0"/>
        <w:jc w:val="both"/>
        <w:rPr>
          <w:color w:val="FFFFFF" w:themeColor="background1"/>
          <w:sz w:val="32"/>
          <w:szCs w:val="32"/>
          <w:highlight w:val="black"/>
          <w:rtl/>
        </w:rPr>
      </w:pPr>
      <w:r>
        <w:rPr>
          <w:rFonts w:hint="cs"/>
          <w:color w:val="FFFFFF" w:themeColor="background1"/>
          <w:sz w:val="32"/>
          <w:szCs w:val="32"/>
          <w:highlight w:val="black"/>
          <w:rtl/>
        </w:rPr>
        <w:t>عوالم وجود</w:t>
      </w:r>
      <w:r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، </w:t>
      </w:r>
      <w:r>
        <w:rPr>
          <w:rFonts w:hint="cs"/>
          <w:color w:val="FFFFFF" w:themeColor="background1"/>
          <w:sz w:val="32"/>
          <w:szCs w:val="32"/>
          <w:highlight w:val="black"/>
          <w:rtl/>
        </w:rPr>
        <w:t>ماده «خ ل ق»</w:t>
      </w:r>
      <w:r w:rsidRPr="003C770B">
        <w:rPr>
          <w:rFonts w:hint="cs"/>
          <w:color w:val="FFFFFF" w:themeColor="background1"/>
          <w:sz w:val="32"/>
          <w:szCs w:val="32"/>
          <w:highlight w:val="black"/>
          <w:rtl/>
        </w:rPr>
        <w:t>، ماده «أ م ر»</w:t>
      </w:r>
      <w:r w:rsidRPr="00FB0DA1">
        <w:rPr>
          <w:rFonts w:hint="cs"/>
          <w:color w:val="FFFFFF" w:themeColor="background1"/>
          <w:sz w:val="32"/>
          <w:szCs w:val="32"/>
          <w:highlight w:val="black"/>
          <w:rtl/>
        </w:rPr>
        <w:t>، اطراد، صحت حمل، تناق</w:t>
      </w:r>
      <w:r>
        <w:rPr>
          <w:rFonts w:hint="cs"/>
          <w:color w:val="FFFFFF" w:themeColor="background1"/>
          <w:sz w:val="32"/>
          <w:szCs w:val="32"/>
          <w:highlight w:val="black"/>
          <w:rtl/>
        </w:rPr>
        <w:t>ض قضایا</w:t>
      </w:r>
    </w:p>
    <w:sectPr w:rsidR="00FB0DA1" w:rsidRPr="00FB0DA1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7337" w14:textId="77777777" w:rsidR="00371077" w:rsidRDefault="00371077" w:rsidP="00D972D1">
      <w:pPr>
        <w:spacing w:after="0" w:line="240" w:lineRule="auto"/>
      </w:pPr>
      <w:r>
        <w:separator/>
      </w:r>
    </w:p>
  </w:endnote>
  <w:endnote w:type="continuationSeparator" w:id="0">
    <w:p w14:paraId="2F12F938" w14:textId="77777777" w:rsidR="00371077" w:rsidRDefault="00371077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IRDavat">
    <w:panose1 w:val="02000503000000020002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E304" w14:textId="77777777" w:rsidR="00371077" w:rsidRDefault="00371077" w:rsidP="00D972D1">
      <w:pPr>
        <w:spacing w:after="0" w:line="240" w:lineRule="auto"/>
      </w:pPr>
      <w:r>
        <w:separator/>
      </w:r>
    </w:p>
  </w:footnote>
  <w:footnote w:type="continuationSeparator" w:id="0">
    <w:p w14:paraId="189E7361" w14:textId="77777777" w:rsidR="00371077" w:rsidRDefault="00371077" w:rsidP="00D972D1">
      <w:pPr>
        <w:spacing w:after="0" w:line="240" w:lineRule="auto"/>
      </w:pPr>
      <w:r>
        <w:continuationSeparator/>
      </w:r>
    </w:p>
  </w:footnote>
  <w:footnote w:id="1">
    <w:p w14:paraId="1BB115DA" w14:textId="428A42CE" w:rsidR="005F4543" w:rsidRDefault="005F4543" w:rsidP="005F4543">
      <w:pPr>
        <w:pStyle w:val="Heading2"/>
        <w:jc w:val="both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>
        <w:rPr>
          <w:rtl/>
        </w:rPr>
        <w:t>آ</w:t>
      </w:r>
      <w:r>
        <w:rPr>
          <w:rFonts w:hint="cs"/>
          <w:rtl/>
        </w:rPr>
        <w:t>یات</w:t>
      </w:r>
      <w:r>
        <w:rPr>
          <w:rtl/>
        </w:rPr>
        <w:t xml:space="preserve"> دال بر تدر</w:t>
      </w:r>
      <w:r>
        <w:rPr>
          <w:rFonts w:hint="cs"/>
          <w:rtl/>
        </w:rPr>
        <w:t>یج</w:t>
      </w:r>
      <w:r>
        <w:rPr>
          <w:rtl/>
        </w:rPr>
        <w:t xml:space="preserve"> در عالم ماده محدود به ا</w:t>
      </w:r>
      <w:r>
        <w:rPr>
          <w:rFonts w:hint="cs"/>
          <w:rtl/>
        </w:rPr>
        <w:t>ین‌ها</w:t>
      </w:r>
      <w:r>
        <w:rPr>
          <w:rtl/>
        </w:rPr>
        <w:t xml:space="preserve"> ن</w:t>
      </w:r>
      <w:r>
        <w:rPr>
          <w:rFonts w:hint="cs"/>
          <w:rtl/>
        </w:rPr>
        <w:t>یست</w:t>
      </w:r>
      <w:r>
        <w:rPr>
          <w:rtl/>
        </w:rPr>
        <w:t xml:space="preserve"> مانند آ</w:t>
      </w:r>
      <w:r>
        <w:rPr>
          <w:rFonts w:hint="cs"/>
          <w:rtl/>
        </w:rPr>
        <w:t>یات</w:t>
      </w:r>
      <w:r>
        <w:rPr>
          <w:rtl/>
        </w:rPr>
        <w:t xml:space="preserve"> دال بر رو</w:t>
      </w:r>
      <w:r>
        <w:rPr>
          <w:rFonts w:hint="cs"/>
          <w:rtl/>
        </w:rPr>
        <w:t>ییدن</w:t>
      </w:r>
      <w:r>
        <w:rPr>
          <w:rtl/>
        </w:rPr>
        <w:t xml:space="preserve"> گ</w:t>
      </w:r>
      <w:r>
        <w:rPr>
          <w:rFonts w:hint="cs"/>
          <w:rtl/>
        </w:rPr>
        <w:t>یاهان</w:t>
      </w:r>
      <w:r>
        <w:rPr>
          <w:rtl/>
        </w:rPr>
        <w:t xml:space="preserve"> و زرد شدن آنها (مانند 99 انعام و 24 </w:t>
      </w:r>
      <w:r>
        <w:rPr>
          <w:rFonts w:hint="cs"/>
          <w:rtl/>
        </w:rPr>
        <w:t>یونس</w:t>
      </w:r>
      <w:r>
        <w:rPr>
          <w:rtl/>
        </w:rPr>
        <w:t xml:space="preserve"> و 45 کهف) مضافا به برهان عقل لکن در همه ا</w:t>
      </w:r>
      <w:r>
        <w:rPr>
          <w:rFonts w:hint="cs"/>
          <w:rtl/>
        </w:rPr>
        <w:t>ینها</w:t>
      </w:r>
      <w:r>
        <w:rPr>
          <w:rtl/>
        </w:rPr>
        <w:t xml:space="preserve"> ماده خلق وارد نشده است. تمسک به ا</w:t>
      </w:r>
      <w:r>
        <w:rPr>
          <w:rFonts w:hint="cs"/>
          <w:rtl/>
        </w:rPr>
        <w:t>ینها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خلق، ممکن است ا</w:t>
      </w:r>
      <w:r>
        <w:rPr>
          <w:rFonts w:hint="cs"/>
          <w:rtl/>
        </w:rPr>
        <w:t>ینگونه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tl/>
        </w:rPr>
        <w:t>ر گردد که همه ا</w:t>
      </w:r>
      <w:r>
        <w:rPr>
          <w:rFonts w:hint="cs"/>
          <w:rtl/>
        </w:rPr>
        <w:t>ین</w:t>
      </w:r>
      <w:r>
        <w:rPr>
          <w:rtl/>
        </w:rPr>
        <w:t xml:space="preserve"> آ</w:t>
      </w:r>
      <w:r>
        <w:rPr>
          <w:rFonts w:hint="cs"/>
          <w:rtl/>
        </w:rPr>
        <w:t>یات</w:t>
      </w:r>
      <w:r>
        <w:rPr>
          <w:rtl/>
        </w:rPr>
        <w:t xml:space="preserve"> همراه وجدان قطع</w:t>
      </w:r>
      <w:r>
        <w:rPr>
          <w:rFonts w:hint="cs"/>
          <w:rtl/>
        </w:rPr>
        <w:t>ی</w:t>
      </w:r>
      <w:r>
        <w:rPr>
          <w:rtl/>
        </w:rPr>
        <w:t xml:space="preserve"> ما به تدر</w:t>
      </w:r>
      <w:r>
        <w:rPr>
          <w:rFonts w:hint="cs"/>
          <w:rtl/>
        </w:rPr>
        <w:t>یجی</w:t>
      </w:r>
      <w:r>
        <w:rPr>
          <w:rtl/>
        </w:rPr>
        <w:t xml:space="preserve"> بودن موجودات ا</w:t>
      </w:r>
      <w:r>
        <w:rPr>
          <w:rFonts w:hint="cs"/>
          <w:rtl/>
        </w:rPr>
        <w:t>ین</w:t>
      </w:r>
      <w:r>
        <w:rPr>
          <w:rtl/>
        </w:rPr>
        <w:t xml:space="preserve"> عالم کاشف است از ا</w:t>
      </w:r>
      <w:r>
        <w:rPr>
          <w:rFonts w:hint="cs"/>
          <w:rtl/>
        </w:rPr>
        <w:t>ینکه</w:t>
      </w:r>
      <w:r>
        <w:rPr>
          <w:rtl/>
        </w:rPr>
        <w:t xml:space="preserve"> سنخ وجود ا</w:t>
      </w:r>
      <w:r>
        <w:rPr>
          <w:rFonts w:hint="cs"/>
          <w:rtl/>
        </w:rPr>
        <w:t>ین</w:t>
      </w:r>
      <w:r>
        <w:rPr>
          <w:rtl/>
        </w:rPr>
        <w:t xml:space="preserve"> موجودات، تدر</w:t>
      </w:r>
      <w:r>
        <w:rPr>
          <w:rFonts w:hint="cs"/>
          <w:rtl/>
        </w:rPr>
        <w:t>یجی</w:t>
      </w:r>
      <w:r>
        <w:rPr>
          <w:rtl/>
        </w:rPr>
        <w:t xml:space="preserve"> است. پس اگر د</w:t>
      </w:r>
      <w:r>
        <w:rPr>
          <w:rFonts w:hint="cs"/>
          <w:rtl/>
        </w:rPr>
        <w:t>یدیم</w:t>
      </w:r>
      <w:r>
        <w:rPr>
          <w:rtl/>
        </w:rPr>
        <w:t xml:space="preserve"> که از ا</w:t>
      </w:r>
      <w:r>
        <w:rPr>
          <w:rFonts w:hint="cs"/>
          <w:rtl/>
        </w:rPr>
        <w:t>یجاد</w:t>
      </w:r>
      <w:r>
        <w:rPr>
          <w:rtl/>
        </w:rPr>
        <w:t xml:space="preserve"> ا</w:t>
      </w:r>
      <w:r>
        <w:rPr>
          <w:rFonts w:hint="cs"/>
          <w:rtl/>
        </w:rPr>
        <w:t>ین</w:t>
      </w:r>
      <w:r>
        <w:rPr>
          <w:rtl/>
        </w:rPr>
        <w:t xml:space="preserve"> موجودات تعب</w:t>
      </w:r>
      <w:r>
        <w:rPr>
          <w:rFonts w:hint="cs"/>
          <w:rtl/>
        </w:rPr>
        <w:t>یر</w:t>
      </w:r>
      <w:r>
        <w:rPr>
          <w:rtl/>
        </w:rPr>
        <w:t xml:space="preserve"> خلق آورده م</w:t>
      </w:r>
      <w:r>
        <w:rPr>
          <w:rFonts w:hint="cs"/>
          <w:rtl/>
        </w:rPr>
        <w:t>ی‌شود</w:t>
      </w:r>
      <w:r>
        <w:rPr>
          <w:rtl/>
        </w:rPr>
        <w:t xml:space="preserve"> م</w:t>
      </w:r>
      <w:r>
        <w:rPr>
          <w:rFonts w:hint="cs"/>
          <w:rtl/>
        </w:rPr>
        <w:t>ی‌توانیم</w:t>
      </w:r>
      <w:r>
        <w:rPr>
          <w:rtl/>
        </w:rPr>
        <w:t xml:space="preserve"> کشف کن</w:t>
      </w:r>
      <w:r>
        <w:rPr>
          <w:rFonts w:hint="cs"/>
          <w:rtl/>
        </w:rPr>
        <w:t>یم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ماده خلق، ا</w:t>
      </w:r>
      <w:r>
        <w:rPr>
          <w:rFonts w:hint="cs"/>
          <w:rtl/>
        </w:rPr>
        <w:t>یجاد</w:t>
      </w:r>
      <w:r>
        <w:rPr>
          <w:rtl/>
        </w:rPr>
        <w:t xml:space="preserve"> موجودات تدر</w:t>
      </w:r>
      <w:r>
        <w:rPr>
          <w:rFonts w:hint="cs"/>
          <w:rtl/>
        </w:rPr>
        <w:t>یجی</w:t>
      </w:r>
      <w:r>
        <w:rPr>
          <w:rtl/>
        </w:rPr>
        <w:t xml:space="preserve"> و </w:t>
      </w:r>
      <w:r>
        <w:rPr>
          <w:rFonts w:hint="cs"/>
          <w:rtl/>
        </w:rPr>
        <w:t>یا</w:t>
      </w:r>
      <w:r>
        <w:rPr>
          <w:rtl/>
        </w:rPr>
        <w:t xml:space="preserve"> ا</w:t>
      </w:r>
      <w:r>
        <w:rPr>
          <w:rFonts w:hint="cs"/>
          <w:rtl/>
        </w:rPr>
        <w:t>یجاد</w:t>
      </w:r>
      <w:r>
        <w:rPr>
          <w:rtl/>
        </w:rPr>
        <w:t xml:space="preserve"> بالتدر</w:t>
      </w:r>
      <w:r>
        <w:rPr>
          <w:rFonts w:hint="cs"/>
          <w:rtl/>
        </w:rPr>
        <w:t>یج</w:t>
      </w:r>
      <w:r>
        <w:rPr>
          <w:rtl/>
        </w:rPr>
        <w:t xml:space="preserve"> است، فتأمل.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2C"/>
    <w:multiLevelType w:val="hybridMultilevel"/>
    <w:tmpl w:val="B364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BAF"/>
    <w:multiLevelType w:val="hybridMultilevel"/>
    <w:tmpl w:val="036ED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0E"/>
    <w:multiLevelType w:val="hybridMultilevel"/>
    <w:tmpl w:val="C9BCBCBC"/>
    <w:lvl w:ilvl="0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0C5F5494"/>
    <w:multiLevelType w:val="hybridMultilevel"/>
    <w:tmpl w:val="D2B88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A0C26"/>
    <w:multiLevelType w:val="hybridMultilevel"/>
    <w:tmpl w:val="FC20E2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F2656"/>
    <w:multiLevelType w:val="hybridMultilevel"/>
    <w:tmpl w:val="C9F8C194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1AD178C3"/>
    <w:multiLevelType w:val="hybridMultilevel"/>
    <w:tmpl w:val="0F12AA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FF4F5D"/>
    <w:multiLevelType w:val="hybridMultilevel"/>
    <w:tmpl w:val="35C8A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0321"/>
    <w:multiLevelType w:val="hybridMultilevel"/>
    <w:tmpl w:val="89BED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75DA5"/>
    <w:multiLevelType w:val="hybridMultilevel"/>
    <w:tmpl w:val="8A8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06902"/>
    <w:multiLevelType w:val="hybridMultilevel"/>
    <w:tmpl w:val="6936D2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04282E"/>
    <w:multiLevelType w:val="hybridMultilevel"/>
    <w:tmpl w:val="4E7409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8F7EDA"/>
    <w:multiLevelType w:val="hybridMultilevel"/>
    <w:tmpl w:val="121AC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320"/>
    <w:multiLevelType w:val="hybridMultilevel"/>
    <w:tmpl w:val="A9DA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17857"/>
    <w:multiLevelType w:val="hybridMultilevel"/>
    <w:tmpl w:val="FC0032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181217"/>
    <w:multiLevelType w:val="hybridMultilevel"/>
    <w:tmpl w:val="7A964D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856BF"/>
    <w:multiLevelType w:val="hybridMultilevel"/>
    <w:tmpl w:val="3A5AF5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ABC0E95"/>
    <w:multiLevelType w:val="hybridMultilevel"/>
    <w:tmpl w:val="5798E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06328"/>
    <w:multiLevelType w:val="hybridMultilevel"/>
    <w:tmpl w:val="C38411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BD3C1B"/>
    <w:multiLevelType w:val="hybridMultilevel"/>
    <w:tmpl w:val="32D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7"/>
  </w:num>
  <w:num w:numId="5">
    <w:abstractNumId w:val="6"/>
  </w:num>
  <w:num w:numId="6">
    <w:abstractNumId w:val="16"/>
  </w:num>
  <w:num w:numId="7">
    <w:abstractNumId w:val="18"/>
  </w:num>
  <w:num w:numId="8">
    <w:abstractNumId w:val="4"/>
  </w:num>
  <w:num w:numId="9">
    <w:abstractNumId w:val="19"/>
  </w:num>
  <w:num w:numId="10">
    <w:abstractNumId w:val="14"/>
  </w:num>
  <w:num w:numId="11">
    <w:abstractNumId w:val="3"/>
  </w:num>
  <w:num w:numId="12">
    <w:abstractNumId w:val="7"/>
  </w:num>
  <w:num w:numId="13">
    <w:abstractNumId w:val="2"/>
  </w:num>
  <w:num w:numId="14">
    <w:abstractNumId w:val="11"/>
  </w:num>
  <w:num w:numId="15">
    <w:abstractNumId w:val="5"/>
  </w:num>
  <w:num w:numId="16">
    <w:abstractNumId w:val="9"/>
  </w:num>
  <w:num w:numId="17">
    <w:abstractNumId w:val="15"/>
  </w:num>
  <w:num w:numId="18">
    <w:abstractNumId w:val="12"/>
  </w:num>
  <w:num w:numId="19">
    <w:abstractNumId w:val="0"/>
  </w:num>
  <w:num w:numId="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B9"/>
    <w:rsid w:val="0000289D"/>
    <w:rsid w:val="00003361"/>
    <w:rsid w:val="00006D8B"/>
    <w:rsid w:val="00010287"/>
    <w:rsid w:val="000139DE"/>
    <w:rsid w:val="00015223"/>
    <w:rsid w:val="00015FB0"/>
    <w:rsid w:val="0001677D"/>
    <w:rsid w:val="00021135"/>
    <w:rsid w:val="00021A0A"/>
    <w:rsid w:val="00032120"/>
    <w:rsid w:val="00033A12"/>
    <w:rsid w:val="00037448"/>
    <w:rsid w:val="00043C49"/>
    <w:rsid w:val="00045A73"/>
    <w:rsid w:val="000513FB"/>
    <w:rsid w:val="00053629"/>
    <w:rsid w:val="00054254"/>
    <w:rsid w:val="000546A6"/>
    <w:rsid w:val="0005677E"/>
    <w:rsid w:val="00060285"/>
    <w:rsid w:val="0006034B"/>
    <w:rsid w:val="00060941"/>
    <w:rsid w:val="00063F1D"/>
    <w:rsid w:val="00067626"/>
    <w:rsid w:val="000768C5"/>
    <w:rsid w:val="0008327A"/>
    <w:rsid w:val="0008455B"/>
    <w:rsid w:val="00086C4E"/>
    <w:rsid w:val="000875A6"/>
    <w:rsid w:val="00093998"/>
    <w:rsid w:val="00093F49"/>
    <w:rsid w:val="0009448C"/>
    <w:rsid w:val="000B03D5"/>
    <w:rsid w:val="000B050A"/>
    <w:rsid w:val="000C54BC"/>
    <w:rsid w:val="000C582D"/>
    <w:rsid w:val="000D286B"/>
    <w:rsid w:val="000D4960"/>
    <w:rsid w:val="000E28B9"/>
    <w:rsid w:val="000F0B3E"/>
    <w:rsid w:val="000F3E71"/>
    <w:rsid w:val="000F582C"/>
    <w:rsid w:val="00104CAE"/>
    <w:rsid w:val="001070F0"/>
    <w:rsid w:val="001106F3"/>
    <w:rsid w:val="00113039"/>
    <w:rsid w:val="00117C55"/>
    <w:rsid w:val="00120ECD"/>
    <w:rsid w:val="001265E1"/>
    <w:rsid w:val="00142631"/>
    <w:rsid w:val="00144418"/>
    <w:rsid w:val="00151C33"/>
    <w:rsid w:val="00155E78"/>
    <w:rsid w:val="001668FB"/>
    <w:rsid w:val="00186DBC"/>
    <w:rsid w:val="00192549"/>
    <w:rsid w:val="001A0900"/>
    <w:rsid w:val="001B1CF9"/>
    <w:rsid w:val="001C72DA"/>
    <w:rsid w:val="001D211C"/>
    <w:rsid w:val="001D7328"/>
    <w:rsid w:val="001E1171"/>
    <w:rsid w:val="001E38CE"/>
    <w:rsid w:val="001E7D45"/>
    <w:rsid w:val="001F04EC"/>
    <w:rsid w:val="001F1F47"/>
    <w:rsid w:val="001F26CC"/>
    <w:rsid w:val="001F7638"/>
    <w:rsid w:val="0020025E"/>
    <w:rsid w:val="002057F3"/>
    <w:rsid w:val="0021022B"/>
    <w:rsid w:val="00212AF6"/>
    <w:rsid w:val="00212E4E"/>
    <w:rsid w:val="00215194"/>
    <w:rsid w:val="002255F6"/>
    <w:rsid w:val="002411C5"/>
    <w:rsid w:val="002413E3"/>
    <w:rsid w:val="00243A2F"/>
    <w:rsid w:val="0025579E"/>
    <w:rsid w:val="0026124C"/>
    <w:rsid w:val="00261EC4"/>
    <w:rsid w:val="002638D4"/>
    <w:rsid w:val="00267628"/>
    <w:rsid w:val="00277512"/>
    <w:rsid w:val="00280F51"/>
    <w:rsid w:val="002837CE"/>
    <w:rsid w:val="00287054"/>
    <w:rsid w:val="00296A13"/>
    <w:rsid w:val="002A0622"/>
    <w:rsid w:val="002B3D55"/>
    <w:rsid w:val="002B67B6"/>
    <w:rsid w:val="002C0627"/>
    <w:rsid w:val="002C1795"/>
    <w:rsid w:val="002C1E55"/>
    <w:rsid w:val="002C302A"/>
    <w:rsid w:val="002C6290"/>
    <w:rsid w:val="002D2053"/>
    <w:rsid w:val="002E08DC"/>
    <w:rsid w:val="002E2C1D"/>
    <w:rsid w:val="002E33CE"/>
    <w:rsid w:val="002E5E6C"/>
    <w:rsid w:val="002E78BA"/>
    <w:rsid w:val="002E7DA2"/>
    <w:rsid w:val="00302A6B"/>
    <w:rsid w:val="00307C46"/>
    <w:rsid w:val="00315D82"/>
    <w:rsid w:val="00331F03"/>
    <w:rsid w:val="00332DDF"/>
    <w:rsid w:val="00364AEF"/>
    <w:rsid w:val="00367764"/>
    <w:rsid w:val="00371077"/>
    <w:rsid w:val="00375356"/>
    <w:rsid w:val="0038591C"/>
    <w:rsid w:val="0038715E"/>
    <w:rsid w:val="00390D37"/>
    <w:rsid w:val="003A0AB7"/>
    <w:rsid w:val="003A2EE0"/>
    <w:rsid w:val="003A4054"/>
    <w:rsid w:val="003A57CA"/>
    <w:rsid w:val="003B4431"/>
    <w:rsid w:val="003B7D11"/>
    <w:rsid w:val="003C4BF3"/>
    <w:rsid w:val="003C770B"/>
    <w:rsid w:val="003D19DF"/>
    <w:rsid w:val="003D2258"/>
    <w:rsid w:val="003D2CB3"/>
    <w:rsid w:val="003D3B96"/>
    <w:rsid w:val="003D7C5C"/>
    <w:rsid w:val="003E40B6"/>
    <w:rsid w:val="003E76E0"/>
    <w:rsid w:val="00410443"/>
    <w:rsid w:val="00413AD6"/>
    <w:rsid w:val="00415BB9"/>
    <w:rsid w:val="00416BE9"/>
    <w:rsid w:val="004170DA"/>
    <w:rsid w:val="0041787D"/>
    <w:rsid w:val="00421743"/>
    <w:rsid w:val="004218F8"/>
    <w:rsid w:val="0043304C"/>
    <w:rsid w:val="0043412B"/>
    <w:rsid w:val="00436953"/>
    <w:rsid w:val="00464329"/>
    <w:rsid w:val="00466593"/>
    <w:rsid w:val="004671B8"/>
    <w:rsid w:val="0047020F"/>
    <w:rsid w:val="00477003"/>
    <w:rsid w:val="004842F5"/>
    <w:rsid w:val="00486C90"/>
    <w:rsid w:val="004870CB"/>
    <w:rsid w:val="00493FA8"/>
    <w:rsid w:val="00496AD1"/>
    <w:rsid w:val="004A4F14"/>
    <w:rsid w:val="004A635D"/>
    <w:rsid w:val="004C1290"/>
    <w:rsid w:val="004C5DD4"/>
    <w:rsid w:val="004D2862"/>
    <w:rsid w:val="004D4693"/>
    <w:rsid w:val="004E175B"/>
    <w:rsid w:val="004E3883"/>
    <w:rsid w:val="004E5C0B"/>
    <w:rsid w:val="004F177C"/>
    <w:rsid w:val="004F1A44"/>
    <w:rsid w:val="005009D4"/>
    <w:rsid w:val="005034C1"/>
    <w:rsid w:val="0050798D"/>
    <w:rsid w:val="005121F4"/>
    <w:rsid w:val="0052236E"/>
    <w:rsid w:val="00522544"/>
    <w:rsid w:val="00522B22"/>
    <w:rsid w:val="00525F38"/>
    <w:rsid w:val="0052612F"/>
    <w:rsid w:val="00526CA0"/>
    <w:rsid w:val="0053043E"/>
    <w:rsid w:val="00533C08"/>
    <w:rsid w:val="00541720"/>
    <w:rsid w:val="00541FBD"/>
    <w:rsid w:val="00555828"/>
    <w:rsid w:val="005624C7"/>
    <w:rsid w:val="005656CE"/>
    <w:rsid w:val="00566596"/>
    <w:rsid w:val="005838B0"/>
    <w:rsid w:val="0058672B"/>
    <w:rsid w:val="00586EA2"/>
    <w:rsid w:val="00587AFB"/>
    <w:rsid w:val="00597BE3"/>
    <w:rsid w:val="005B1C6D"/>
    <w:rsid w:val="005B296E"/>
    <w:rsid w:val="005B5985"/>
    <w:rsid w:val="005C5B72"/>
    <w:rsid w:val="005E07F5"/>
    <w:rsid w:val="005E3C45"/>
    <w:rsid w:val="005E7C7E"/>
    <w:rsid w:val="005F4543"/>
    <w:rsid w:val="00600BDE"/>
    <w:rsid w:val="00612855"/>
    <w:rsid w:val="00621090"/>
    <w:rsid w:val="006223B9"/>
    <w:rsid w:val="00624AC8"/>
    <w:rsid w:val="00631C62"/>
    <w:rsid w:val="006355C3"/>
    <w:rsid w:val="00637999"/>
    <w:rsid w:val="00646B23"/>
    <w:rsid w:val="006618D0"/>
    <w:rsid w:val="00664583"/>
    <w:rsid w:val="0066463F"/>
    <w:rsid w:val="0067223D"/>
    <w:rsid w:val="00693428"/>
    <w:rsid w:val="006A00E8"/>
    <w:rsid w:val="006A6226"/>
    <w:rsid w:val="006A7CFE"/>
    <w:rsid w:val="006B24D7"/>
    <w:rsid w:val="006B47CF"/>
    <w:rsid w:val="006B5C18"/>
    <w:rsid w:val="006C1639"/>
    <w:rsid w:val="006C37C8"/>
    <w:rsid w:val="006D2025"/>
    <w:rsid w:val="006D65CF"/>
    <w:rsid w:val="006E222B"/>
    <w:rsid w:val="00716BF1"/>
    <w:rsid w:val="0072124D"/>
    <w:rsid w:val="0074201B"/>
    <w:rsid w:val="00745D81"/>
    <w:rsid w:val="00751592"/>
    <w:rsid w:val="00753833"/>
    <w:rsid w:val="007555B0"/>
    <w:rsid w:val="0077197D"/>
    <w:rsid w:val="007719AE"/>
    <w:rsid w:val="00772169"/>
    <w:rsid w:val="0077495F"/>
    <w:rsid w:val="00783F69"/>
    <w:rsid w:val="00784834"/>
    <w:rsid w:val="00790241"/>
    <w:rsid w:val="007941FE"/>
    <w:rsid w:val="007A1F8C"/>
    <w:rsid w:val="007B58D4"/>
    <w:rsid w:val="007B6EB7"/>
    <w:rsid w:val="007C00B0"/>
    <w:rsid w:val="007C5F9A"/>
    <w:rsid w:val="007D19C3"/>
    <w:rsid w:val="007D7474"/>
    <w:rsid w:val="007E1EE5"/>
    <w:rsid w:val="007E1F13"/>
    <w:rsid w:val="007E4BF3"/>
    <w:rsid w:val="007F25C5"/>
    <w:rsid w:val="008028F4"/>
    <w:rsid w:val="0080342D"/>
    <w:rsid w:val="0080525F"/>
    <w:rsid w:val="00805AC9"/>
    <w:rsid w:val="00805E42"/>
    <w:rsid w:val="008061A3"/>
    <w:rsid w:val="008067B8"/>
    <w:rsid w:val="00815B0B"/>
    <w:rsid w:val="00815C2B"/>
    <w:rsid w:val="0082042F"/>
    <w:rsid w:val="00827027"/>
    <w:rsid w:val="00843F06"/>
    <w:rsid w:val="00843FB9"/>
    <w:rsid w:val="008447CB"/>
    <w:rsid w:val="00846F7B"/>
    <w:rsid w:val="008516F6"/>
    <w:rsid w:val="0086414B"/>
    <w:rsid w:val="008672D2"/>
    <w:rsid w:val="00873770"/>
    <w:rsid w:val="008776D7"/>
    <w:rsid w:val="0088034D"/>
    <w:rsid w:val="0088491D"/>
    <w:rsid w:val="008910A0"/>
    <w:rsid w:val="00896F77"/>
    <w:rsid w:val="008A4AC9"/>
    <w:rsid w:val="008B0910"/>
    <w:rsid w:val="008C0919"/>
    <w:rsid w:val="008C1EF2"/>
    <w:rsid w:val="008C7F54"/>
    <w:rsid w:val="008D6AFE"/>
    <w:rsid w:val="008E6706"/>
    <w:rsid w:val="008E7859"/>
    <w:rsid w:val="008E7B74"/>
    <w:rsid w:val="00900940"/>
    <w:rsid w:val="009010C6"/>
    <w:rsid w:val="00904670"/>
    <w:rsid w:val="00906045"/>
    <w:rsid w:val="00910464"/>
    <w:rsid w:val="00914DCD"/>
    <w:rsid w:val="00915753"/>
    <w:rsid w:val="00926E1E"/>
    <w:rsid w:val="009332AD"/>
    <w:rsid w:val="009339DD"/>
    <w:rsid w:val="0093485D"/>
    <w:rsid w:val="00944BE9"/>
    <w:rsid w:val="00952DE3"/>
    <w:rsid w:val="009549AD"/>
    <w:rsid w:val="00954EF3"/>
    <w:rsid w:val="00956CD5"/>
    <w:rsid w:val="00961189"/>
    <w:rsid w:val="00962664"/>
    <w:rsid w:val="00963644"/>
    <w:rsid w:val="009809F6"/>
    <w:rsid w:val="0098510F"/>
    <w:rsid w:val="009863C8"/>
    <w:rsid w:val="0099242A"/>
    <w:rsid w:val="009A0FA2"/>
    <w:rsid w:val="009A15A4"/>
    <w:rsid w:val="009A3554"/>
    <w:rsid w:val="009A7842"/>
    <w:rsid w:val="009B2466"/>
    <w:rsid w:val="009B33F4"/>
    <w:rsid w:val="009B4198"/>
    <w:rsid w:val="009B55FC"/>
    <w:rsid w:val="009B596C"/>
    <w:rsid w:val="009B7663"/>
    <w:rsid w:val="009C0084"/>
    <w:rsid w:val="009C6D09"/>
    <w:rsid w:val="009D008C"/>
    <w:rsid w:val="009D1073"/>
    <w:rsid w:val="009D10DE"/>
    <w:rsid w:val="009D4F12"/>
    <w:rsid w:val="009D75C8"/>
    <w:rsid w:val="009E0C5B"/>
    <w:rsid w:val="009E5FCD"/>
    <w:rsid w:val="009E7961"/>
    <w:rsid w:val="009E7DAC"/>
    <w:rsid w:val="009F44CD"/>
    <w:rsid w:val="009F47F7"/>
    <w:rsid w:val="009F68F4"/>
    <w:rsid w:val="009F6C36"/>
    <w:rsid w:val="00A16457"/>
    <w:rsid w:val="00A201BD"/>
    <w:rsid w:val="00A2295A"/>
    <w:rsid w:val="00A26B33"/>
    <w:rsid w:val="00A32E77"/>
    <w:rsid w:val="00A34578"/>
    <w:rsid w:val="00A35CAA"/>
    <w:rsid w:val="00A63205"/>
    <w:rsid w:val="00A63A8E"/>
    <w:rsid w:val="00A73356"/>
    <w:rsid w:val="00A75F0E"/>
    <w:rsid w:val="00A77560"/>
    <w:rsid w:val="00A82A76"/>
    <w:rsid w:val="00A9011F"/>
    <w:rsid w:val="00A92B01"/>
    <w:rsid w:val="00A96BA6"/>
    <w:rsid w:val="00A97C64"/>
    <w:rsid w:val="00AA58EF"/>
    <w:rsid w:val="00AA6F73"/>
    <w:rsid w:val="00AB16E6"/>
    <w:rsid w:val="00AB5BF6"/>
    <w:rsid w:val="00AC468E"/>
    <w:rsid w:val="00AD2C59"/>
    <w:rsid w:val="00AE1235"/>
    <w:rsid w:val="00AF4EA3"/>
    <w:rsid w:val="00B00465"/>
    <w:rsid w:val="00B06693"/>
    <w:rsid w:val="00B13413"/>
    <w:rsid w:val="00B165DE"/>
    <w:rsid w:val="00B30C64"/>
    <w:rsid w:val="00B5135D"/>
    <w:rsid w:val="00B57151"/>
    <w:rsid w:val="00B63C63"/>
    <w:rsid w:val="00B675F8"/>
    <w:rsid w:val="00B71321"/>
    <w:rsid w:val="00B77F6A"/>
    <w:rsid w:val="00B81862"/>
    <w:rsid w:val="00B85889"/>
    <w:rsid w:val="00B879DD"/>
    <w:rsid w:val="00B91DD4"/>
    <w:rsid w:val="00BA39E3"/>
    <w:rsid w:val="00BA41B5"/>
    <w:rsid w:val="00BB6D99"/>
    <w:rsid w:val="00BB7B38"/>
    <w:rsid w:val="00BC44E1"/>
    <w:rsid w:val="00BC59A7"/>
    <w:rsid w:val="00BE4C8F"/>
    <w:rsid w:val="00BE636C"/>
    <w:rsid w:val="00BE7E44"/>
    <w:rsid w:val="00BF43CD"/>
    <w:rsid w:val="00BF5083"/>
    <w:rsid w:val="00C068D6"/>
    <w:rsid w:val="00C06AA7"/>
    <w:rsid w:val="00C15F0D"/>
    <w:rsid w:val="00C30C0F"/>
    <w:rsid w:val="00C31B7E"/>
    <w:rsid w:val="00C3273D"/>
    <w:rsid w:val="00C32EE2"/>
    <w:rsid w:val="00C34A49"/>
    <w:rsid w:val="00C4183A"/>
    <w:rsid w:val="00C47376"/>
    <w:rsid w:val="00C50FA8"/>
    <w:rsid w:val="00C51E49"/>
    <w:rsid w:val="00C56243"/>
    <w:rsid w:val="00C608C7"/>
    <w:rsid w:val="00C6510B"/>
    <w:rsid w:val="00C657D5"/>
    <w:rsid w:val="00C65BAA"/>
    <w:rsid w:val="00C66269"/>
    <w:rsid w:val="00C705F5"/>
    <w:rsid w:val="00C80EA6"/>
    <w:rsid w:val="00C84ABF"/>
    <w:rsid w:val="00C86B31"/>
    <w:rsid w:val="00C86CA5"/>
    <w:rsid w:val="00C92F5C"/>
    <w:rsid w:val="00C93178"/>
    <w:rsid w:val="00CC71C7"/>
    <w:rsid w:val="00CD25BD"/>
    <w:rsid w:val="00CD65FD"/>
    <w:rsid w:val="00CD6B00"/>
    <w:rsid w:val="00CD6CA3"/>
    <w:rsid w:val="00CD7AA1"/>
    <w:rsid w:val="00CD7AA8"/>
    <w:rsid w:val="00CE3406"/>
    <w:rsid w:val="00CE6755"/>
    <w:rsid w:val="00CE6EE6"/>
    <w:rsid w:val="00CF009B"/>
    <w:rsid w:val="00CF386B"/>
    <w:rsid w:val="00CF521D"/>
    <w:rsid w:val="00D31AFA"/>
    <w:rsid w:val="00D35730"/>
    <w:rsid w:val="00D35F45"/>
    <w:rsid w:val="00D3636F"/>
    <w:rsid w:val="00D42453"/>
    <w:rsid w:val="00D428D9"/>
    <w:rsid w:val="00D431C1"/>
    <w:rsid w:val="00D4322E"/>
    <w:rsid w:val="00D527CA"/>
    <w:rsid w:val="00D60527"/>
    <w:rsid w:val="00D62ADA"/>
    <w:rsid w:val="00D65072"/>
    <w:rsid w:val="00D666E3"/>
    <w:rsid w:val="00D6706F"/>
    <w:rsid w:val="00D877A9"/>
    <w:rsid w:val="00D955B7"/>
    <w:rsid w:val="00D968B2"/>
    <w:rsid w:val="00D972D1"/>
    <w:rsid w:val="00DB153F"/>
    <w:rsid w:val="00DB5804"/>
    <w:rsid w:val="00DC22F9"/>
    <w:rsid w:val="00DC2C58"/>
    <w:rsid w:val="00DC7878"/>
    <w:rsid w:val="00DD0B98"/>
    <w:rsid w:val="00DD48ED"/>
    <w:rsid w:val="00DE5386"/>
    <w:rsid w:val="00DE54C4"/>
    <w:rsid w:val="00DE7173"/>
    <w:rsid w:val="00DF0A1B"/>
    <w:rsid w:val="00E008AC"/>
    <w:rsid w:val="00E05F18"/>
    <w:rsid w:val="00E11934"/>
    <w:rsid w:val="00E12832"/>
    <w:rsid w:val="00E152B9"/>
    <w:rsid w:val="00E27EBB"/>
    <w:rsid w:val="00E42331"/>
    <w:rsid w:val="00E44446"/>
    <w:rsid w:val="00E54051"/>
    <w:rsid w:val="00E623DE"/>
    <w:rsid w:val="00E70A6E"/>
    <w:rsid w:val="00E70ED4"/>
    <w:rsid w:val="00E7489F"/>
    <w:rsid w:val="00E90666"/>
    <w:rsid w:val="00E93BFE"/>
    <w:rsid w:val="00EA6181"/>
    <w:rsid w:val="00EB1C03"/>
    <w:rsid w:val="00EB2676"/>
    <w:rsid w:val="00EB62E5"/>
    <w:rsid w:val="00EC0768"/>
    <w:rsid w:val="00ED785A"/>
    <w:rsid w:val="00EE1256"/>
    <w:rsid w:val="00EF6685"/>
    <w:rsid w:val="00F04848"/>
    <w:rsid w:val="00F07B38"/>
    <w:rsid w:val="00F10071"/>
    <w:rsid w:val="00F11B62"/>
    <w:rsid w:val="00F14A95"/>
    <w:rsid w:val="00F33F91"/>
    <w:rsid w:val="00F43950"/>
    <w:rsid w:val="00F44CF7"/>
    <w:rsid w:val="00F45204"/>
    <w:rsid w:val="00F5258D"/>
    <w:rsid w:val="00F546C8"/>
    <w:rsid w:val="00F57425"/>
    <w:rsid w:val="00F76DAE"/>
    <w:rsid w:val="00F821D2"/>
    <w:rsid w:val="00F916EC"/>
    <w:rsid w:val="00F91CB7"/>
    <w:rsid w:val="00F91E75"/>
    <w:rsid w:val="00F92523"/>
    <w:rsid w:val="00F931AA"/>
    <w:rsid w:val="00F93F16"/>
    <w:rsid w:val="00F94E24"/>
    <w:rsid w:val="00FB0DA1"/>
    <w:rsid w:val="00FB1630"/>
    <w:rsid w:val="00FC1720"/>
    <w:rsid w:val="00FD3CBE"/>
    <w:rsid w:val="00FD42C0"/>
    <w:rsid w:val="00FE4175"/>
    <w:rsid w:val="00FE4BDB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10B"/>
    <w:pPr>
      <w:bidi/>
    </w:pPr>
  </w:style>
  <w:style w:type="paragraph" w:styleId="Heading1">
    <w:name w:val="heading 1"/>
    <w:aliases w:val="متن غالب,تیتر متن"/>
    <w:basedOn w:val="Normal"/>
    <w:next w:val="Normal"/>
    <w:link w:val="Heading1Char"/>
    <w:uiPriority w:val="9"/>
    <w:rsid w:val="002837CE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30"/>
    </w:rPr>
  </w:style>
  <w:style w:type="paragraph" w:styleId="Heading2">
    <w:name w:val="heading 2"/>
    <w:aliases w:val="پاورقی"/>
    <w:basedOn w:val="Normal"/>
    <w:next w:val="Normal"/>
    <w:link w:val="Heading2Char"/>
    <w:uiPriority w:val="1"/>
    <w:unhideWhenUsed/>
    <w:qFormat/>
    <w:rsid w:val="002837CE"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6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  <w:style w:type="character" w:customStyle="1" w:styleId="Heading2Char">
    <w:name w:val="Heading 2 Char"/>
    <w:aliases w:val="پاورقی Char"/>
    <w:basedOn w:val="DefaultParagraphFont"/>
    <w:link w:val="Heading2"/>
    <w:uiPriority w:val="1"/>
    <w:rsid w:val="002837CE"/>
    <w:rPr>
      <w:rFonts w:asciiTheme="majorHAnsi" w:eastAsiaTheme="majorEastAsia" w:hAnsiTheme="majorHAnsi"/>
      <w:sz w:val="26"/>
      <w:szCs w:val="28"/>
    </w:rPr>
  </w:style>
  <w:style w:type="character" w:customStyle="1" w:styleId="Heading1Char">
    <w:name w:val="Heading 1 Char"/>
    <w:aliases w:val="متن غالب Char,تیتر متن Char"/>
    <w:basedOn w:val="DefaultParagraphFont"/>
    <w:link w:val="Heading1"/>
    <w:uiPriority w:val="9"/>
    <w:rsid w:val="002837CE"/>
    <w:rPr>
      <w:rFonts w:asciiTheme="majorHAnsi" w:eastAsiaTheme="majorEastAsia" w:hAnsiTheme="majorHAnsi"/>
      <w:sz w:val="32"/>
      <w:szCs w:val="30"/>
    </w:rPr>
  </w:style>
  <w:style w:type="table" w:styleId="TableGrid">
    <w:name w:val="Table Grid"/>
    <w:basedOn w:val="TableNormal"/>
    <w:uiPriority w:val="39"/>
    <w:unhideWhenUsed/>
    <w:rsid w:val="00015F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015FB0"/>
  </w:style>
  <w:style w:type="character" w:customStyle="1" w:styleId="document">
    <w:name w:val="document"/>
    <w:basedOn w:val="DefaultParagraphFont"/>
    <w:rsid w:val="00015FB0"/>
  </w:style>
  <w:style w:type="character" w:customStyle="1" w:styleId="innocent">
    <w:name w:val="innocent"/>
    <w:basedOn w:val="DefaultParagraphFont"/>
    <w:rsid w:val="00015FB0"/>
  </w:style>
  <w:style w:type="table" w:styleId="LightShading-Accent5">
    <w:name w:val="Light Shading Accent 5"/>
    <w:basedOn w:val="TableNormal"/>
    <w:uiPriority w:val="60"/>
    <w:rsid w:val="00015FB0"/>
    <w:pPr>
      <w:spacing w:after="0" w:line="240" w:lineRule="auto"/>
    </w:pPr>
    <w:rPr>
      <w:rFonts w:asciiTheme="minorHAnsi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015FB0"/>
    <w:pPr>
      <w:numPr>
        <w:ilvl w:val="1"/>
      </w:numPr>
      <w:spacing w:before="120" w:after="20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015FB0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015FB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15F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F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015FB0"/>
    <w:pPr>
      <w:spacing w:after="120" w:line="276" w:lineRule="auto"/>
      <w:ind w:left="566" w:right="567"/>
      <w:jc w:val="lowKashida"/>
    </w:pPr>
    <w:rPr>
      <w:rFonts w:eastAsia="Arial Unicode MS"/>
      <w:color w:val="000099"/>
      <w:sz w:val="32"/>
      <w:szCs w:val="32"/>
    </w:rPr>
  </w:style>
  <w:style w:type="paragraph" w:customStyle="1" w:styleId="a0">
    <w:name w:val="متن اصلی"/>
    <w:basedOn w:val="Normal"/>
    <w:qFormat/>
    <w:rsid w:val="00015FB0"/>
    <w:pPr>
      <w:spacing w:after="120" w:line="276" w:lineRule="auto"/>
      <w:jc w:val="lowKashida"/>
    </w:pPr>
    <w:rPr>
      <w:rFonts w:eastAsia="Arial Unicode MS"/>
      <w:color w:val="000000" w:themeColor="text1"/>
    </w:rPr>
  </w:style>
  <w:style w:type="paragraph" w:customStyle="1" w:styleId="a1">
    <w:name w:val="عنوان اصلی"/>
    <w:basedOn w:val="Normal"/>
    <w:rsid w:val="004A635D"/>
    <w:pPr>
      <w:spacing w:after="200" w:line="276" w:lineRule="auto"/>
      <w:jc w:val="center"/>
    </w:pPr>
    <w:rPr>
      <w:rFonts w:asciiTheme="minorHAnsi" w:hAnsiTheme="minorHAnsi" w:cs="IRTitr"/>
      <w:bCs/>
      <w:iCs/>
      <w:sz w:val="44"/>
      <w:szCs w:val="28"/>
    </w:rPr>
  </w:style>
  <w:style w:type="paragraph" w:styleId="NoSpacing">
    <w:name w:val="No Spacing"/>
    <w:link w:val="NoSpacingChar"/>
    <w:uiPriority w:val="1"/>
    <w:qFormat/>
    <w:rsid w:val="00015FB0"/>
    <w:pPr>
      <w:bidi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FB0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5F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Abdulahad Gharari</cp:lastModifiedBy>
  <cp:revision>236</cp:revision>
  <cp:lastPrinted>2023-10-08T14:34:00Z</cp:lastPrinted>
  <dcterms:created xsi:type="dcterms:W3CDTF">2023-05-22T08:11:00Z</dcterms:created>
  <dcterms:modified xsi:type="dcterms:W3CDTF">2023-10-09T07:05:00Z</dcterms:modified>
</cp:coreProperties>
</file>