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31858738" w14:textId="162CC444" w:rsidR="008C509D" w:rsidRDefault="002C5D60" w:rsidP="00F0584A">
      <w:pPr>
        <w:pStyle w:val="a2"/>
        <w:rPr>
          <w:rtl/>
        </w:rPr>
      </w:pPr>
      <w:r>
        <w:rPr>
          <w:rFonts w:hint="cs"/>
          <w:rtl/>
        </w:rPr>
        <w:t>ارادت دوست</w:t>
      </w:r>
    </w:p>
    <w:p w14:paraId="6AA1412A" w14:textId="77777777"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33D51986" w:rsidR="00677000" w:rsidRPr="00562148" w:rsidRDefault="003A21D1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3A21D1">
              <w:rPr>
                <w:rFonts w:asciiTheme="minorBidi" w:hAnsiTheme="minorBidi"/>
                <w:color w:val="06007A"/>
                <w:sz w:val="28"/>
                <w:szCs w:val="28"/>
              </w:rPr>
              <w:t>e-d-16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6C55DC08" w:rsidR="00677000" w:rsidRPr="00A42700" w:rsidRDefault="003A21D1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صحیفه سجادیه/دعای اول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2132CCE4" w:rsidR="00677000" w:rsidRPr="00A42700" w:rsidRDefault="0067700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58BE57F1" w:rsidR="00677000" w:rsidRPr="00A42700" w:rsidRDefault="00F0584A" w:rsidP="003A21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علمی/</w:t>
            </w:r>
            <w:r w:rsid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سایر علوم/شرح حدیث و دعا/صحیفه سجادیه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5A88A640" w:rsidR="006C73B9" w:rsidRPr="00A42700" w:rsidRDefault="002C5D6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اضافه به فاعل، اضافه به مفعول، محبت خدا، جبر و اختیار، اراده الهی، ضمیر، وصل و فصل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55845C4B" w:rsidR="00C9158F" w:rsidRPr="00A42700" w:rsidRDefault="003A21D1" w:rsidP="003A21D1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توليد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اين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فايل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نرم‌افزار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جامع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الاحاديث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متعلق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مرکز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تحقيقات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کامپيوتر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اسلام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استفاده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شده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3A21D1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3A21D1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18589FB9" w14:textId="7AF343D1" w:rsidR="00F0584A" w:rsidRPr="003A21D1" w:rsidRDefault="003A21D1" w:rsidP="003A21D1">
      <w:pPr>
        <w:pStyle w:val="a"/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«</w:t>
      </w:r>
      <w:r w:rsidRPr="003A21D1">
        <w:rPr>
          <w:rFonts w:hint="cs"/>
          <w:sz w:val="36"/>
          <w:szCs w:val="36"/>
          <w:rtl/>
        </w:rPr>
        <w:t>الْحَمْدُ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لِلَّهِ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الْأَوَّلِ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بِلَا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أَوَّلٍ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كَانَ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قَبْلَهُ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وَ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الْآخِرِ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بِلَا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آخِرٍ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يَكُونُ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بَعْدَهُ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الَّذِي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قَصُرَتْ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عَنْ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رُؤْيَتِهِ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أَبْصَارُ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النَّاظِرِينَ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وَ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عَجَزَتْ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عَنْ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نَعْتِهِ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أَوْهَامُ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الْوَاصِفِينَ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ابْتَدَعَ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بِقُدْرَتِهِ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الْخَلْقَ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ابْتِدَاعاً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وَ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اخْتَرَعَهُمْ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عَلَى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مَشِيَّتِهِ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اخْتِرَاعاً ثُمَّ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سَلَكَ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بِهِمْ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طَرِيقَ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إِرَادَتِهِ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وَ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color w:val="FF0000"/>
          <w:sz w:val="36"/>
          <w:szCs w:val="36"/>
          <w:rtl/>
        </w:rPr>
        <w:t>بَعَثَهُمْ</w:t>
      </w:r>
      <w:r w:rsidRPr="003A21D1">
        <w:rPr>
          <w:color w:val="FF0000"/>
          <w:sz w:val="36"/>
          <w:szCs w:val="36"/>
          <w:rtl/>
        </w:rPr>
        <w:t xml:space="preserve"> </w:t>
      </w:r>
      <w:r w:rsidRPr="003A21D1">
        <w:rPr>
          <w:rFonts w:hint="cs"/>
          <w:color w:val="FF0000"/>
          <w:sz w:val="36"/>
          <w:szCs w:val="36"/>
          <w:rtl/>
        </w:rPr>
        <w:t>فِي</w:t>
      </w:r>
      <w:r w:rsidRPr="003A21D1">
        <w:rPr>
          <w:color w:val="FF0000"/>
          <w:sz w:val="36"/>
          <w:szCs w:val="36"/>
          <w:rtl/>
        </w:rPr>
        <w:t xml:space="preserve"> </w:t>
      </w:r>
      <w:r w:rsidRPr="003A21D1">
        <w:rPr>
          <w:rFonts w:hint="cs"/>
          <w:color w:val="FF0000"/>
          <w:sz w:val="36"/>
          <w:szCs w:val="36"/>
          <w:rtl/>
        </w:rPr>
        <w:t>سَبِيلِ</w:t>
      </w:r>
      <w:r w:rsidRPr="003A21D1">
        <w:rPr>
          <w:color w:val="FF0000"/>
          <w:sz w:val="36"/>
          <w:szCs w:val="36"/>
          <w:rtl/>
        </w:rPr>
        <w:t xml:space="preserve"> </w:t>
      </w:r>
      <w:r w:rsidRPr="003A21D1">
        <w:rPr>
          <w:rFonts w:hint="cs"/>
          <w:color w:val="FF0000"/>
          <w:sz w:val="36"/>
          <w:szCs w:val="36"/>
          <w:rtl/>
        </w:rPr>
        <w:t>مَحَبَّتِهِ</w:t>
      </w:r>
      <w:r w:rsidRPr="003A21D1">
        <w:rPr>
          <w:color w:val="FF0000"/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لَا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يَمْلِكُونَ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تَأْخِيراً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عَمَّا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قَدَّمَهُمْ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إِلَيْهِ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وَ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لَا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يَسْتَطِيعُونَ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تَقَدُّماً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إِلَى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مَا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أَخَّرَهُمْ</w:t>
      </w:r>
      <w:r w:rsidRPr="003A21D1">
        <w:rPr>
          <w:sz w:val="36"/>
          <w:szCs w:val="36"/>
          <w:rtl/>
        </w:rPr>
        <w:t xml:space="preserve"> </w:t>
      </w:r>
      <w:r w:rsidRPr="003A21D1">
        <w:rPr>
          <w:rFonts w:hint="cs"/>
          <w:sz w:val="36"/>
          <w:szCs w:val="36"/>
          <w:rtl/>
        </w:rPr>
        <w:t>عَنْه‏</w:t>
      </w:r>
      <w:r w:rsidR="00D447D8">
        <w:rPr>
          <w:rStyle w:val="FootnoteReference"/>
          <w:sz w:val="36"/>
          <w:szCs w:val="36"/>
          <w:rtl/>
        </w:rPr>
        <w:footnoteReference w:id="1"/>
      </w:r>
      <w:r>
        <w:rPr>
          <w:rFonts w:hint="cs"/>
          <w:sz w:val="36"/>
          <w:szCs w:val="36"/>
          <w:rtl/>
        </w:rPr>
        <w:t>»</w:t>
      </w:r>
    </w:p>
    <w:p w14:paraId="0A155312" w14:textId="189A5033" w:rsidR="003A21D1" w:rsidRDefault="003A21D1" w:rsidP="004F5127">
      <w:pPr>
        <w:pStyle w:val="a1"/>
        <w:jc w:val="both"/>
        <w:rPr>
          <w:rtl/>
        </w:rPr>
      </w:pPr>
      <w:r>
        <w:rPr>
          <w:rFonts w:hint="cs"/>
          <w:rtl/>
        </w:rPr>
        <w:t xml:space="preserve">در مراد از فقره </w:t>
      </w:r>
      <w:r w:rsidR="00E24232">
        <w:rPr>
          <w:rtl/>
        </w:rPr>
        <w:t>مشخص‌شده</w:t>
      </w:r>
      <w:r>
        <w:rPr>
          <w:rFonts w:hint="cs"/>
          <w:rtl/>
        </w:rPr>
        <w:t xml:space="preserve"> دو احتمال به ذهن </w:t>
      </w:r>
      <w:r w:rsidR="00E24232">
        <w:rPr>
          <w:rFonts w:hint="cs"/>
          <w:rtl/>
        </w:rPr>
        <w:t>می‌رسد</w:t>
      </w:r>
      <w:r>
        <w:rPr>
          <w:rFonts w:hint="cs"/>
          <w:rtl/>
        </w:rPr>
        <w:t>:</w:t>
      </w:r>
    </w:p>
    <w:p w14:paraId="7C59ED79" w14:textId="32A791D3" w:rsidR="003A21D1" w:rsidRDefault="003A21D1" w:rsidP="004F5127">
      <w:pPr>
        <w:pStyle w:val="a1"/>
        <w:jc w:val="both"/>
        <w:rPr>
          <w:rtl/>
        </w:rPr>
      </w:pPr>
      <w:r>
        <w:rPr>
          <w:rFonts w:hint="cs"/>
          <w:rtl/>
        </w:rPr>
        <w:t>الف) خداوند، مردم</w:t>
      </w:r>
      <w:r w:rsidR="00E24232">
        <w:rPr>
          <w:rStyle w:val="FootnoteReference"/>
          <w:rtl/>
        </w:rPr>
        <w:footnoteReference w:id="2"/>
      </w:r>
      <w:r>
        <w:rPr>
          <w:rFonts w:hint="cs"/>
          <w:rtl/>
        </w:rPr>
        <w:t xml:space="preserve"> را چنان </w:t>
      </w:r>
      <w:r w:rsidR="00E24232">
        <w:rPr>
          <w:rFonts w:hint="cs"/>
          <w:rtl/>
        </w:rPr>
        <w:t>قرارداد</w:t>
      </w:r>
      <w:r>
        <w:rPr>
          <w:rFonts w:hint="cs"/>
          <w:rtl/>
        </w:rPr>
        <w:t xml:space="preserve"> که از درون به راهِ «دوست داشتن خدا»</w:t>
      </w:r>
      <w:r w:rsidR="004F5127">
        <w:rPr>
          <w:rFonts w:hint="cs"/>
          <w:rtl/>
        </w:rPr>
        <w:t xml:space="preserve"> برانگیخته </w:t>
      </w:r>
      <w:r w:rsidR="00E24232">
        <w:rPr>
          <w:rFonts w:hint="cs"/>
          <w:rtl/>
        </w:rPr>
        <w:t>می‌شوند</w:t>
      </w:r>
      <w:r w:rsidR="004F5127">
        <w:rPr>
          <w:rFonts w:hint="cs"/>
          <w:rtl/>
        </w:rPr>
        <w:t xml:space="preserve"> و </w:t>
      </w:r>
      <w:bookmarkStart w:id="0" w:name="_GoBack"/>
      <w:r w:rsidR="004F5127">
        <w:rPr>
          <w:rFonts w:hint="cs"/>
          <w:rtl/>
        </w:rPr>
        <w:t xml:space="preserve">خلاصه آنکه همه بالذات عاشق </w:t>
      </w:r>
      <w:bookmarkEnd w:id="0"/>
      <w:r w:rsidR="004F5127">
        <w:rPr>
          <w:rFonts w:hint="cs"/>
          <w:rtl/>
        </w:rPr>
        <w:t>اویند.</w:t>
      </w:r>
    </w:p>
    <w:p w14:paraId="786474A4" w14:textId="5F9C2CB9" w:rsidR="003A21D1" w:rsidRDefault="003A21D1" w:rsidP="004F5127">
      <w:pPr>
        <w:pStyle w:val="a1"/>
        <w:jc w:val="both"/>
        <w:rPr>
          <w:rtl/>
        </w:rPr>
      </w:pPr>
      <w:r>
        <w:rPr>
          <w:rFonts w:hint="cs"/>
          <w:rtl/>
        </w:rPr>
        <w:t xml:space="preserve">ب) خداوند، </w:t>
      </w:r>
      <w:r w:rsidR="004F5127">
        <w:rPr>
          <w:rFonts w:hint="cs"/>
          <w:rtl/>
        </w:rPr>
        <w:t xml:space="preserve">مردم را چنان </w:t>
      </w:r>
      <w:r w:rsidR="00E24232">
        <w:rPr>
          <w:rFonts w:hint="cs"/>
          <w:rtl/>
        </w:rPr>
        <w:t>قرارداد</w:t>
      </w:r>
      <w:r w:rsidR="004F5127">
        <w:rPr>
          <w:rFonts w:hint="cs"/>
          <w:rtl/>
        </w:rPr>
        <w:t xml:space="preserve"> که از درون به راهی که «خدا آن راه را دوست دارد و </w:t>
      </w:r>
      <w:r w:rsidR="00E24232">
        <w:rPr>
          <w:rtl/>
        </w:rPr>
        <w:t>م</w:t>
      </w:r>
      <w:r w:rsidR="00E24232">
        <w:rPr>
          <w:rFonts w:hint="cs"/>
          <w:rtl/>
        </w:rPr>
        <w:t>ی‌</w:t>
      </w:r>
      <w:r w:rsidR="00E24232">
        <w:rPr>
          <w:rFonts w:hint="eastAsia"/>
          <w:rtl/>
        </w:rPr>
        <w:t>پسندد</w:t>
      </w:r>
      <w:r w:rsidR="004F5127">
        <w:rPr>
          <w:rFonts w:hint="cs"/>
          <w:rtl/>
        </w:rPr>
        <w:t xml:space="preserve">» سپری </w:t>
      </w:r>
      <w:r w:rsidR="00E24232">
        <w:rPr>
          <w:rFonts w:hint="cs"/>
          <w:rtl/>
        </w:rPr>
        <w:t>می‌شوند</w:t>
      </w:r>
      <w:r w:rsidR="004F5127">
        <w:rPr>
          <w:rFonts w:hint="cs"/>
          <w:rtl/>
        </w:rPr>
        <w:t xml:space="preserve"> و خلاصه آنکه همه ناچار به پذیرش اراده اویند.</w:t>
      </w:r>
      <w:r w:rsidR="004F5127">
        <w:rPr>
          <w:rStyle w:val="FootnoteReference"/>
          <w:rtl/>
        </w:rPr>
        <w:footnoteReference w:id="3"/>
      </w:r>
    </w:p>
    <w:p w14:paraId="5C76C422" w14:textId="06F55BE7" w:rsidR="004F5127" w:rsidRPr="00E33A7F" w:rsidRDefault="004F5127" w:rsidP="00713EEC">
      <w:pPr>
        <w:pStyle w:val="a1"/>
        <w:jc w:val="both"/>
        <w:rPr>
          <w:rtl/>
        </w:rPr>
      </w:pPr>
      <w:r>
        <w:rPr>
          <w:rFonts w:hint="cs"/>
          <w:rtl/>
        </w:rPr>
        <w:t>نکته اصلی بحث در این است که در تعبیر «</w:t>
      </w:r>
      <w:r w:rsidRPr="004F5127">
        <w:rPr>
          <w:rFonts w:hint="cs"/>
          <w:rtl/>
        </w:rPr>
        <w:t>مَحَبَّتِهِ</w:t>
      </w:r>
      <w:r>
        <w:rPr>
          <w:rFonts w:hint="cs"/>
          <w:rtl/>
        </w:rPr>
        <w:t xml:space="preserve">»، اضافه اسم مصدر به فاعل اتفاق افتاده است -مبنای احتمال دوم- و یا اضافه به مفعول -مبنای احتمال اول- و </w:t>
      </w:r>
      <w:r w:rsidR="00713EEC">
        <w:rPr>
          <w:rFonts w:hint="cs"/>
          <w:rtl/>
        </w:rPr>
        <w:t>این دو احتمال در فقره «</w:t>
      </w:r>
      <w:r w:rsidR="00713EEC" w:rsidRPr="00713EEC">
        <w:rPr>
          <w:rFonts w:hint="cs"/>
          <w:rtl/>
        </w:rPr>
        <w:t>سَلَكَ</w:t>
      </w:r>
      <w:r w:rsidR="00713EEC" w:rsidRPr="00713EEC">
        <w:rPr>
          <w:rtl/>
        </w:rPr>
        <w:t xml:space="preserve"> </w:t>
      </w:r>
      <w:r w:rsidR="00713EEC" w:rsidRPr="00713EEC">
        <w:rPr>
          <w:rFonts w:hint="cs"/>
          <w:rtl/>
        </w:rPr>
        <w:t>بِهِمْ</w:t>
      </w:r>
      <w:r w:rsidR="00713EEC" w:rsidRPr="00713EEC">
        <w:rPr>
          <w:rtl/>
        </w:rPr>
        <w:t xml:space="preserve"> </w:t>
      </w:r>
      <w:r w:rsidR="00713EEC" w:rsidRPr="00713EEC">
        <w:rPr>
          <w:rFonts w:hint="cs"/>
          <w:rtl/>
        </w:rPr>
        <w:t>طَرِيقَ</w:t>
      </w:r>
      <w:r w:rsidR="00713EEC" w:rsidRPr="00713EEC">
        <w:rPr>
          <w:rtl/>
        </w:rPr>
        <w:t xml:space="preserve"> </w:t>
      </w:r>
      <w:r w:rsidR="00713EEC" w:rsidRPr="00713EEC">
        <w:rPr>
          <w:rFonts w:hint="cs"/>
          <w:rtl/>
        </w:rPr>
        <w:t>إِرَادَتِهِ</w:t>
      </w:r>
      <w:r w:rsidR="00713EEC">
        <w:rPr>
          <w:rFonts w:hint="cs"/>
          <w:rtl/>
        </w:rPr>
        <w:t xml:space="preserve">» نیز قابل تصویر است. لکن </w:t>
      </w:r>
      <w:r>
        <w:rPr>
          <w:rFonts w:hint="cs"/>
          <w:rtl/>
        </w:rPr>
        <w:t xml:space="preserve">به نظر </w:t>
      </w:r>
      <w:r w:rsidR="00E24232">
        <w:rPr>
          <w:rFonts w:hint="cs"/>
          <w:rtl/>
        </w:rPr>
        <w:t>می‌رسد</w:t>
      </w:r>
      <w:r>
        <w:rPr>
          <w:rFonts w:hint="cs"/>
          <w:rtl/>
        </w:rPr>
        <w:t xml:space="preserve"> که به قرینه </w:t>
      </w:r>
      <w:r w:rsidR="00713EEC">
        <w:rPr>
          <w:rFonts w:hint="cs"/>
          <w:rtl/>
        </w:rPr>
        <w:t xml:space="preserve">فقرات لاحق مراد معنای اخیر باشد </w:t>
      </w:r>
      <w:r w:rsidR="00E24232">
        <w:rPr>
          <w:rtl/>
        </w:rPr>
        <w:t>ز</w:t>
      </w:r>
      <w:r w:rsidR="00E24232">
        <w:rPr>
          <w:rFonts w:hint="cs"/>
          <w:rtl/>
        </w:rPr>
        <w:t>ی</w:t>
      </w:r>
      <w:r w:rsidR="00E24232">
        <w:rPr>
          <w:rFonts w:hint="eastAsia"/>
          <w:rtl/>
        </w:rPr>
        <w:t>را</w:t>
      </w:r>
      <w:r w:rsidR="00AC3B36">
        <w:rPr>
          <w:rFonts w:hint="cs"/>
          <w:rtl/>
        </w:rPr>
        <w:t xml:space="preserve"> </w:t>
      </w:r>
      <w:r w:rsidR="00E24232">
        <w:rPr>
          <w:rFonts w:hint="eastAsia"/>
          <w:rtl/>
        </w:rPr>
        <w:t>به</w:t>
      </w:r>
      <w:r w:rsidR="00713EEC">
        <w:rPr>
          <w:rFonts w:hint="cs"/>
          <w:rtl/>
        </w:rPr>
        <w:t xml:space="preserve"> قرینه فصل در «لایملکون ...» بایست از دو فقره محل بحث، مراد، اضطرار انسان در مقابل اراده الهی بوده باشد و </w:t>
      </w:r>
      <w:r w:rsidR="00E24232">
        <w:rPr>
          <w:rtl/>
        </w:rPr>
        <w:t>الله‌اعلم</w:t>
      </w:r>
      <w:r w:rsidR="00713EEC">
        <w:rPr>
          <w:rFonts w:hint="cs"/>
          <w:rtl/>
        </w:rPr>
        <w:t>.</w:t>
      </w:r>
    </w:p>
    <w:sectPr w:rsidR="004F5127" w:rsidRPr="00E33A7F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D6874" w14:textId="77777777" w:rsidR="00E13EFB" w:rsidRDefault="00E13EFB" w:rsidP="00982C20">
      <w:pPr>
        <w:spacing w:after="0" w:line="240" w:lineRule="auto"/>
      </w:pPr>
      <w:r>
        <w:separator/>
      </w:r>
    </w:p>
  </w:endnote>
  <w:endnote w:type="continuationSeparator" w:id="0">
    <w:p w14:paraId="6F7D5B82" w14:textId="77777777" w:rsidR="00E13EFB" w:rsidRDefault="00E13EFB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00000000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A5021" w14:textId="77777777" w:rsidR="00E13EFB" w:rsidRDefault="00E13EFB" w:rsidP="00982C20">
      <w:pPr>
        <w:spacing w:after="0" w:line="240" w:lineRule="auto"/>
      </w:pPr>
      <w:r>
        <w:separator/>
      </w:r>
    </w:p>
  </w:footnote>
  <w:footnote w:type="continuationSeparator" w:id="0">
    <w:p w14:paraId="70549191" w14:textId="77777777" w:rsidR="00E13EFB" w:rsidRDefault="00E13EFB" w:rsidP="00982C20">
      <w:pPr>
        <w:spacing w:after="0" w:line="240" w:lineRule="auto"/>
      </w:pPr>
      <w:r>
        <w:continuationSeparator/>
      </w:r>
    </w:p>
  </w:footnote>
  <w:footnote w:id="1">
    <w:p w14:paraId="617DAD8C" w14:textId="506B758E" w:rsidR="00D447D8" w:rsidRPr="00E93CF9" w:rsidRDefault="00D447D8" w:rsidP="00E93CF9">
      <w:pPr>
        <w:pStyle w:val="a0"/>
        <w:rPr>
          <w:rtl/>
        </w:rPr>
      </w:pPr>
      <w:r w:rsidRPr="00E93CF9">
        <w:footnoteRef/>
      </w:r>
      <w:r w:rsidR="00E93CF9" w:rsidRPr="00E93CF9">
        <w:rPr>
          <w:rFonts w:hint="cs"/>
          <w:rtl/>
        </w:rPr>
        <w:t>-</w:t>
      </w:r>
      <w:r w:rsidRPr="00E93CF9">
        <w:rPr>
          <w:rFonts w:hint="cs"/>
          <w:rtl/>
        </w:rPr>
        <w:t xml:space="preserve"> الصحيفة</w:t>
      </w:r>
      <w:r w:rsidRPr="00E93CF9">
        <w:rPr>
          <w:rtl/>
        </w:rPr>
        <w:t xml:space="preserve"> </w:t>
      </w:r>
      <w:r w:rsidRPr="00E93CF9">
        <w:rPr>
          <w:rFonts w:hint="cs"/>
          <w:rtl/>
        </w:rPr>
        <w:t>السجادية،</w:t>
      </w:r>
      <w:r w:rsidRPr="00E93CF9">
        <w:rPr>
          <w:rtl/>
        </w:rPr>
        <w:t xml:space="preserve"> </w:t>
      </w:r>
      <w:r w:rsidRPr="00E93CF9">
        <w:rPr>
          <w:rFonts w:hint="cs"/>
          <w:rtl/>
        </w:rPr>
        <w:t>ص</w:t>
      </w:r>
      <w:r w:rsidRPr="00E93CF9">
        <w:rPr>
          <w:rtl/>
        </w:rPr>
        <w:t>: 28</w:t>
      </w:r>
    </w:p>
  </w:footnote>
  <w:footnote w:id="2">
    <w:p w14:paraId="2B25F410" w14:textId="4D90511A" w:rsidR="00E24232" w:rsidRPr="00E93CF9" w:rsidRDefault="00E24232" w:rsidP="00E93CF9">
      <w:pPr>
        <w:pStyle w:val="a0"/>
      </w:pPr>
      <w:r w:rsidRPr="00E93CF9">
        <w:footnoteRef/>
      </w:r>
      <w:r w:rsidRPr="00E93CF9">
        <w:rPr>
          <w:rtl/>
        </w:rPr>
        <w:t xml:space="preserve"> </w:t>
      </w:r>
      <w:r w:rsidR="00E93CF9" w:rsidRPr="00E93CF9">
        <w:rPr>
          <w:rFonts w:hint="cs"/>
          <w:rtl/>
        </w:rPr>
        <w:t>-</w:t>
      </w:r>
      <w:r w:rsidRPr="00E93CF9">
        <w:rPr>
          <w:rFonts w:hint="cs"/>
          <w:rtl/>
        </w:rPr>
        <w:t xml:space="preserve"> </w:t>
      </w:r>
      <w:r w:rsidRPr="00E93CF9">
        <w:rPr>
          <w:rFonts w:hint="cs"/>
          <w:rtl/>
        </w:rPr>
        <w:t xml:space="preserve">مراد از خلق را مردم گرفتیم  نه سایر مخلوقان به قرینه استفاده از ضمیر جمع مذکر سالم که در غیر تغلیب و یا تشخیص برای </w:t>
      </w:r>
      <w:r w:rsidRPr="00E93CF9">
        <w:rPr>
          <w:rtl/>
        </w:rPr>
        <w:t>غ</w:t>
      </w:r>
      <w:r w:rsidRPr="00E93CF9">
        <w:rPr>
          <w:rFonts w:hint="cs"/>
          <w:rtl/>
        </w:rPr>
        <w:t>ی</w:t>
      </w:r>
      <w:r w:rsidRPr="00E93CF9">
        <w:rPr>
          <w:rFonts w:hint="eastAsia"/>
          <w:rtl/>
        </w:rPr>
        <w:t>ر</w:t>
      </w:r>
      <w:r w:rsidRPr="00E93CF9">
        <w:rPr>
          <w:rtl/>
        </w:rPr>
        <w:t xml:space="preserve"> عاقل</w:t>
      </w:r>
      <w:r w:rsidRPr="00E93CF9">
        <w:rPr>
          <w:rFonts w:hint="cs"/>
          <w:rtl/>
        </w:rPr>
        <w:t xml:space="preserve"> به کار </w:t>
      </w:r>
      <w:r w:rsidRPr="00E93CF9">
        <w:rPr>
          <w:rtl/>
        </w:rPr>
        <w:t>نم</w:t>
      </w:r>
      <w:r w:rsidRPr="00E93CF9">
        <w:rPr>
          <w:rFonts w:hint="cs"/>
          <w:rtl/>
        </w:rPr>
        <w:t>ی‌</w:t>
      </w:r>
      <w:r w:rsidRPr="00E93CF9">
        <w:rPr>
          <w:rFonts w:hint="eastAsia"/>
          <w:rtl/>
        </w:rPr>
        <w:t>رود</w:t>
      </w:r>
      <w:r w:rsidRPr="00E93CF9">
        <w:rPr>
          <w:rFonts w:hint="cs"/>
          <w:rtl/>
        </w:rPr>
        <w:t xml:space="preserve"> و عمده به قرینه فقرات بعدی مانند « قَبَضَهُ</w:t>
      </w:r>
      <w:r w:rsidRPr="00E93CF9">
        <w:rPr>
          <w:rtl/>
        </w:rPr>
        <w:t xml:space="preserve"> </w:t>
      </w:r>
      <w:r w:rsidRPr="00E93CF9">
        <w:rPr>
          <w:rFonts w:hint="cs"/>
          <w:rtl/>
        </w:rPr>
        <w:t>إِلَى</w:t>
      </w:r>
      <w:r w:rsidRPr="00E93CF9">
        <w:rPr>
          <w:rtl/>
        </w:rPr>
        <w:t xml:space="preserve"> </w:t>
      </w:r>
      <w:r w:rsidRPr="00E93CF9">
        <w:rPr>
          <w:rFonts w:hint="cs"/>
          <w:rtl/>
        </w:rPr>
        <w:t>مَا</w:t>
      </w:r>
      <w:r w:rsidRPr="00E93CF9">
        <w:rPr>
          <w:rtl/>
        </w:rPr>
        <w:t xml:space="preserve"> </w:t>
      </w:r>
      <w:r w:rsidRPr="00E93CF9">
        <w:rPr>
          <w:rFonts w:hint="cs"/>
          <w:rtl/>
        </w:rPr>
        <w:t>نَدَبَهُ</w:t>
      </w:r>
      <w:r w:rsidRPr="00E93CF9">
        <w:rPr>
          <w:rtl/>
        </w:rPr>
        <w:t xml:space="preserve"> </w:t>
      </w:r>
      <w:r w:rsidRPr="00E93CF9">
        <w:rPr>
          <w:rFonts w:hint="cs"/>
          <w:rtl/>
        </w:rPr>
        <w:t>إِلَيْهِ</w:t>
      </w:r>
      <w:r w:rsidRPr="00E93CF9">
        <w:rPr>
          <w:rtl/>
        </w:rPr>
        <w:t xml:space="preserve"> </w:t>
      </w:r>
      <w:r w:rsidRPr="00E93CF9">
        <w:rPr>
          <w:rFonts w:hint="cs"/>
          <w:rtl/>
        </w:rPr>
        <w:t>مِنْ</w:t>
      </w:r>
      <w:r w:rsidRPr="00E93CF9">
        <w:rPr>
          <w:rtl/>
        </w:rPr>
        <w:t xml:space="preserve"> </w:t>
      </w:r>
      <w:r w:rsidRPr="00E93CF9">
        <w:rPr>
          <w:rFonts w:hint="cs"/>
          <w:rtl/>
        </w:rPr>
        <w:t>مَوْفُورِ</w:t>
      </w:r>
      <w:r w:rsidRPr="00E93CF9">
        <w:rPr>
          <w:rtl/>
        </w:rPr>
        <w:t xml:space="preserve"> </w:t>
      </w:r>
      <w:r w:rsidRPr="00E93CF9">
        <w:rPr>
          <w:rFonts w:hint="cs"/>
          <w:rtl/>
        </w:rPr>
        <w:t>ثَوَابِهِ،</w:t>
      </w:r>
      <w:r w:rsidRPr="00E93CF9">
        <w:rPr>
          <w:rtl/>
        </w:rPr>
        <w:t xml:space="preserve"> </w:t>
      </w:r>
      <w:r w:rsidRPr="00E93CF9">
        <w:rPr>
          <w:rFonts w:hint="cs"/>
          <w:rtl/>
        </w:rPr>
        <w:t>أَوْ</w:t>
      </w:r>
      <w:r w:rsidRPr="00E93CF9">
        <w:rPr>
          <w:rtl/>
        </w:rPr>
        <w:t xml:space="preserve"> </w:t>
      </w:r>
      <w:r w:rsidRPr="00E93CF9">
        <w:rPr>
          <w:rFonts w:hint="cs"/>
          <w:rtl/>
        </w:rPr>
        <w:t>مَحْذُورِ</w:t>
      </w:r>
      <w:r w:rsidRPr="00E93CF9">
        <w:rPr>
          <w:rtl/>
        </w:rPr>
        <w:t xml:space="preserve"> </w:t>
      </w:r>
      <w:r w:rsidRPr="00E93CF9">
        <w:rPr>
          <w:rFonts w:hint="cs"/>
          <w:rtl/>
        </w:rPr>
        <w:t>عِقَابِهِ،</w:t>
      </w:r>
      <w:r w:rsidRPr="00E93CF9">
        <w:rPr>
          <w:rtl/>
        </w:rPr>
        <w:t xml:space="preserve"> </w:t>
      </w:r>
      <w:r w:rsidRPr="00E93CF9">
        <w:rPr>
          <w:rFonts w:hint="cs"/>
          <w:rtl/>
        </w:rPr>
        <w:t>لِيَجْزِيَ</w:t>
      </w:r>
      <w:r w:rsidRPr="00E93CF9">
        <w:rPr>
          <w:rtl/>
        </w:rPr>
        <w:t xml:space="preserve"> </w:t>
      </w:r>
      <w:r w:rsidRPr="00E93CF9">
        <w:rPr>
          <w:rFonts w:hint="cs"/>
          <w:rtl/>
        </w:rPr>
        <w:t>الَّذِينَ</w:t>
      </w:r>
      <w:r w:rsidRPr="00E93CF9">
        <w:rPr>
          <w:rtl/>
        </w:rPr>
        <w:t xml:space="preserve"> </w:t>
      </w:r>
      <w:r w:rsidRPr="00E93CF9">
        <w:rPr>
          <w:rFonts w:hint="cs"/>
          <w:rtl/>
        </w:rPr>
        <w:t>أَساؤُا</w:t>
      </w:r>
      <w:r w:rsidRPr="00E93CF9">
        <w:rPr>
          <w:rtl/>
        </w:rPr>
        <w:t xml:space="preserve"> </w:t>
      </w:r>
      <w:r w:rsidRPr="00E93CF9">
        <w:rPr>
          <w:rFonts w:hint="cs"/>
          <w:rtl/>
        </w:rPr>
        <w:t>بِما</w:t>
      </w:r>
      <w:r w:rsidRPr="00E93CF9">
        <w:rPr>
          <w:rtl/>
        </w:rPr>
        <w:t xml:space="preserve"> </w:t>
      </w:r>
      <w:r w:rsidRPr="00E93CF9">
        <w:rPr>
          <w:rFonts w:hint="cs"/>
          <w:rtl/>
        </w:rPr>
        <w:t>عَمِلُوا</w:t>
      </w:r>
      <w:r w:rsidRPr="00E93CF9">
        <w:rPr>
          <w:rtl/>
        </w:rPr>
        <w:t xml:space="preserve"> </w:t>
      </w:r>
      <w:r w:rsidRPr="00E93CF9">
        <w:rPr>
          <w:rFonts w:hint="cs"/>
          <w:rtl/>
        </w:rPr>
        <w:t>وَ</w:t>
      </w:r>
      <w:r w:rsidRPr="00E93CF9">
        <w:rPr>
          <w:rtl/>
        </w:rPr>
        <w:t xml:space="preserve"> </w:t>
      </w:r>
      <w:r w:rsidRPr="00E93CF9">
        <w:rPr>
          <w:rFonts w:hint="cs"/>
          <w:rtl/>
        </w:rPr>
        <w:t>يَجْزِيَ</w:t>
      </w:r>
      <w:r w:rsidRPr="00E93CF9">
        <w:rPr>
          <w:rtl/>
        </w:rPr>
        <w:t xml:space="preserve"> </w:t>
      </w:r>
      <w:r w:rsidRPr="00E93CF9">
        <w:rPr>
          <w:rFonts w:hint="cs"/>
          <w:rtl/>
        </w:rPr>
        <w:t>الَّذِينَ</w:t>
      </w:r>
      <w:r w:rsidRPr="00E93CF9">
        <w:rPr>
          <w:rtl/>
        </w:rPr>
        <w:t xml:space="preserve"> </w:t>
      </w:r>
      <w:r w:rsidRPr="00E93CF9">
        <w:rPr>
          <w:rFonts w:hint="cs"/>
          <w:rtl/>
        </w:rPr>
        <w:t>أَحْسَنُوا</w:t>
      </w:r>
      <w:r w:rsidRPr="00E93CF9">
        <w:rPr>
          <w:rtl/>
        </w:rPr>
        <w:t xml:space="preserve"> </w:t>
      </w:r>
      <w:r w:rsidRPr="00E93CF9">
        <w:rPr>
          <w:rFonts w:hint="cs"/>
          <w:rtl/>
        </w:rPr>
        <w:t>بِالْحُسْنَى» و ثواب موفور و آیه شریفه اختصاص به انسان‌ها دارند.</w:t>
      </w:r>
    </w:p>
  </w:footnote>
  <w:footnote w:id="3">
    <w:p w14:paraId="6DA73B75" w14:textId="50DCB913" w:rsidR="004F5127" w:rsidRPr="00E93CF9" w:rsidRDefault="004F5127" w:rsidP="00E93CF9">
      <w:pPr>
        <w:pStyle w:val="a0"/>
      </w:pPr>
      <w:r w:rsidRPr="00E93CF9">
        <w:footnoteRef/>
      </w:r>
      <w:r w:rsidR="00E93CF9" w:rsidRPr="00E93CF9">
        <w:rPr>
          <w:rFonts w:hint="cs"/>
          <w:rtl/>
        </w:rPr>
        <w:t>-</w:t>
      </w:r>
      <w:r w:rsidRPr="00E93CF9">
        <w:rPr>
          <w:rFonts w:hint="cs"/>
          <w:rtl/>
        </w:rPr>
        <w:t xml:space="preserve"> </w:t>
      </w:r>
      <w:r w:rsidRPr="00E93CF9">
        <w:rPr>
          <w:rFonts w:hint="cs"/>
          <w:rtl/>
        </w:rPr>
        <w:t xml:space="preserve">مخفی نماند که مراد از ناچاری، معنایی است که با اختیار انسان منافات نداشته باشد و بحث جبر و اختیار و </w:t>
      </w:r>
      <w:r w:rsidR="00E24232" w:rsidRPr="00E93CF9">
        <w:rPr>
          <w:rtl/>
        </w:rPr>
        <w:t>قضا و</w:t>
      </w:r>
      <w:r w:rsidRPr="00E93CF9">
        <w:rPr>
          <w:rFonts w:hint="cs"/>
          <w:rtl/>
        </w:rPr>
        <w:t xml:space="preserve"> قدر الهی در جای خود </w:t>
      </w:r>
      <w:r w:rsidR="00E24232" w:rsidRPr="00E93CF9">
        <w:rPr>
          <w:rtl/>
        </w:rPr>
        <w:t>موردبحث</w:t>
      </w:r>
      <w:r w:rsidRPr="00E93CF9">
        <w:rPr>
          <w:rFonts w:hint="cs"/>
          <w:rtl/>
        </w:rPr>
        <w:t xml:space="preserve"> بسیار </w:t>
      </w:r>
      <w:r w:rsidR="00E24232" w:rsidRPr="00E93CF9">
        <w:rPr>
          <w:rtl/>
        </w:rPr>
        <w:t>قرارگرفته</w:t>
      </w:r>
      <w:r w:rsidRPr="00E93CF9">
        <w:rPr>
          <w:rFonts w:hint="cs"/>
          <w:rtl/>
        </w:rPr>
        <w:t xml:space="preserve"> و </w:t>
      </w:r>
      <w:r w:rsidR="00E24232" w:rsidRPr="00E93CF9">
        <w:rPr>
          <w:rtl/>
        </w:rPr>
        <w:t>خلاصه‌اش</w:t>
      </w:r>
      <w:r w:rsidRPr="00E93CF9">
        <w:rPr>
          <w:rFonts w:hint="cs"/>
          <w:rtl/>
        </w:rPr>
        <w:t xml:space="preserve"> آن است که</w:t>
      </w:r>
      <w:r w:rsidR="0049348D" w:rsidRPr="00E93CF9">
        <w:rPr>
          <w:rFonts w:hint="cs"/>
          <w:rtl/>
        </w:rPr>
        <w:t xml:space="preserve"> خداوند،</w:t>
      </w:r>
      <w:r w:rsidRPr="00E93CF9">
        <w:rPr>
          <w:rFonts w:hint="cs"/>
          <w:rtl/>
        </w:rPr>
        <w:t xml:space="preserve"> بشر </w:t>
      </w:r>
      <w:r w:rsidR="0049348D" w:rsidRPr="00E93CF9">
        <w:rPr>
          <w:rFonts w:hint="cs"/>
          <w:rtl/>
        </w:rPr>
        <w:t xml:space="preserve">را </w:t>
      </w:r>
      <w:r w:rsidRPr="00E93CF9">
        <w:rPr>
          <w:rFonts w:hint="cs"/>
          <w:rtl/>
        </w:rPr>
        <w:t xml:space="preserve">مختار </w:t>
      </w:r>
      <w:r w:rsidR="0049348D" w:rsidRPr="00E93CF9">
        <w:rPr>
          <w:rFonts w:hint="cs"/>
          <w:rtl/>
        </w:rPr>
        <w:t xml:space="preserve">آفرید </w:t>
      </w:r>
      <w:r w:rsidRPr="00E93CF9">
        <w:rPr>
          <w:rFonts w:hint="cs"/>
          <w:rtl/>
        </w:rPr>
        <w:t xml:space="preserve">و این اختیار مال او نیست و بالله </w:t>
      </w:r>
      <w:r w:rsidR="0049348D" w:rsidRPr="00E93CF9">
        <w:rPr>
          <w:rFonts w:hint="cs"/>
          <w:rtl/>
        </w:rPr>
        <w:t>است</w:t>
      </w:r>
      <w:r w:rsidRPr="00E93CF9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  <w:lang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210E0" w:rsidRPr="00B210E0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B210E0" w:rsidRPr="00B210E0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182A"/>
    <w:rsid w:val="00036C19"/>
    <w:rsid w:val="00060DBF"/>
    <w:rsid w:val="00070DE6"/>
    <w:rsid w:val="00071B6A"/>
    <w:rsid w:val="0007304E"/>
    <w:rsid w:val="00073091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436D3"/>
    <w:rsid w:val="001544C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5D60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62D2D"/>
    <w:rsid w:val="00382159"/>
    <w:rsid w:val="00393958"/>
    <w:rsid w:val="003A21D1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348D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5127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3EEC"/>
    <w:rsid w:val="007160CA"/>
    <w:rsid w:val="00716751"/>
    <w:rsid w:val="0071737F"/>
    <w:rsid w:val="0072308B"/>
    <w:rsid w:val="00730908"/>
    <w:rsid w:val="00735B2F"/>
    <w:rsid w:val="00753B29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6D9E"/>
    <w:rsid w:val="008277C9"/>
    <w:rsid w:val="0083525F"/>
    <w:rsid w:val="00836F1D"/>
    <w:rsid w:val="00841884"/>
    <w:rsid w:val="00843BB8"/>
    <w:rsid w:val="00851885"/>
    <w:rsid w:val="00860F05"/>
    <w:rsid w:val="00872E43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C3B36"/>
    <w:rsid w:val="00AE494C"/>
    <w:rsid w:val="00AE7FD0"/>
    <w:rsid w:val="00AF63FE"/>
    <w:rsid w:val="00B00085"/>
    <w:rsid w:val="00B11796"/>
    <w:rsid w:val="00B126F4"/>
    <w:rsid w:val="00B210C4"/>
    <w:rsid w:val="00B210E0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A7EAE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47D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13EFB"/>
    <w:rsid w:val="00E24232"/>
    <w:rsid w:val="00E319DD"/>
    <w:rsid w:val="00E31B9F"/>
    <w:rsid w:val="00E33A5E"/>
    <w:rsid w:val="00E33A7F"/>
    <w:rsid w:val="00E442A6"/>
    <w:rsid w:val="00E652E7"/>
    <w:rsid w:val="00E66E84"/>
    <w:rsid w:val="00E85120"/>
    <w:rsid w:val="00E9164D"/>
    <w:rsid w:val="00E93127"/>
    <w:rsid w:val="00E93CF9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23D2E"/>
  <w15:docId w15:val="{61ACD6F3-9685-4F88-B5AF-91B160D6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3BD86-3212-44E4-92B1-A36B2752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Microsoft account</cp:lastModifiedBy>
  <cp:revision>176</cp:revision>
  <cp:lastPrinted>2020-02-22T11:18:00Z</cp:lastPrinted>
  <dcterms:created xsi:type="dcterms:W3CDTF">2019-12-17T13:26:00Z</dcterms:created>
  <dcterms:modified xsi:type="dcterms:W3CDTF">2021-01-25T06:50:00Z</dcterms:modified>
</cp:coreProperties>
</file>