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C3ADA">
      <w:pPr>
        <w:pStyle w:val="a0"/>
        <w:rPr>
          <w:rtl/>
        </w:rPr>
      </w:pPr>
    </w:p>
    <w:p w14:paraId="7E3FFD04" w14:textId="77777777" w:rsidR="00071B6A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552452C9" w14:textId="77777777" w:rsidR="00625708" w:rsidRPr="0007304E" w:rsidRDefault="00625708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64B80C9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03C7F5A5" w:rsidR="00562148" w:rsidRPr="008C509D" w:rsidRDefault="00F724B5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FAB9" wp14:editId="112B7260">
                <wp:simplePos x="0" y="0"/>
                <wp:positionH relativeFrom="column">
                  <wp:posOffset>594522</wp:posOffset>
                </wp:positionH>
                <wp:positionV relativeFrom="paragraph">
                  <wp:posOffset>60325</wp:posOffset>
                </wp:positionV>
                <wp:extent cx="491363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B43D2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4.75pt" to="433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" strokecolor="#7f7f7f [1612]"/>
            </w:pict>
          </mc:Fallback>
        </mc:AlternateContent>
      </w:r>
    </w:p>
    <w:p w14:paraId="666F3621" w14:textId="77777777" w:rsidR="00AB0A4A" w:rsidRDefault="00AB0A4A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2DBEC44" w14:textId="77777777" w:rsidR="00F724B5" w:rsidRDefault="00F724B5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2A03CB90" w14:textId="77777777" w:rsidR="00F724B5" w:rsidRDefault="00F724B5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EA52B80" w14:textId="77777777" w:rsidR="00F724B5" w:rsidRDefault="00F724B5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Pr="00F724B5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 w:rsidRPr="00F724B5">
        <w:rPr>
          <w:rFonts w:ascii="IRBadr" w:hAnsi="IRBadr" w:cs="IRBadr" w:hint="cs"/>
          <w:sz w:val="44"/>
          <w:szCs w:val="44"/>
          <w:rtl/>
        </w:rPr>
        <w:t>عنوان:</w:t>
      </w:r>
    </w:p>
    <w:p w14:paraId="6AA1412A" w14:textId="16E319A4" w:rsidR="008C509D" w:rsidRPr="00851885" w:rsidRDefault="00E60973" w:rsidP="002B048D">
      <w:pPr>
        <w:pStyle w:val="a2"/>
        <w:rPr>
          <w:rtl/>
        </w:rPr>
      </w:pPr>
      <w:r>
        <w:rPr>
          <w:rFonts w:hint="cs"/>
          <w:rtl/>
        </w:rPr>
        <w:t>خرافه‌ستیزی در کشتن حیوانات موذی</w:t>
      </w: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100"/>
      </w:tblGrid>
      <w:tr w:rsidR="00677000" w:rsidRPr="00D6120B" w14:paraId="0F21737B" w14:textId="77777777" w:rsidTr="00F7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F606E1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F606E1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F606E1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D6120B" w14:paraId="709F4286" w14:textId="77777777" w:rsidTr="00F7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F606E1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606E1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1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20C7CF17" w:rsidR="00677000" w:rsidRPr="00F606E1" w:rsidRDefault="00E60973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  <w:rtl/>
              </w:rPr>
            </w:pPr>
            <w:r w:rsidRPr="00F606E1">
              <w:rPr>
                <w:rFonts w:asciiTheme="minorBidi" w:hAnsiTheme="minorBidi"/>
                <w:color w:val="06007A"/>
                <w:sz w:val="28"/>
                <w:szCs w:val="28"/>
              </w:rPr>
              <w:t>e-d-12</w:t>
            </w:r>
          </w:p>
        </w:tc>
      </w:tr>
      <w:tr w:rsidR="00B94AAB" w:rsidRPr="00D6120B" w14:paraId="7505B060" w14:textId="77777777" w:rsidTr="00F724B5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AEEF3" w:themeFill="accent5" w:themeFillTint="33"/>
            <w:vAlign w:val="center"/>
          </w:tcPr>
          <w:p w14:paraId="28C80D63" w14:textId="77777777" w:rsidR="00B94AAB" w:rsidRPr="00F606E1" w:rsidRDefault="00B94AAB" w:rsidP="00B94AA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606E1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100" w:type="dxa"/>
            <w:shd w:val="clear" w:color="auto" w:fill="DAEEF3" w:themeFill="accent5" w:themeFillTint="33"/>
            <w:vAlign w:val="center"/>
          </w:tcPr>
          <w:p w14:paraId="1DB64870" w14:textId="3699CBCE" w:rsidR="00B94AAB" w:rsidRPr="00D6120B" w:rsidRDefault="00B94AAB" w:rsidP="00B9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شرح حدیث و دعا/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سایر منابع</w:t>
            </w:r>
          </w:p>
        </w:tc>
      </w:tr>
      <w:tr w:rsidR="00B94AAB" w:rsidRPr="00D6120B" w14:paraId="67C2316A" w14:textId="77777777" w:rsidTr="00F7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B94AAB" w:rsidRPr="00F606E1" w:rsidRDefault="00B94AAB" w:rsidP="00B94AA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606E1"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Pr="00F606E1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1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33CF28F4" w:rsidR="00B94AAB" w:rsidRPr="00D6120B" w:rsidRDefault="00B94AAB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</w:p>
        </w:tc>
      </w:tr>
      <w:tr w:rsidR="00B94AAB" w:rsidRPr="00D6120B" w14:paraId="58B7B118" w14:textId="77777777" w:rsidTr="00F724B5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AEEF3" w:themeFill="accent5" w:themeFillTint="33"/>
            <w:vAlign w:val="center"/>
          </w:tcPr>
          <w:p w14:paraId="1FEEA5E6" w14:textId="77777777" w:rsidR="00B94AAB" w:rsidRPr="00F606E1" w:rsidRDefault="00B94AAB" w:rsidP="00B94AA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606E1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5F1BBC" w14:textId="6FE36E9A" w:rsidR="00B94AAB" w:rsidRPr="00D6120B" w:rsidRDefault="00B94AAB" w:rsidP="00B9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علمی/سایر علوم/شرح حدیث و دعا/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سایر منابع</w:t>
            </w:r>
          </w:p>
        </w:tc>
      </w:tr>
      <w:tr w:rsidR="00B94AAB" w:rsidRPr="00D6120B" w14:paraId="4DBE0BC1" w14:textId="77777777" w:rsidTr="00F7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B94AAB" w:rsidRPr="00F606E1" w:rsidRDefault="00B94AAB" w:rsidP="00B94AA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606E1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1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111E2C90" w:rsidR="00B94AAB" w:rsidRPr="00B94AAB" w:rsidRDefault="00B94AAB" w:rsidP="00B9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B94AA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خرافه‌ستیزی، کشتن حیوانات</w:t>
            </w:r>
          </w:p>
        </w:tc>
      </w:tr>
      <w:tr w:rsidR="00B94AAB" w:rsidRPr="00D6120B" w14:paraId="10253E5F" w14:textId="77777777" w:rsidTr="00F724B5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AEEF3" w:themeFill="accent5" w:themeFillTint="33"/>
            <w:vAlign w:val="center"/>
          </w:tcPr>
          <w:p w14:paraId="0ED5BCCA" w14:textId="77777777" w:rsidR="00B94AAB" w:rsidRPr="00F606E1" w:rsidRDefault="00B94AAB" w:rsidP="00B94AA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F606E1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100" w:type="dxa"/>
            <w:shd w:val="clear" w:color="auto" w:fill="DAEEF3" w:themeFill="accent5" w:themeFillTint="33"/>
            <w:vAlign w:val="center"/>
          </w:tcPr>
          <w:p w14:paraId="38B84469" w14:textId="3900CA3F" w:rsidR="00B94AAB" w:rsidRPr="00B94AAB" w:rsidRDefault="00B94AAB" w:rsidP="00B94AA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B94AA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در تولید این فایل از نرم‌افزار قاموس النور متعلق به مرکز</w:t>
            </w:r>
            <w:r w:rsidRPr="00B94AA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B94AA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تحقیقات</w:t>
            </w:r>
            <w:r w:rsidRPr="00B94AA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B94AA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کامپیوتری</w:t>
            </w:r>
            <w:r w:rsidRPr="00B94AA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B94AA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</w:t>
            </w:r>
            <w:r w:rsidRPr="00B94AA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B94AA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اسلامی استفاده شده است.</w:t>
            </w:r>
          </w:p>
        </w:tc>
      </w:tr>
    </w:tbl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CD3E44">
          <w:headerReference w:type="default" r:id="rId8"/>
          <w:footerReference w:type="default" r:id="rId9"/>
          <w:pgSz w:w="11907" w:h="16839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4A5A2EF0" w14:textId="4BCA985E" w:rsidR="00E60973" w:rsidRDefault="00E60973" w:rsidP="00B94AAB">
      <w:pPr>
        <w:pStyle w:val="a"/>
        <w:jc w:val="center"/>
        <w:rPr>
          <w:sz w:val="36"/>
          <w:szCs w:val="36"/>
          <w:rtl/>
        </w:rPr>
      </w:pPr>
      <w:r w:rsidRPr="002E77BC">
        <w:rPr>
          <w:rFonts w:hint="cs"/>
          <w:sz w:val="36"/>
          <w:szCs w:val="36"/>
          <w:rtl/>
        </w:rPr>
        <w:lastRenderedPageBreak/>
        <w:t>«</w:t>
      </w:r>
      <w:r w:rsidR="002E77BC" w:rsidRPr="002E77BC">
        <w:rPr>
          <w:rFonts w:hint="cs"/>
          <w:sz w:val="36"/>
          <w:szCs w:val="36"/>
          <w:rtl/>
        </w:rPr>
        <w:t>ذكر الحيّات فقال:</w:t>
      </w:r>
      <w:r w:rsidR="002E77BC" w:rsidRPr="002E77BC">
        <w:rPr>
          <w:rFonts w:ascii="Traditional Arabic" w:eastAsia="Times New Roman" w:hAnsi="Traditional Arabic" w:cs="Traditional Arabic" w:hint="cs"/>
          <w:color w:val="242887"/>
          <w:rtl/>
        </w:rPr>
        <w:t xml:space="preserve"> </w:t>
      </w:r>
      <w:r w:rsidRPr="002E77BC">
        <w:rPr>
          <w:rFonts w:hint="cs"/>
          <w:sz w:val="36"/>
          <w:szCs w:val="36"/>
          <w:rtl/>
        </w:rPr>
        <w:t>من خشى‏</w:t>
      </w:r>
      <w:r w:rsidR="002E77BC" w:rsidRPr="002E77BC">
        <w:rPr>
          <w:rFonts w:hint="cs"/>
          <w:sz w:val="36"/>
          <w:szCs w:val="36"/>
          <w:rtl/>
        </w:rPr>
        <w:t xml:space="preserve"> إربهن </w:t>
      </w:r>
      <w:r w:rsidRPr="002E77BC">
        <w:rPr>
          <w:rFonts w:hint="cs"/>
          <w:sz w:val="36"/>
          <w:szCs w:val="36"/>
          <w:rtl/>
        </w:rPr>
        <w:t>فليس منا»</w:t>
      </w:r>
    </w:p>
    <w:p w14:paraId="440A44E9" w14:textId="37EBD480" w:rsidR="00D77B16" w:rsidRDefault="00D77B16" w:rsidP="00E86415">
      <w:pPr>
        <w:pStyle w:val="a1"/>
        <w:rPr>
          <w:rtl/>
        </w:rPr>
      </w:pPr>
      <w:r>
        <w:rPr>
          <w:rFonts w:hint="cs"/>
          <w:rtl/>
        </w:rPr>
        <w:t xml:space="preserve">چرا رسول اکرم صلی‌الله علیه و آله </w:t>
      </w:r>
      <w:r w:rsidR="00037FB5">
        <w:rPr>
          <w:rtl/>
        </w:rPr>
        <w:t>م</w:t>
      </w:r>
      <w:r w:rsidR="00037FB5">
        <w:rPr>
          <w:rFonts w:hint="cs"/>
          <w:rtl/>
        </w:rPr>
        <w:t>ی‌</w:t>
      </w:r>
      <w:r w:rsidR="00037FB5">
        <w:rPr>
          <w:rFonts w:hint="eastAsia"/>
          <w:rtl/>
        </w:rPr>
        <w:t>فرما</w:t>
      </w:r>
      <w:r w:rsidR="00037FB5">
        <w:rPr>
          <w:rFonts w:hint="cs"/>
          <w:rtl/>
        </w:rPr>
        <w:t>ی</w:t>
      </w:r>
      <w:r w:rsidR="00037FB5">
        <w:rPr>
          <w:rFonts w:hint="eastAsia"/>
          <w:rtl/>
        </w:rPr>
        <w:t>ند</w:t>
      </w:r>
      <w:r>
        <w:rPr>
          <w:rFonts w:hint="cs"/>
          <w:rtl/>
        </w:rPr>
        <w:t xml:space="preserve"> که از مکر و زیرکی مار نبایست ترسید؟ مگر احتیاط شرط عقل نیست؟</w:t>
      </w:r>
    </w:p>
    <w:p w14:paraId="4BD116EA" w14:textId="1DA03D0E" w:rsidR="00E86415" w:rsidRDefault="00D77B16" w:rsidP="00037FB5">
      <w:pPr>
        <w:pStyle w:val="a1"/>
        <w:rPr>
          <w:rtl/>
        </w:rPr>
      </w:pPr>
      <w:r>
        <w:rPr>
          <w:rFonts w:hint="cs"/>
          <w:rtl/>
        </w:rPr>
        <w:t>طبق گفته محدث و لغوی معروف، ابن اثیر</w:t>
      </w:r>
      <w:r w:rsidRPr="00D77B16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037FB5">
        <w:rPr>
          <w:rtl/>
        </w:rPr>
        <w:t>مراد</w:t>
      </w:r>
      <w:r>
        <w:rPr>
          <w:rFonts w:hint="cs"/>
          <w:rtl/>
        </w:rPr>
        <w:t xml:space="preserve"> ترس از مار است به دلیل </w:t>
      </w:r>
      <w:r w:rsidR="00037FB5">
        <w:rPr>
          <w:rtl/>
        </w:rPr>
        <w:t>افسانه‌ها</w:t>
      </w:r>
      <w:r>
        <w:rPr>
          <w:rFonts w:hint="cs"/>
          <w:rtl/>
        </w:rPr>
        <w:t xml:space="preserve"> و خرافات مانند آنچه در جاهلیت </w:t>
      </w:r>
      <w:r w:rsidR="00037FB5">
        <w:rPr>
          <w:rtl/>
        </w:rPr>
        <w:t>م</w:t>
      </w:r>
      <w:r w:rsidR="00037FB5">
        <w:rPr>
          <w:rFonts w:hint="cs"/>
          <w:rtl/>
        </w:rPr>
        <w:t>ی‌</w:t>
      </w:r>
      <w:r w:rsidR="00037FB5">
        <w:rPr>
          <w:rFonts w:hint="eastAsia"/>
          <w:rtl/>
        </w:rPr>
        <w:t>گفتند</w:t>
      </w:r>
      <w:r>
        <w:rPr>
          <w:rFonts w:hint="cs"/>
          <w:rtl/>
        </w:rPr>
        <w:t xml:space="preserve"> که ک</w:t>
      </w:r>
      <w:r w:rsidR="00037FB5">
        <w:rPr>
          <w:rFonts w:hint="cs"/>
          <w:rtl/>
        </w:rPr>
        <w:t>شتن مار</w:t>
      </w:r>
      <w:r w:rsidR="00B94AAB">
        <w:rPr>
          <w:rFonts w:hint="cs"/>
          <w:rtl/>
        </w:rPr>
        <w:t>،</w:t>
      </w:r>
      <w:r w:rsidR="00037FB5">
        <w:rPr>
          <w:rFonts w:hint="cs"/>
          <w:rtl/>
        </w:rPr>
        <w:t xml:space="preserve"> موجب مرگ یا جنون می‌شود.</w:t>
      </w:r>
      <w:r>
        <w:rPr>
          <w:rFonts w:hint="cs"/>
          <w:rtl/>
        </w:rPr>
        <w:t xml:space="preserve"> </w:t>
      </w:r>
    </w:p>
    <w:p w14:paraId="6E5BAFA5" w14:textId="36443A0C" w:rsidR="00B94AAB" w:rsidRPr="002E77BC" w:rsidRDefault="00B94AAB" w:rsidP="00B94AAB">
      <w:pPr>
        <w:pStyle w:val="a1"/>
        <w:rPr>
          <w:rtl/>
        </w:rPr>
      </w:pPr>
      <w:r>
        <w:rPr>
          <w:rFonts w:hint="cs"/>
          <w:rtl/>
        </w:rPr>
        <w:t>عبارت وی این است : «</w:t>
      </w:r>
      <w:r w:rsidRPr="00B94AAB">
        <w:rPr>
          <w:rFonts w:hint="cs"/>
          <w:rtl/>
        </w:rPr>
        <w:t>من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خشى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غ</w:t>
      </w:r>
      <w:bookmarkStart w:id="0" w:name="_GoBack"/>
      <w:bookmarkEnd w:id="0"/>
      <w:r w:rsidRPr="00B94AAB">
        <w:rPr>
          <w:rFonts w:hint="cs"/>
          <w:rtl/>
        </w:rPr>
        <w:t>ائلتها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و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جبن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عن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قتلها</w:t>
      </w:r>
      <w:r w:rsidRPr="00B94AAB">
        <w:rPr>
          <w:rtl/>
        </w:rPr>
        <w:t xml:space="preserve">- </w:t>
      </w:r>
      <w:r w:rsidRPr="00B94AAB">
        <w:rPr>
          <w:rFonts w:hint="cs"/>
          <w:rtl/>
        </w:rPr>
        <w:t>للذى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قيل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في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الجاهلية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إنها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تؤذى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قاتلها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أو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تصيبه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بخبل</w:t>
      </w:r>
      <w:r w:rsidRPr="00B94AAB">
        <w:rPr>
          <w:rtl/>
        </w:rPr>
        <w:t xml:space="preserve">- </w:t>
      </w:r>
      <w:r w:rsidRPr="00B94AAB">
        <w:rPr>
          <w:rFonts w:hint="cs"/>
          <w:rtl/>
        </w:rPr>
        <w:t>فقد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فارق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سنّتنا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و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خالف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ما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نحن</w:t>
      </w:r>
      <w:r w:rsidRPr="00B94AAB">
        <w:rPr>
          <w:rtl/>
        </w:rPr>
        <w:t xml:space="preserve"> </w:t>
      </w:r>
      <w:r w:rsidRPr="00B94AAB">
        <w:rPr>
          <w:rFonts w:hint="cs"/>
          <w:rtl/>
        </w:rPr>
        <w:t>عليه</w:t>
      </w:r>
      <w:r w:rsidRPr="002E77BC">
        <w:rPr>
          <w:vertAlign w:val="superscript"/>
          <w:rtl/>
        </w:rPr>
        <w:footnoteReference w:id="1"/>
      </w:r>
      <w:r>
        <w:rPr>
          <w:rFonts w:hint="cs"/>
          <w:rtl/>
        </w:rPr>
        <w:t>»</w:t>
      </w:r>
    </w:p>
    <w:p w14:paraId="63FACF0C" w14:textId="161AB82C" w:rsidR="009C5D39" w:rsidRDefault="009C5D39" w:rsidP="000E22F5">
      <w:pPr>
        <w:pStyle w:val="a1"/>
        <w:spacing w:line="240" w:lineRule="auto"/>
        <w:rPr>
          <w:rtl/>
        </w:rPr>
      </w:pPr>
    </w:p>
    <w:sectPr w:rsidR="009C5D39" w:rsidSect="00CD3E44">
      <w:headerReference w:type="default" r:id="rId10"/>
      <w:footerReference w:type="default" r:id="rId11"/>
      <w:footnotePr>
        <w:numRestart w:val="eachPage"/>
      </w:footnotePr>
      <w:pgSz w:w="11907" w:h="16839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FC08" w14:textId="77777777" w:rsidR="001F21BB" w:rsidRDefault="001F21BB" w:rsidP="00982C20">
      <w:pPr>
        <w:spacing w:after="0" w:line="240" w:lineRule="auto"/>
      </w:pPr>
      <w:r>
        <w:separator/>
      </w:r>
    </w:p>
  </w:endnote>
  <w:endnote w:type="continuationSeparator" w:id="0">
    <w:p w14:paraId="6689E424" w14:textId="77777777" w:rsidR="001F21BB" w:rsidRDefault="001F21BB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1EC27476">
              <wp:simplePos x="0" y="0"/>
              <wp:positionH relativeFrom="column">
                <wp:posOffset>1346835</wp:posOffset>
              </wp:positionH>
              <wp:positionV relativeFrom="paragraph">
                <wp:posOffset>-724535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Pr="00F606E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F606E1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 w:rsidRPr="00F606E1"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F606E1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F606E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 w:rsidRPr="00F606E1"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Pr="00F606E1" w:rsidRDefault="00575A7B" w:rsidP="00575A7B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06.05pt;margin-top:-57.05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" filled="f" stroked="f" strokeweight=".5pt">
              <v:textbox>
                <w:txbxContent>
                  <w:p w14:paraId="33D32FD9" w14:textId="77777777" w:rsidR="00575A7B" w:rsidRPr="00F606E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F606E1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 w:rsidRPr="00F606E1"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F606E1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575A7B" w:rsidRPr="00F606E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 w:rsidRPr="00F606E1"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575A7B" w:rsidRPr="00F606E1" w:rsidRDefault="00575A7B" w:rsidP="00575A7B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0422" w14:textId="77777777" w:rsidR="001F21BB" w:rsidRDefault="001F21BB" w:rsidP="00982C20">
      <w:pPr>
        <w:spacing w:after="0" w:line="240" w:lineRule="auto"/>
      </w:pPr>
      <w:r>
        <w:separator/>
      </w:r>
    </w:p>
  </w:footnote>
  <w:footnote w:type="continuationSeparator" w:id="0">
    <w:p w14:paraId="27A6100C" w14:textId="77777777" w:rsidR="001F21BB" w:rsidRDefault="001F21BB" w:rsidP="00982C20">
      <w:pPr>
        <w:spacing w:after="0" w:line="240" w:lineRule="auto"/>
      </w:pPr>
      <w:r>
        <w:continuationSeparator/>
      </w:r>
    </w:p>
  </w:footnote>
  <w:footnote w:id="1">
    <w:p w14:paraId="7273A769" w14:textId="5CC4219C" w:rsidR="00B94AAB" w:rsidRPr="00F606E1" w:rsidRDefault="00B94AAB" w:rsidP="00F606E1">
      <w:pPr>
        <w:pStyle w:val="a0"/>
        <w:rPr>
          <w:rtl/>
        </w:rPr>
      </w:pPr>
      <w:r w:rsidRPr="00F606E1">
        <w:rPr>
          <w:rStyle w:val="FootnoteReference"/>
          <w:vertAlign w:val="baseline"/>
        </w:rPr>
        <w:footnoteRef/>
      </w:r>
      <w:r w:rsidR="00D31B3F" w:rsidRPr="00F606E1">
        <w:rPr>
          <w:rFonts w:hint="cs"/>
          <w:rtl/>
        </w:rPr>
        <w:t>-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النهاية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في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غريب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الحديث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و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الأثر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؛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ج‏</w:t>
      </w:r>
      <w:r w:rsidRPr="00F606E1">
        <w:rPr>
          <w:rtl/>
        </w:rPr>
        <w:t xml:space="preserve">1 </w:t>
      </w:r>
      <w:r w:rsidRPr="00F606E1">
        <w:rPr>
          <w:rFonts w:hint="cs"/>
          <w:rtl/>
        </w:rPr>
        <w:t>؛</w:t>
      </w:r>
      <w:r w:rsidRPr="00F606E1">
        <w:rPr>
          <w:rtl/>
        </w:rPr>
        <w:t xml:space="preserve"> </w:t>
      </w:r>
      <w:r w:rsidRPr="00F606E1">
        <w:rPr>
          <w:rFonts w:hint="cs"/>
          <w:rtl/>
        </w:rPr>
        <w:t>ص</w:t>
      </w:r>
      <w:r w:rsidRPr="00F606E1">
        <w:rPr>
          <w:rtl/>
        </w:rPr>
        <w:t>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6F55" w14:textId="288333E3" w:rsidR="001A0DE6" w:rsidRPr="00F724B5" w:rsidRDefault="001A0DE6" w:rsidP="00F724B5">
    <w:pPr>
      <w:spacing w:after="120"/>
      <w:jc w:val="center"/>
      <w:rPr>
        <w:rFonts w:ascii="IRBadr" w:hAnsi="IRBadr" w:cs="IRBadr"/>
        <w:color w:val="002060"/>
        <w:sz w:val="96"/>
        <w:szCs w:val="96"/>
        <w:rtl/>
      </w:rPr>
    </w:pPr>
    <w:r w:rsidRPr="00F724B5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529194B3" w14:textId="4C6A5FD5" w:rsidR="00F724B5" w:rsidRPr="001A0DE6" w:rsidRDefault="00F724B5" w:rsidP="00F724B5">
    <w:pPr>
      <w:spacing w:after="120"/>
      <w:jc w:val="center"/>
      <w:rPr>
        <w:rFonts w:cs="Times New Roman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3BEFC5" wp14:editId="0D1F837D">
              <wp:simplePos x="0" y="0"/>
              <wp:positionH relativeFrom="column">
                <wp:posOffset>304165</wp:posOffset>
              </wp:positionH>
              <wp:positionV relativeFrom="paragraph">
                <wp:posOffset>271130</wp:posOffset>
              </wp:positionV>
              <wp:extent cx="5557520" cy="2345055"/>
              <wp:effectExtent l="0" t="0" r="2413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7520" cy="2345055"/>
                      </a:xfrm>
                      <a:prstGeom prst="roundRect">
                        <a:avLst>
                          <a:gd name="adj" fmla="val 8868"/>
                        </a:avLst>
                      </a:prstGeom>
                      <a:solidFill>
                        <a:srgbClr val="F7F7F7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273A4" w14:textId="77777777" w:rsidR="00F724B5" w:rsidRPr="0078203C" w:rsidRDefault="00F724B5" w:rsidP="00F724B5">
                          <w:pPr>
                            <w:spacing w:after="0"/>
                            <w:jc w:val="center"/>
                            <w:rPr>
                              <w:rStyle w:val="document"/>
                              <w:rFonts w:ascii="IRBadr" w:hAnsi="IRBadr" w:cs="IRBadr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78203C">
                            <w:rPr>
                              <w:rStyle w:val="innocent"/>
                              <w:rFonts w:ascii="IRBadr" w:hAnsi="IRBadr" w:cs="IRBad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عن </w:t>
                          </w:r>
                          <w:r w:rsidRPr="0078203C">
                            <w:rPr>
                              <w:rStyle w:val="innocent"/>
                              <w:rFonts w:ascii="IRBadr" w:hAnsi="IRBadr" w:cs="IRBadr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عَلِيِّ بْنِ اَلْحُسَيْنِ عَلَيْهِ اَلسَّلاَمُ</w:t>
                          </w:r>
                          <w:r w:rsidRPr="0078203C">
                            <w:rPr>
                              <w:rStyle w:val="document"/>
                              <w:rFonts w:ascii="IRBadr" w:hAnsi="IRBadr" w:cs="IRBadr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قَالَ</w:t>
                          </w:r>
                          <w:r w:rsidRPr="0078203C">
                            <w:rPr>
                              <w:rStyle w:val="document"/>
                              <w:rFonts w:ascii="IRBadr" w:hAnsi="IRBadr" w:cs="IRBad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  <w:p w14:paraId="171B218A" w14:textId="77777777" w:rsidR="00F724B5" w:rsidRPr="0078203C" w:rsidRDefault="00F724B5" w:rsidP="00F724B5">
                          <w:pPr>
                            <w:spacing w:after="0"/>
                            <w:jc w:val="center"/>
                            <w:rPr>
                              <w:rFonts w:ascii="IRBadr" w:hAnsi="IRBadr" w:cs="IRBadr"/>
                              <w:b/>
                              <w:bCs/>
                              <w:color w:val="06007A"/>
                              <w:sz w:val="36"/>
                              <w:szCs w:val="36"/>
                              <w:rtl/>
                            </w:rPr>
                          </w:pPr>
                          <w:r w:rsidRPr="0078203C">
                            <w:rPr>
                              <w:rStyle w:val="hadithtext"/>
                              <w:rFonts w:ascii="IRBadr" w:hAnsi="IRBadr" w:cs="IRBadr"/>
                              <w:color w:val="06007A"/>
                              <w:sz w:val="36"/>
                              <w:szCs w:val="36"/>
                            </w:rPr>
                            <w:sym w:font="علائم مذهبي" w:char="F025"/>
                          </w:r>
                          <w:r w:rsidRPr="0078203C">
                            <w:rPr>
                              <w:rStyle w:val="hadithtext"/>
                              <w:rFonts w:ascii="IRBadr" w:hAnsi="IRBadr" w:cs="IRBadr"/>
                              <w:b/>
                              <w:bCs/>
                              <w:color w:val="06007A"/>
                              <w:sz w:val="36"/>
                              <w:szCs w:val="36"/>
                              <w:rtl/>
                            </w:rPr>
                            <w:t>لَوْ يَعْلَمُ اَلنَّاسُ مَا فِ</w:t>
                          </w:r>
                          <w:r>
                            <w:rPr>
                              <w:rStyle w:val="hadithtext"/>
                              <w:rFonts w:ascii="IRBadr" w:hAnsi="IRBadr" w:cs="IRBadr" w:hint="cs"/>
                              <w:b/>
                              <w:bCs/>
                              <w:color w:val="06007A"/>
                              <w:sz w:val="36"/>
                              <w:szCs w:val="36"/>
                              <w:rtl/>
                            </w:rPr>
                            <w:t>ی</w:t>
                          </w:r>
                          <w:r w:rsidRPr="0078203C">
                            <w:rPr>
                              <w:rStyle w:val="hadithtext"/>
                              <w:rFonts w:ascii="IRBadr" w:hAnsi="IRBadr" w:cs="IRBadr"/>
                              <w:b/>
                              <w:bCs/>
                              <w:color w:val="06007A"/>
                              <w:sz w:val="36"/>
                              <w:szCs w:val="36"/>
                              <w:rtl/>
                            </w:rPr>
                            <w:t xml:space="preserve"> طَلَبِ اَلْعِلْمِ لَطَلَبُوهُ وَ لَوْ بِسَفْكِ اَلْمُهَجِ وَ خَوْضِ اَللُّجَجِ</w:t>
                          </w:r>
                          <w:r w:rsidRPr="0078203C">
                            <w:rPr>
                              <w:rStyle w:val="hadithtext"/>
                              <w:rFonts w:ascii="IRBadr" w:hAnsi="IRBadr" w:cs="IRBadr"/>
                              <w:color w:val="06007A"/>
                              <w:sz w:val="36"/>
                              <w:szCs w:val="36"/>
                            </w:rPr>
                            <w:sym w:font="علائم مذهبي" w:char="F024"/>
                          </w:r>
                        </w:p>
                        <w:p w14:paraId="06E25F23" w14:textId="77777777" w:rsidR="00F724B5" w:rsidRPr="0078203C" w:rsidRDefault="00F724B5" w:rsidP="00F724B5">
                          <w:pPr>
                            <w:spacing w:after="0"/>
                            <w:jc w:val="right"/>
                            <w:rPr>
                              <w:rFonts w:ascii="IRBadr" w:hAnsi="IRBadr" w:cs="IRBadr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8203C">
                            <w:rPr>
                              <w:rFonts w:ascii="IRBadr" w:hAnsi="IRBadr" w:cs="IRBad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الکافی،</w:t>
                          </w:r>
                          <w:r w:rsidRPr="0078203C">
                            <w:rPr>
                              <w:rFonts w:ascii="IRBadr" w:hAnsi="IRBadr" w:cs="IRBad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8203C">
                            <w:rPr>
                              <w:rFonts w:ascii="IRBadr" w:hAnsi="IRBadr" w:cs="IRBad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جلد</w:t>
                          </w:r>
                          <w:r w:rsidRPr="0078203C">
                            <w:rPr>
                              <w:rFonts w:ascii="IRBadr" w:hAnsi="IRBadr" w:cs="IRBad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1</w:t>
                          </w:r>
                          <w:r w:rsidRPr="0078203C">
                            <w:rPr>
                              <w:rFonts w:ascii="IRBadr" w:hAnsi="IRBadr" w:cs="IRBad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،</w:t>
                          </w:r>
                          <w:r w:rsidRPr="0078203C">
                            <w:rPr>
                              <w:rFonts w:ascii="IRBadr" w:hAnsi="IRBadr" w:cs="IRBad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8203C">
                            <w:rPr>
                              <w:rFonts w:ascii="IRBadr" w:hAnsi="IRBadr" w:cs="IRBadr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صفحه</w:t>
                          </w:r>
                          <w:r w:rsidRPr="0078203C">
                            <w:rPr>
                              <w:rFonts w:ascii="IRBadr" w:hAnsi="IRBadr" w:cs="IRBadr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35</w:t>
                          </w:r>
                        </w:p>
                        <w:p w14:paraId="35687770" w14:textId="77777777" w:rsidR="00F724B5" w:rsidRPr="00CB176B" w:rsidRDefault="00F724B5" w:rsidP="00F724B5">
                          <w:pPr>
                            <w:spacing w:after="0" w:line="240" w:lineRule="auto"/>
                            <w:jc w:val="lowKashida"/>
                            <w:rPr>
                              <w:rFonts w:ascii="IRANSans" w:hAnsi="IRANSans" w:cs="IRANSans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03BAE699" w14:textId="77777777" w:rsidR="00F724B5" w:rsidRPr="00754B54" w:rsidRDefault="00F724B5" w:rsidP="00F724B5">
                          <w:pPr>
                            <w:spacing w:after="0" w:line="240" w:lineRule="auto"/>
                            <w:jc w:val="lowKashida"/>
                            <w:rPr>
                              <w:rFonts w:ascii="IRMitra" w:hAnsi="IRMitra" w:cs="IRMitra"/>
                              <w:color w:val="002060"/>
                              <w:sz w:val="34"/>
                              <w:szCs w:val="34"/>
                              <w:rtl/>
                            </w:rPr>
                          </w:pPr>
                          <w:r w:rsidRPr="00754B54">
                            <w:rPr>
                              <w:rFonts w:ascii="IRMitra" w:hAnsi="IRMitra" w:cs="IRMitra"/>
                              <w:b/>
                              <w:bCs/>
                              <w:color w:val="002060"/>
                              <w:sz w:val="34"/>
                              <w:szCs w:val="34"/>
                              <w:rtl/>
                            </w:rPr>
                            <w:t>امام خامنه‌ای</w:t>
                          </w:r>
                          <w:r w:rsidRPr="00754B54">
                            <w:rPr>
                              <w:rFonts w:ascii="IRMitra" w:hAnsi="IRMitra" w:cs="IRMitra"/>
                              <w:color w:val="00206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754B54">
                            <w:rPr>
                              <w:rFonts w:ascii="IRMitra" w:hAnsi="IRMitra" w:cs="IRMitra"/>
                              <w:color w:val="002060"/>
                              <w:sz w:val="24"/>
                              <w:szCs w:val="24"/>
                              <w:rtl/>
                            </w:rPr>
                            <w:t>مدظله‌العالی</w:t>
                          </w:r>
                          <w:r w:rsidRPr="00754B54">
                            <w:rPr>
                              <w:rFonts w:ascii="IRMitra" w:hAnsi="IRMitra" w:cs="IRMitra"/>
                              <w:color w:val="002060"/>
                              <w:sz w:val="34"/>
                              <w:szCs w:val="34"/>
                              <w:rtl/>
                            </w:rPr>
                            <w:t>:</w:t>
                          </w:r>
                        </w:p>
                        <w:p w14:paraId="342D2611" w14:textId="53A59944" w:rsidR="00F724B5" w:rsidRPr="00CB176B" w:rsidRDefault="00F724B5" w:rsidP="00F724B5">
                          <w:pPr>
                            <w:spacing w:after="0" w:line="240" w:lineRule="auto"/>
                            <w:jc w:val="lowKashida"/>
                            <w:rPr>
                              <w:rFonts w:ascii="IRMitra" w:hAnsi="IRMitra" w:cs="IRMitra"/>
                              <w:color w:val="002060"/>
                            </w:rPr>
                          </w:pPr>
                          <w:r w:rsidRPr="00CB176B">
                            <w:rPr>
                              <w:rFonts w:ascii="IRMitra" w:hAnsi="IRMitra" w:cs="IRMitra"/>
                              <w:color w:val="002060"/>
                              <w:sz w:val="34"/>
                              <w:szCs w:val="34"/>
                              <w:rtl/>
                            </w:rPr>
                            <w:t>درس خواندن و تهذیب اخلاق و هوشیاری س</w:t>
                          </w:r>
                          <w:r>
                            <w:rPr>
                              <w:rFonts w:ascii="IRMitra" w:hAnsi="IRMitra" w:cs="IRMitra"/>
                              <w:color w:val="002060"/>
                              <w:sz w:val="34"/>
                              <w:szCs w:val="34"/>
                              <w:rtl/>
                            </w:rPr>
                            <w:t>یاسی همراه با تلاش‌های انقلابی،</w:t>
                          </w:r>
                          <w:r>
                            <w:rPr>
                              <w:rFonts w:ascii="IRMitra" w:hAnsi="IRMitra" w:cs="IRMitra" w:hint="cs"/>
                              <w:color w:val="00206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CB176B">
                            <w:rPr>
                              <w:rFonts w:ascii="IRMitra" w:hAnsi="IRMitra" w:cs="IRMitra"/>
                              <w:color w:val="002060"/>
                              <w:sz w:val="34"/>
                              <w:szCs w:val="34"/>
                              <w:rtl/>
                            </w:rPr>
                            <w:t xml:space="preserve">وظائفی هستند که دختران و پسران این نسل باید آنها را هرگز فراموش نکنند.   </w:t>
                          </w:r>
                          <w:r w:rsidRPr="00CB176B">
                            <w:rPr>
                              <w:rFonts w:ascii="IRMitra" w:hAnsi="IRMitra" w:cs="IRMitra"/>
                              <w:color w:val="00206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081C7C">
                            <w:rPr>
                              <w:rFonts w:ascii="IRMitra" w:hAnsi="IRMitra" w:cs="IRMitra"/>
                              <w:color w:val="002060"/>
                              <w:sz w:val="24"/>
                              <w:szCs w:val="24"/>
                              <w:rtl/>
                            </w:rPr>
                            <w:t>24/9/1398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3BEFC5" id="Text Box 2" o:spid="_x0000_s1026" style="position:absolute;left:0;text-align:left;margin-left:23.95pt;margin-top:21.35pt;width:437.6pt;height:18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" fillcolor="#f7f7f7" strokecolor="#7f7f7f [1612]" strokeweight=".5pt">
              <v:textbox>
                <w:txbxContent>
                  <w:p w14:paraId="360273A4" w14:textId="77777777" w:rsidR="00F724B5" w:rsidRPr="0078203C" w:rsidRDefault="00F724B5" w:rsidP="00F724B5">
                    <w:pPr>
                      <w:spacing w:after="0"/>
                      <w:jc w:val="center"/>
                      <w:rPr>
                        <w:rStyle w:val="document"/>
                        <w:rFonts w:ascii="IRBadr" w:hAnsi="IRBadr" w:cs="IRBadr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78203C">
                      <w:rPr>
                        <w:rStyle w:val="innocent"/>
                        <w:rFonts w:ascii="IRBadr" w:hAnsi="IRBadr" w:cs="IRBadr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عن </w:t>
                    </w:r>
                    <w:r w:rsidRPr="0078203C">
                      <w:rPr>
                        <w:rStyle w:val="innocent"/>
                        <w:rFonts w:ascii="IRBadr" w:hAnsi="IRBadr" w:cs="IRBadr"/>
                        <w:color w:val="000000" w:themeColor="text1"/>
                        <w:sz w:val="28"/>
                        <w:szCs w:val="28"/>
                        <w:rtl/>
                      </w:rPr>
                      <w:t>عَلِيِّ بْنِ اَلْحُسَيْنِ عَلَيْهِ اَلسَّلاَمُ</w:t>
                    </w:r>
                    <w:r w:rsidRPr="0078203C">
                      <w:rPr>
                        <w:rStyle w:val="document"/>
                        <w:rFonts w:ascii="IRBadr" w:hAnsi="IRBadr" w:cs="IRBadr"/>
                        <w:color w:val="000000" w:themeColor="text1"/>
                        <w:sz w:val="28"/>
                        <w:szCs w:val="28"/>
                        <w:rtl/>
                      </w:rPr>
                      <w:t xml:space="preserve"> قَالَ</w:t>
                    </w:r>
                    <w:r w:rsidRPr="0078203C">
                      <w:rPr>
                        <w:rStyle w:val="document"/>
                        <w:rFonts w:ascii="IRBadr" w:hAnsi="IRBadr" w:cs="IRBadr" w:hint="cs"/>
                        <w:color w:val="000000" w:themeColor="text1"/>
                        <w:sz w:val="28"/>
                        <w:szCs w:val="28"/>
                        <w:rtl/>
                      </w:rPr>
                      <w:t>:</w:t>
                    </w:r>
                  </w:p>
                  <w:p w14:paraId="171B218A" w14:textId="77777777" w:rsidR="00F724B5" w:rsidRPr="0078203C" w:rsidRDefault="00F724B5" w:rsidP="00F724B5">
                    <w:pPr>
                      <w:spacing w:after="0"/>
                      <w:jc w:val="center"/>
                      <w:rPr>
                        <w:rFonts w:ascii="IRBadr" w:hAnsi="IRBadr" w:cs="IRBadr"/>
                        <w:b/>
                        <w:bCs/>
                        <w:color w:val="06007A"/>
                        <w:sz w:val="36"/>
                        <w:szCs w:val="36"/>
                        <w:rtl/>
                      </w:rPr>
                    </w:pPr>
                    <w:r w:rsidRPr="0078203C">
                      <w:rPr>
                        <w:rStyle w:val="hadithtext"/>
                        <w:rFonts w:ascii="IRBadr" w:hAnsi="IRBadr" w:cs="IRBadr"/>
                        <w:color w:val="06007A"/>
                        <w:sz w:val="36"/>
                        <w:szCs w:val="36"/>
                      </w:rPr>
                      <w:sym w:font="علائم مذهبي" w:char="F025"/>
                    </w:r>
                    <w:r w:rsidRPr="0078203C">
                      <w:rPr>
                        <w:rStyle w:val="hadithtext"/>
                        <w:rFonts w:ascii="IRBadr" w:hAnsi="IRBadr" w:cs="IRBadr"/>
                        <w:b/>
                        <w:bCs/>
                        <w:color w:val="06007A"/>
                        <w:sz w:val="36"/>
                        <w:szCs w:val="36"/>
                        <w:rtl/>
                      </w:rPr>
                      <w:t>لَوْ يَعْلَمُ اَلنَّاسُ مَا فِ</w:t>
                    </w:r>
                    <w:r>
                      <w:rPr>
                        <w:rStyle w:val="hadithtext"/>
                        <w:rFonts w:ascii="IRBadr" w:hAnsi="IRBadr" w:cs="IRBadr" w:hint="cs"/>
                        <w:b/>
                        <w:bCs/>
                        <w:color w:val="06007A"/>
                        <w:sz w:val="36"/>
                        <w:szCs w:val="36"/>
                        <w:rtl/>
                      </w:rPr>
                      <w:t>ی</w:t>
                    </w:r>
                    <w:r w:rsidRPr="0078203C">
                      <w:rPr>
                        <w:rStyle w:val="hadithtext"/>
                        <w:rFonts w:ascii="IRBadr" w:hAnsi="IRBadr" w:cs="IRBadr"/>
                        <w:b/>
                        <w:bCs/>
                        <w:color w:val="06007A"/>
                        <w:sz w:val="36"/>
                        <w:szCs w:val="36"/>
                        <w:rtl/>
                      </w:rPr>
                      <w:t xml:space="preserve"> طَلَبِ اَلْعِلْمِ لَطَلَبُوهُ وَ لَوْ بِسَفْكِ اَلْمُهَجِ وَ خَوْضِ اَللُّجَجِ</w:t>
                    </w:r>
                    <w:r w:rsidRPr="0078203C">
                      <w:rPr>
                        <w:rStyle w:val="hadithtext"/>
                        <w:rFonts w:ascii="IRBadr" w:hAnsi="IRBadr" w:cs="IRBadr"/>
                        <w:color w:val="06007A"/>
                        <w:sz w:val="36"/>
                        <w:szCs w:val="36"/>
                      </w:rPr>
                      <w:sym w:font="علائم مذهبي" w:char="F024"/>
                    </w:r>
                  </w:p>
                  <w:p w14:paraId="06E25F23" w14:textId="77777777" w:rsidR="00F724B5" w:rsidRPr="0078203C" w:rsidRDefault="00F724B5" w:rsidP="00F724B5">
                    <w:pPr>
                      <w:spacing w:after="0"/>
                      <w:jc w:val="right"/>
                      <w:rPr>
                        <w:rFonts w:ascii="IRBadr" w:hAnsi="IRBadr" w:cs="IRBadr"/>
                        <w:color w:val="000000" w:themeColor="text1"/>
                        <w:sz w:val="24"/>
                        <w:szCs w:val="24"/>
                      </w:rPr>
                    </w:pPr>
                    <w:r w:rsidRPr="0078203C">
                      <w:rPr>
                        <w:rFonts w:ascii="IRBadr" w:hAnsi="IRBadr" w:cs="IRBadr" w:hint="cs"/>
                        <w:color w:val="000000" w:themeColor="text1"/>
                        <w:sz w:val="24"/>
                        <w:szCs w:val="24"/>
                        <w:rtl/>
                      </w:rPr>
                      <w:t>الکافی،</w:t>
                    </w:r>
                    <w:r w:rsidRPr="0078203C">
                      <w:rPr>
                        <w:rFonts w:ascii="IRBadr" w:hAnsi="IRBadr" w:cs="IRBadr"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  <w:r w:rsidRPr="0078203C">
                      <w:rPr>
                        <w:rFonts w:ascii="IRBadr" w:hAnsi="IRBadr" w:cs="IRBadr" w:hint="cs"/>
                        <w:color w:val="000000" w:themeColor="text1"/>
                        <w:sz w:val="24"/>
                        <w:szCs w:val="24"/>
                        <w:rtl/>
                      </w:rPr>
                      <w:t>جلد</w:t>
                    </w:r>
                    <w:r w:rsidRPr="0078203C">
                      <w:rPr>
                        <w:rFonts w:ascii="IRBadr" w:hAnsi="IRBadr" w:cs="IRBadr"/>
                        <w:color w:val="000000" w:themeColor="text1"/>
                        <w:sz w:val="24"/>
                        <w:szCs w:val="24"/>
                        <w:rtl/>
                      </w:rPr>
                      <w:t xml:space="preserve"> 1</w:t>
                    </w:r>
                    <w:r w:rsidRPr="0078203C">
                      <w:rPr>
                        <w:rFonts w:ascii="IRBadr" w:hAnsi="IRBadr" w:cs="IRBadr" w:hint="cs"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78203C">
                      <w:rPr>
                        <w:rFonts w:ascii="IRBadr" w:hAnsi="IRBadr" w:cs="IRBadr"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  <w:r w:rsidRPr="0078203C">
                      <w:rPr>
                        <w:rFonts w:ascii="IRBadr" w:hAnsi="IRBadr" w:cs="IRBadr" w:hint="cs"/>
                        <w:color w:val="000000" w:themeColor="text1"/>
                        <w:sz w:val="24"/>
                        <w:szCs w:val="24"/>
                        <w:rtl/>
                      </w:rPr>
                      <w:t>صفحه</w:t>
                    </w:r>
                    <w:r w:rsidRPr="0078203C">
                      <w:rPr>
                        <w:rFonts w:ascii="IRBadr" w:hAnsi="IRBadr" w:cs="IRBadr"/>
                        <w:color w:val="000000" w:themeColor="text1"/>
                        <w:sz w:val="24"/>
                        <w:szCs w:val="24"/>
                        <w:rtl/>
                      </w:rPr>
                      <w:t xml:space="preserve"> 35</w:t>
                    </w:r>
                  </w:p>
                  <w:p w14:paraId="35687770" w14:textId="77777777" w:rsidR="00F724B5" w:rsidRPr="00CB176B" w:rsidRDefault="00F724B5" w:rsidP="00F724B5">
                    <w:pPr>
                      <w:spacing w:after="0" w:line="240" w:lineRule="auto"/>
                      <w:jc w:val="lowKashida"/>
                      <w:rPr>
                        <w:rFonts w:ascii="IRANSans" w:hAnsi="IRANSans" w:cs="IRANSans"/>
                        <w:b/>
                        <w:bCs/>
                        <w:color w:val="595959" w:themeColor="text1" w:themeTint="A6"/>
                        <w:sz w:val="16"/>
                        <w:szCs w:val="16"/>
                        <w:rtl/>
                      </w:rPr>
                    </w:pPr>
                  </w:p>
                  <w:p w14:paraId="03BAE699" w14:textId="77777777" w:rsidR="00F724B5" w:rsidRPr="00754B54" w:rsidRDefault="00F724B5" w:rsidP="00F724B5">
                    <w:pPr>
                      <w:spacing w:after="0" w:line="240" w:lineRule="auto"/>
                      <w:jc w:val="lowKashida"/>
                      <w:rPr>
                        <w:rFonts w:ascii="IRMitra" w:hAnsi="IRMitra" w:cs="IRMitra"/>
                        <w:color w:val="002060"/>
                        <w:sz w:val="34"/>
                        <w:szCs w:val="34"/>
                        <w:rtl/>
                      </w:rPr>
                    </w:pPr>
                    <w:r w:rsidRPr="00754B54">
                      <w:rPr>
                        <w:rFonts w:ascii="IRMitra" w:hAnsi="IRMitra" w:cs="IRMitra"/>
                        <w:b/>
                        <w:bCs/>
                        <w:color w:val="002060"/>
                        <w:sz w:val="34"/>
                        <w:szCs w:val="34"/>
                        <w:rtl/>
                      </w:rPr>
                      <w:t>امام خامنه‌ای</w:t>
                    </w:r>
                    <w:r w:rsidRPr="00754B54">
                      <w:rPr>
                        <w:rFonts w:ascii="IRMitra" w:hAnsi="IRMitra" w:cs="IRMitra"/>
                        <w:color w:val="002060"/>
                        <w:sz w:val="34"/>
                        <w:szCs w:val="34"/>
                        <w:rtl/>
                      </w:rPr>
                      <w:t xml:space="preserve"> </w:t>
                    </w:r>
                    <w:r w:rsidRPr="00754B54">
                      <w:rPr>
                        <w:rFonts w:ascii="IRMitra" w:hAnsi="IRMitra" w:cs="IRMitra"/>
                        <w:color w:val="002060"/>
                        <w:sz w:val="24"/>
                        <w:szCs w:val="24"/>
                        <w:rtl/>
                      </w:rPr>
                      <w:t>مدظله‌العالی</w:t>
                    </w:r>
                    <w:r w:rsidRPr="00754B54">
                      <w:rPr>
                        <w:rFonts w:ascii="IRMitra" w:hAnsi="IRMitra" w:cs="IRMitra"/>
                        <w:color w:val="002060"/>
                        <w:sz w:val="34"/>
                        <w:szCs w:val="34"/>
                        <w:rtl/>
                      </w:rPr>
                      <w:t>:</w:t>
                    </w:r>
                  </w:p>
                  <w:p w14:paraId="342D2611" w14:textId="53A59944" w:rsidR="00F724B5" w:rsidRPr="00CB176B" w:rsidRDefault="00F724B5" w:rsidP="00F724B5">
                    <w:pPr>
                      <w:spacing w:after="0" w:line="240" w:lineRule="auto"/>
                      <w:jc w:val="lowKashida"/>
                      <w:rPr>
                        <w:rFonts w:ascii="IRMitra" w:hAnsi="IRMitra" w:cs="IRMitra"/>
                        <w:color w:val="002060"/>
                      </w:rPr>
                    </w:pPr>
                    <w:r w:rsidRPr="00CB176B">
                      <w:rPr>
                        <w:rFonts w:ascii="IRMitra" w:hAnsi="IRMitra" w:cs="IRMitra"/>
                        <w:color w:val="002060"/>
                        <w:sz w:val="34"/>
                        <w:szCs w:val="34"/>
                        <w:rtl/>
                      </w:rPr>
                      <w:t>درس خواندن و تهذیب اخلاق و هوشیاری س</w:t>
                    </w:r>
                    <w:r>
                      <w:rPr>
                        <w:rFonts w:ascii="IRMitra" w:hAnsi="IRMitra" w:cs="IRMitra"/>
                        <w:color w:val="002060"/>
                        <w:sz w:val="34"/>
                        <w:szCs w:val="34"/>
                        <w:rtl/>
                      </w:rPr>
                      <w:t>یاسی همراه با تلاش‌های انقلابی،</w:t>
                    </w:r>
                    <w:r>
                      <w:rPr>
                        <w:rFonts w:ascii="IRMitra" w:hAnsi="IRMitra" w:cs="IRMitra" w:hint="cs"/>
                        <w:color w:val="002060"/>
                        <w:sz w:val="34"/>
                        <w:szCs w:val="34"/>
                        <w:rtl/>
                      </w:rPr>
                      <w:t xml:space="preserve"> </w:t>
                    </w:r>
                    <w:r w:rsidRPr="00CB176B">
                      <w:rPr>
                        <w:rFonts w:ascii="IRMitra" w:hAnsi="IRMitra" w:cs="IRMitra"/>
                        <w:color w:val="002060"/>
                        <w:sz w:val="34"/>
                        <w:szCs w:val="34"/>
                        <w:rtl/>
                      </w:rPr>
                      <w:t xml:space="preserve">وظائفی هستند که دختران و پسران این نسل باید آنها را هرگز فراموش نکنند.   </w:t>
                    </w:r>
                    <w:r w:rsidRPr="00CB176B">
                      <w:rPr>
                        <w:rFonts w:ascii="IRMitra" w:hAnsi="IRMitra" w:cs="IRMitra"/>
                        <w:color w:val="002060"/>
                        <w:sz w:val="32"/>
                        <w:szCs w:val="32"/>
                        <w:rtl/>
                      </w:rPr>
                      <w:t xml:space="preserve"> </w:t>
                    </w:r>
                    <w:r w:rsidRPr="00081C7C">
                      <w:rPr>
                        <w:rFonts w:ascii="IRMitra" w:hAnsi="IRMitra" w:cs="IRMitra"/>
                        <w:color w:val="002060"/>
                        <w:sz w:val="24"/>
                        <w:szCs w:val="24"/>
                        <w:rtl/>
                      </w:rPr>
                      <w:t>24/9/1398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530F" w:rsidRPr="000C530F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28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0C530F" w:rsidRPr="000C530F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37FB5"/>
    <w:rsid w:val="00060DBF"/>
    <w:rsid w:val="00070DE6"/>
    <w:rsid w:val="00071B6A"/>
    <w:rsid w:val="0007304E"/>
    <w:rsid w:val="00073091"/>
    <w:rsid w:val="000740DC"/>
    <w:rsid w:val="00090F44"/>
    <w:rsid w:val="000A7F80"/>
    <w:rsid w:val="000B1730"/>
    <w:rsid w:val="000B6D24"/>
    <w:rsid w:val="000C3112"/>
    <w:rsid w:val="000C530F"/>
    <w:rsid w:val="000C7B9A"/>
    <w:rsid w:val="000D2D2D"/>
    <w:rsid w:val="000E0472"/>
    <w:rsid w:val="000E22F5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36D3"/>
    <w:rsid w:val="001544C7"/>
    <w:rsid w:val="001551E2"/>
    <w:rsid w:val="001A0DE6"/>
    <w:rsid w:val="001C3150"/>
    <w:rsid w:val="001D639B"/>
    <w:rsid w:val="001F2164"/>
    <w:rsid w:val="001F21BB"/>
    <w:rsid w:val="001F33F2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048D"/>
    <w:rsid w:val="002B2419"/>
    <w:rsid w:val="002C2CD3"/>
    <w:rsid w:val="002C71C1"/>
    <w:rsid w:val="002D3379"/>
    <w:rsid w:val="002E77BC"/>
    <w:rsid w:val="002F6260"/>
    <w:rsid w:val="0030217B"/>
    <w:rsid w:val="0030457B"/>
    <w:rsid w:val="00311539"/>
    <w:rsid w:val="00316953"/>
    <w:rsid w:val="0032058C"/>
    <w:rsid w:val="003209C9"/>
    <w:rsid w:val="00323747"/>
    <w:rsid w:val="003258EA"/>
    <w:rsid w:val="0033347D"/>
    <w:rsid w:val="00345AA4"/>
    <w:rsid w:val="00362D2D"/>
    <w:rsid w:val="00382159"/>
    <w:rsid w:val="00393958"/>
    <w:rsid w:val="003B077F"/>
    <w:rsid w:val="003B1FAF"/>
    <w:rsid w:val="003C0164"/>
    <w:rsid w:val="003C20DF"/>
    <w:rsid w:val="003E76B0"/>
    <w:rsid w:val="003F4918"/>
    <w:rsid w:val="00413917"/>
    <w:rsid w:val="00416727"/>
    <w:rsid w:val="004179B0"/>
    <w:rsid w:val="004411E8"/>
    <w:rsid w:val="004447B6"/>
    <w:rsid w:val="00446222"/>
    <w:rsid w:val="004520E9"/>
    <w:rsid w:val="00462034"/>
    <w:rsid w:val="00466BEA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2AE1"/>
    <w:rsid w:val="004B7E22"/>
    <w:rsid w:val="004C3367"/>
    <w:rsid w:val="004C3C67"/>
    <w:rsid w:val="004C6BCB"/>
    <w:rsid w:val="004D0866"/>
    <w:rsid w:val="004D251F"/>
    <w:rsid w:val="0050031A"/>
    <w:rsid w:val="005061BD"/>
    <w:rsid w:val="00510475"/>
    <w:rsid w:val="00524805"/>
    <w:rsid w:val="00531870"/>
    <w:rsid w:val="005418EC"/>
    <w:rsid w:val="00550872"/>
    <w:rsid w:val="00562148"/>
    <w:rsid w:val="00575A7B"/>
    <w:rsid w:val="00586F78"/>
    <w:rsid w:val="00587ACE"/>
    <w:rsid w:val="005A5572"/>
    <w:rsid w:val="005A5EE1"/>
    <w:rsid w:val="005C3FDF"/>
    <w:rsid w:val="005F0991"/>
    <w:rsid w:val="005F20AF"/>
    <w:rsid w:val="005F708B"/>
    <w:rsid w:val="00611834"/>
    <w:rsid w:val="006209EB"/>
    <w:rsid w:val="00625708"/>
    <w:rsid w:val="00631E7F"/>
    <w:rsid w:val="00643C72"/>
    <w:rsid w:val="0065319F"/>
    <w:rsid w:val="00655C74"/>
    <w:rsid w:val="00656A5D"/>
    <w:rsid w:val="00662D50"/>
    <w:rsid w:val="006654BB"/>
    <w:rsid w:val="00666FA2"/>
    <w:rsid w:val="00675C6E"/>
    <w:rsid w:val="00677000"/>
    <w:rsid w:val="00680BA7"/>
    <w:rsid w:val="00691493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751"/>
    <w:rsid w:val="0072308B"/>
    <w:rsid w:val="00730908"/>
    <w:rsid w:val="00735B2F"/>
    <w:rsid w:val="00753B29"/>
    <w:rsid w:val="0076414F"/>
    <w:rsid w:val="00770DD0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D1BEC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771A6"/>
    <w:rsid w:val="008A2AA2"/>
    <w:rsid w:val="008A6508"/>
    <w:rsid w:val="008A76C2"/>
    <w:rsid w:val="008C2983"/>
    <w:rsid w:val="008C509D"/>
    <w:rsid w:val="008D795B"/>
    <w:rsid w:val="008E0207"/>
    <w:rsid w:val="008E55B5"/>
    <w:rsid w:val="008E5895"/>
    <w:rsid w:val="008E6EF7"/>
    <w:rsid w:val="008F5A92"/>
    <w:rsid w:val="00907767"/>
    <w:rsid w:val="00927672"/>
    <w:rsid w:val="009416C4"/>
    <w:rsid w:val="009447C1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B0F7A"/>
    <w:rsid w:val="009B15A6"/>
    <w:rsid w:val="009C1AAF"/>
    <w:rsid w:val="009C5D39"/>
    <w:rsid w:val="009D47C9"/>
    <w:rsid w:val="009D6D2D"/>
    <w:rsid w:val="009E05E3"/>
    <w:rsid w:val="009E23A2"/>
    <w:rsid w:val="009F450C"/>
    <w:rsid w:val="00A058F0"/>
    <w:rsid w:val="00A116C4"/>
    <w:rsid w:val="00A12ACE"/>
    <w:rsid w:val="00A20483"/>
    <w:rsid w:val="00A2369C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A6379"/>
    <w:rsid w:val="00AB0A4A"/>
    <w:rsid w:val="00AB4009"/>
    <w:rsid w:val="00AC3ADA"/>
    <w:rsid w:val="00AE494C"/>
    <w:rsid w:val="00AE7FD0"/>
    <w:rsid w:val="00AF2D6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53D2"/>
    <w:rsid w:val="00B77C9B"/>
    <w:rsid w:val="00B80565"/>
    <w:rsid w:val="00B864A5"/>
    <w:rsid w:val="00B864ED"/>
    <w:rsid w:val="00B94354"/>
    <w:rsid w:val="00B94AAB"/>
    <w:rsid w:val="00BB2679"/>
    <w:rsid w:val="00BC3A8B"/>
    <w:rsid w:val="00BC5148"/>
    <w:rsid w:val="00BF7BEF"/>
    <w:rsid w:val="00BF7D53"/>
    <w:rsid w:val="00C00E39"/>
    <w:rsid w:val="00C10BB9"/>
    <w:rsid w:val="00C266A1"/>
    <w:rsid w:val="00C36532"/>
    <w:rsid w:val="00C44FA3"/>
    <w:rsid w:val="00C51C9E"/>
    <w:rsid w:val="00C54A65"/>
    <w:rsid w:val="00C641F7"/>
    <w:rsid w:val="00C738B2"/>
    <w:rsid w:val="00C75226"/>
    <w:rsid w:val="00C76416"/>
    <w:rsid w:val="00C9158F"/>
    <w:rsid w:val="00CB2BDE"/>
    <w:rsid w:val="00CC3766"/>
    <w:rsid w:val="00CC37B6"/>
    <w:rsid w:val="00CD0E5E"/>
    <w:rsid w:val="00CD1CEE"/>
    <w:rsid w:val="00CD3E44"/>
    <w:rsid w:val="00CE5D53"/>
    <w:rsid w:val="00D070AC"/>
    <w:rsid w:val="00D13E3B"/>
    <w:rsid w:val="00D14F15"/>
    <w:rsid w:val="00D31B3F"/>
    <w:rsid w:val="00D37D17"/>
    <w:rsid w:val="00D40C6A"/>
    <w:rsid w:val="00D43E58"/>
    <w:rsid w:val="00D4729D"/>
    <w:rsid w:val="00D50D3A"/>
    <w:rsid w:val="00D6120B"/>
    <w:rsid w:val="00D748F9"/>
    <w:rsid w:val="00D75686"/>
    <w:rsid w:val="00D756CB"/>
    <w:rsid w:val="00D77B16"/>
    <w:rsid w:val="00D77EB1"/>
    <w:rsid w:val="00DB2195"/>
    <w:rsid w:val="00DB5857"/>
    <w:rsid w:val="00DB5979"/>
    <w:rsid w:val="00DC2DA7"/>
    <w:rsid w:val="00DC32B4"/>
    <w:rsid w:val="00DC4A68"/>
    <w:rsid w:val="00DD1261"/>
    <w:rsid w:val="00DF0A83"/>
    <w:rsid w:val="00DF386F"/>
    <w:rsid w:val="00DF3EBC"/>
    <w:rsid w:val="00DF5ACA"/>
    <w:rsid w:val="00E00C8E"/>
    <w:rsid w:val="00E032FA"/>
    <w:rsid w:val="00E319DD"/>
    <w:rsid w:val="00E31B9F"/>
    <w:rsid w:val="00E33A5E"/>
    <w:rsid w:val="00E442A6"/>
    <w:rsid w:val="00E60973"/>
    <w:rsid w:val="00E85120"/>
    <w:rsid w:val="00E86415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10E7F"/>
    <w:rsid w:val="00F12BCC"/>
    <w:rsid w:val="00F15173"/>
    <w:rsid w:val="00F16C42"/>
    <w:rsid w:val="00F26DB5"/>
    <w:rsid w:val="00F606E1"/>
    <w:rsid w:val="00F724B5"/>
    <w:rsid w:val="00F768AE"/>
    <w:rsid w:val="00F82C63"/>
    <w:rsid w:val="00F941E6"/>
    <w:rsid w:val="00FA2B68"/>
    <w:rsid w:val="00FA7071"/>
    <w:rsid w:val="00FB30D5"/>
    <w:rsid w:val="00FC28E8"/>
    <w:rsid w:val="00FD0C5E"/>
    <w:rsid w:val="00FD11E6"/>
    <w:rsid w:val="00FE0401"/>
    <w:rsid w:val="00FE5B5F"/>
    <w:rsid w:val="00FF036C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284A3E3B-1437-4C4B-BE34-07FE31B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9C5D39"/>
    <w:pPr>
      <w:keepNext/>
      <w:keepLines/>
      <w:spacing w:before="12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9C5D39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6C4F-65A3-4FDB-AB69-835918E1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3</cp:revision>
  <cp:lastPrinted>2020-07-12T11:19:00Z</cp:lastPrinted>
  <dcterms:created xsi:type="dcterms:W3CDTF">2021-02-25T20:17:00Z</dcterms:created>
  <dcterms:modified xsi:type="dcterms:W3CDTF">2021-02-25T20:54:00Z</dcterms:modified>
</cp:coreProperties>
</file>