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ABF8CB3" w14:textId="4B43F7F4" w:rsidR="00DF5ACA" w:rsidRDefault="006915B7" w:rsidP="006915B7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تحلیلی بلاغی در مورد افعال ناسخه</w:t>
      </w:r>
    </w:p>
    <w:p w14:paraId="31858738" w14:textId="77777777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34B80B8" w:rsidR="00677000" w:rsidRPr="00562148" w:rsidRDefault="00AD70E6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00AD70E6">
              <w:rPr>
                <w:rFonts w:asciiTheme="minorBidi" w:hAnsiTheme="minorBidi"/>
                <w:color w:val="06007A"/>
                <w:sz w:val="28"/>
                <w:szCs w:val="28"/>
              </w:rPr>
              <w:t>e-b-11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70AD1B2" w:rsidR="00677000" w:rsidRPr="00A42700" w:rsidRDefault="006915B7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بلاغت/اطلاق و تقیید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92E79FE" w:rsidR="00677000" w:rsidRPr="00A42700" w:rsidRDefault="006915B7" w:rsidP="00691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نحو/نواسخ ؛ بلاغت/اغراض القای خبر  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A187465" w:rsidR="00677000" w:rsidRPr="00A42700" w:rsidRDefault="00677000" w:rsidP="00691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6915B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053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پژوهشی/جواهر البلاغه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462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</w:t>
            </w:r>
            <w:r w:rsidR="00A0053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BEC2967" w:rsidR="006C73B9" w:rsidRPr="00A42700" w:rsidRDefault="006915B7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نواسخ، افعال ناسخه، افعال ناقصه، افعال قلوب، افعال مقاربه، اغراض القای خبر، اطلاق و تقیید، جمله اسمیه، مقام ثبوت، مقام اثبات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DFD178D" w14:textId="733F0132" w:rsidR="006915B7" w:rsidRDefault="00E24080" w:rsidP="006915B7">
      <w:pPr>
        <w:pStyle w:val="a1"/>
        <w:rPr>
          <w:rtl/>
        </w:rPr>
      </w:pPr>
      <w:r>
        <w:rPr>
          <w:rFonts w:hint="cs"/>
          <w:rtl/>
        </w:rPr>
        <w:lastRenderedPageBreak/>
        <w:t>در جواهر البلاغة می‌خوانیم:</w:t>
      </w:r>
    </w:p>
    <w:p w14:paraId="5FC92B23" w14:textId="77777777" w:rsidR="00E24080" w:rsidRDefault="00E24080" w:rsidP="00E24080">
      <w:pPr>
        <w:pStyle w:val="a"/>
        <w:jc w:val="both"/>
        <w:rPr>
          <w:rtl/>
        </w:rPr>
      </w:pPr>
      <w:r>
        <w:rPr>
          <w:rFonts w:hint="cs"/>
          <w:rtl/>
        </w:rPr>
        <w:t>«إذا</w:t>
      </w:r>
      <w:r>
        <w:rPr>
          <w:rtl/>
        </w:rPr>
        <w:t xml:space="preserve"> </w:t>
      </w:r>
      <w:r>
        <w:rPr>
          <w:rFonts w:hint="cs"/>
          <w:rtl/>
        </w:rPr>
        <w:t>اقتصر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جزأيها</w:t>
      </w:r>
      <w:r>
        <w:rPr>
          <w:rtl/>
        </w:rPr>
        <w:t xml:space="preserve"> </w:t>
      </w:r>
      <w:r>
        <w:rPr>
          <w:rFonts w:hint="cs"/>
          <w:rtl/>
        </w:rPr>
        <w:t>المسند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المسند</w:t>
      </w:r>
      <w:r>
        <w:rPr>
          <w:rtl/>
        </w:rPr>
        <w:t xml:space="preserve"> </w:t>
      </w:r>
      <w:r>
        <w:rPr>
          <w:rFonts w:hint="cs"/>
          <w:rtl/>
        </w:rPr>
        <w:t>فالحكم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الغرض</w:t>
      </w:r>
      <w:r>
        <w:rPr>
          <w:rtl/>
        </w:rPr>
        <w:t xml:space="preserve"> </w:t>
      </w:r>
      <w:r>
        <w:rPr>
          <w:rFonts w:hint="cs"/>
          <w:rtl/>
        </w:rPr>
        <w:t>بتقييد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السامع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>.</w:t>
      </w:r>
    </w:p>
    <w:p w14:paraId="26CBCB32" w14:textId="25479CEF" w:rsidR="00E24080" w:rsidRDefault="00E24080" w:rsidP="00E24080">
      <w:pPr>
        <w:pStyle w:val="a"/>
        <w:jc w:val="both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شي‏ء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بأحدهما</w:t>
      </w:r>
      <w:r>
        <w:rPr>
          <w:rtl/>
        </w:rPr>
        <w:t xml:space="preserve">. </w:t>
      </w:r>
      <w:r>
        <w:rPr>
          <w:rFonts w:hint="cs"/>
          <w:rtl/>
        </w:rPr>
        <w:t>فالحكم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يراد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الفائدة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السامع،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قيوده</w:t>
      </w:r>
      <w:r>
        <w:rPr>
          <w:rtl/>
        </w:rPr>
        <w:t xml:space="preserve"> </w:t>
      </w:r>
      <w:r>
        <w:rPr>
          <w:rFonts w:hint="cs"/>
          <w:rtl/>
        </w:rPr>
        <w:t>ازداد</w:t>
      </w:r>
      <w:r>
        <w:rPr>
          <w:rtl/>
        </w:rPr>
        <w:t xml:space="preserve"> </w:t>
      </w:r>
      <w:r>
        <w:rPr>
          <w:rFonts w:hint="cs"/>
          <w:rtl/>
        </w:rPr>
        <w:t>إيضاحا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تخصيصا،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فائدته</w:t>
      </w:r>
      <w:r>
        <w:rPr>
          <w:rtl/>
        </w:rPr>
        <w:t xml:space="preserve"> </w:t>
      </w:r>
      <w:r>
        <w:rPr>
          <w:rFonts w:hint="cs"/>
          <w:rtl/>
        </w:rPr>
        <w:t>أتم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أكمل،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القيد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كذبا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>.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"/>
      </w:r>
    </w:p>
    <w:p w14:paraId="676F7C76" w14:textId="77777777" w:rsidR="00E24080" w:rsidRDefault="00E24080" w:rsidP="00E24080">
      <w:pPr>
        <w:pStyle w:val="a"/>
        <w:rPr>
          <w:rtl/>
        </w:rPr>
      </w:pPr>
    </w:p>
    <w:p w14:paraId="6DAD6A40" w14:textId="77777777" w:rsidR="006915B7" w:rsidRPr="006915B7" w:rsidRDefault="006915B7" w:rsidP="006915B7">
      <w:pPr>
        <w:pStyle w:val="a1"/>
        <w:rPr>
          <w:rtl/>
        </w:rPr>
      </w:pPr>
      <w:r w:rsidRPr="006915B7">
        <w:rPr>
          <w:rFonts w:hint="cs"/>
          <w:rtl/>
        </w:rPr>
        <w:t>افعال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ناسخه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دو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گونه‌اند:</w:t>
      </w:r>
    </w:p>
    <w:p w14:paraId="30D203CD" w14:textId="6E762736" w:rsidR="006915B7" w:rsidRDefault="006915B7" w:rsidP="00E24080">
      <w:pPr>
        <w:pStyle w:val="a1"/>
        <w:numPr>
          <w:ilvl w:val="0"/>
          <w:numId w:val="3"/>
        </w:numPr>
      </w:pPr>
      <w:r w:rsidRPr="006915B7">
        <w:rPr>
          <w:rFonts w:hint="cs"/>
          <w:rtl/>
        </w:rPr>
        <w:t>اسناد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را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به‌جای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اینکه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در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ثبوت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و خارج حکایت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کنند که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مقتضی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اطلاق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در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جمله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 xml:space="preserve">اسمیه هم همین است قرینه </w:t>
      </w:r>
      <w:r w:rsidRPr="006915B7">
        <w:rPr>
          <w:rFonts w:hint="cs"/>
          <w:rtl/>
          <w:lang w:bidi="ar-SA"/>
        </w:rPr>
        <w:t>می‌شوند</w:t>
      </w:r>
      <w:r w:rsidRPr="006915B7">
        <w:rPr>
          <w:rFonts w:hint="cs"/>
          <w:rtl/>
        </w:rPr>
        <w:t xml:space="preserve"> برای حکایت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در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مقام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اثبات و در صقع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نفس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فاعل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 xml:space="preserve">که </w:t>
      </w:r>
      <w:r w:rsidR="00E24080">
        <w:rPr>
          <w:rFonts w:hint="cs"/>
          <w:rtl/>
        </w:rPr>
        <w:t xml:space="preserve">لازمه‌اش </w:t>
      </w:r>
      <w:r w:rsidRPr="006915B7">
        <w:rPr>
          <w:rFonts w:hint="cs"/>
          <w:rtl/>
        </w:rPr>
        <w:t>همان تقیید اسناد به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یقین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یا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گمان</w:t>
      </w:r>
      <w:r w:rsidRPr="006915B7">
        <w:rPr>
          <w:rtl/>
        </w:rPr>
        <w:t xml:space="preserve"> </w:t>
      </w:r>
      <w:r w:rsidR="00E24080">
        <w:rPr>
          <w:rFonts w:hint="cs"/>
          <w:rtl/>
        </w:rPr>
        <w:t xml:space="preserve">و یا امثال </w:t>
      </w:r>
      <w:r w:rsidR="002C12C5">
        <w:rPr>
          <w:rtl/>
        </w:rPr>
        <w:t>ا</w:t>
      </w:r>
      <w:r w:rsidR="002C12C5">
        <w:rPr>
          <w:rFonts w:hint="cs"/>
          <w:rtl/>
        </w:rPr>
        <w:t>ی</w:t>
      </w:r>
      <w:r w:rsidR="002C12C5">
        <w:rPr>
          <w:rFonts w:hint="eastAsia"/>
          <w:rtl/>
        </w:rPr>
        <w:t>ن‌هاست</w:t>
      </w:r>
      <w:r>
        <w:rPr>
          <w:rFonts w:hint="cs"/>
          <w:rtl/>
        </w:rPr>
        <w:t>.</w:t>
      </w:r>
      <w:r w:rsidRPr="006915B7">
        <w:rPr>
          <w:rtl/>
        </w:rPr>
        <w:t>(</w:t>
      </w:r>
      <w:r w:rsidRPr="006915B7">
        <w:rPr>
          <w:rFonts w:hint="cs"/>
          <w:rtl/>
        </w:rPr>
        <w:t>و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هذا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هو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تقیید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الجملة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الاسمیة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بالافعال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القلبیة)</w:t>
      </w:r>
    </w:p>
    <w:p w14:paraId="7349D6BB" w14:textId="77777777" w:rsidR="006915B7" w:rsidRDefault="006915B7" w:rsidP="006915B7">
      <w:pPr>
        <w:pStyle w:val="a1"/>
        <w:rPr>
          <w:rtl/>
        </w:rPr>
      </w:pPr>
    </w:p>
    <w:p w14:paraId="03E88E31" w14:textId="77777777" w:rsidR="006915B7" w:rsidRPr="006915B7" w:rsidRDefault="006915B7" w:rsidP="006915B7">
      <w:pPr>
        <w:pStyle w:val="a1"/>
        <w:numPr>
          <w:ilvl w:val="0"/>
          <w:numId w:val="3"/>
        </w:numPr>
        <w:rPr>
          <w:rtl/>
        </w:rPr>
      </w:pPr>
      <w:r w:rsidRPr="006915B7">
        <w:rPr>
          <w:rFonts w:hint="cs"/>
          <w:rtl/>
        </w:rPr>
        <w:t>اسناد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را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در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خارج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اثبات</w:t>
      </w:r>
      <w:r w:rsidRPr="006915B7">
        <w:rPr>
          <w:rtl/>
        </w:rPr>
        <w:t xml:space="preserve"> </w:t>
      </w:r>
      <w:r w:rsidRPr="006915B7">
        <w:rPr>
          <w:rFonts w:hint="cs"/>
          <w:rtl/>
          <w:lang w:bidi="ar-SA"/>
        </w:rPr>
        <w:t>می‌کنند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ولی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مقید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به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مفهوم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مطلق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 xml:space="preserve">ثبوت </w:t>
      </w:r>
      <w:r w:rsidRPr="006915B7">
        <w:rPr>
          <w:rtl/>
        </w:rPr>
        <w:t>(</w:t>
      </w:r>
      <w:r w:rsidRPr="006915B7">
        <w:rPr>
          <w:rFonts w:hint="cs"/>
          <w:rtl/>
        </w:rPr>
        <w:t>کان</w:t>
      </w:r>
      <w:r w:rsidRPr="006915B7">
        <w:rPr>
          <w:rtl/>
        </w:rPr>
        <w:t>)</w:t>
      </w:r>
      <w:r w:rsidRPr="006915B7">
        <w:rPr>
          <w:rFonts w:hint="cs"/>
          <w:rtl/>
        </w:rPr>
        <w:t>،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ثبوت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مسبوق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به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 xml:space="preserve">عدم </w:t>
      </w:r>
      <w:r w:rsidRPr="006915B7">
        <w:rPr>
          <w:rtl/>
        </w:rPr>
        <w:t>(</w:t>
      </w:r>
      <w:r w:rsidRPr="006915B7">
        <w:rPr>
          <w:rFonts w:hint="cs"/>
          <w:rtl/>
        </w:rPr>
        <w:t>صار</w:t>
      </w:r>
      <w:r w:rsidRPr="006915B7">
        <w:rPr>
          <w:rtl/>
        </w:rPr>
        <w:t>)</w:t>
      </w:r>
      <w:r w:rsidRPr="006915B7">
        <w:rPr>
          <w:rFonts w:hint="cs"/>
          <w:rtl/>
        </w:rPr>
        <w:t>،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 xml:space="preserve">امید </w:t>
      </w:r>
      <w:r w:rsidRPr="006915B7">
        <w:rPr>
          <w:rtl/>
        </w:rPr>
        <w:t>(</w:t>
      </w:r>
      <w:r w:rsidRPr="006915B7">
        <w:rPr>
          <w:rFonts w:hint="cs"/>
          <w:rtl/>
        </w:rPr>
        <w:t>عسی</w:t>
      </w:r>
      <w:r w:rsidRPr="006915B7">
        <w:rPr>
          <w:rtl/>
        </w:rPr>
        <w:t>)</w:t>
      </w:r>
      <w:r w:rsidRPr="006915B7">
        <w:rPr>
          <w:rFonts w:hint="cs"/>
          <w:rtl/>
        </w:rPr>
        <w:t>،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قرب</w:t>
      </w:r>
      <w:r w:rsidRPr="006915B7">
        <w:rPr>
          <w:rtl/>
        </w:rPr>
        <w:t xml:space="preserve"> (</w:t>
      </w:r>
      <w:r w:rsidRPr="006915B7">
        <w:rPr>
          <w:rFonts w:hint="cs"/>
          <w:rtl/>
        </w:rPr>
        <w:t>کاد</w:t>
      </w:r>
      <w:r w:rsidRPr="006915B7">
        <w:rPr>
          <w:rtl/>
        </w:rPr>
        <w:t>)</w:t>
      </w:r>
      <w:r w:rsidRPr="006915B7">
        <w:rPr>
          <w:rFonts w:hint="cs"/>
          <w:rtl/>
        </w:rPr>
        <w:t xml:space="preserve"> یا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 xml:space="preserve">شروع </w:t>
      </w:r>
      <w:r w:rsidRPr="006915B7">
        <w:rPr>
          <w:rtl/>
        </w:rPr>
        <w:t>(</w:t>
      </w:r>
      <w:r w:rsidRPr="006915B7">
        <w:rPr>
          <w:rFonts w:hint="cs"/>
          <w:rtl/>
        </w:rPr>
        <w:t>کرب</w:t>
      </w:r>
      <w:r w:rsidRPr="006915B7">
        <w:rPr>
          <w:rtl/>
        </w:rPr>
        <w:t xml:space="preserve">) </w:t>
      </w:r>
      <w:r w:rsidRPr="006915B7">
        <w:rPr>
          <w:rFonts w:hint="cs"/>
          <w:rtl/>
        </w:rPr>
        <w:t>و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یا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غیر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این‌ها.</w:t>
      </w:r>
    </w:p>
    <w:p w14:paraId="0BA3A28E" w14:textId="77777777" w:rsidR="006915B7" w:rsidRPr="006915B7" w:rsidRDefault="006915B7" w:rsidP="006915B7">
      <w:pPr>
        <w:pStyle w:val="a1"/>
        <w:rPr>
          <w:rtl/>
        </w:rPr>
      </w:pPr>
    </w:p>
    <w:p w14:paraId="1F9FD045" w14:textId="34B2307C" w:rsidR="006915B7" w:rsidRPr="006915B7" w:rsidRDefault="006915B7" w:rsidP="006915B7">
      <w:pPr>
        <w:pStyle w:val="a1"/>
        <w:rPr>
          <w:rtl/>
        </w:rPr>
      </w:pPr>
      <w:r w:rsidRPr="006915B7">
        <w:rPr>
          <w:rFonts w:hint="cs"/>
          <w:rtl/>
        </w:rPr>
        <w:t>گروه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اول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افعال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قلوب‌اند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و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گروه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دوم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افعال</w:t>
      </w:r>
      <w:r w:rsidRPr="006915B7">
        <w:rPr>
          <w:rtl/>
        </w:rPr>
        <w:t xml:space="preserve"> </w:t>
      </w:r>
      <w:r w:rsidRPr="006915B7">
        <w:rPr>
          <w:rFonts w:hint="cs"/>
          <w:rtl/>
        </w:rPr>
        <w:t>ناقصه</w:t>
      </w:r>
      <w:r>
        <w:rPr>
          <w:rFonts w:hint="cs"/>
          <w:rtl/>
        </w:rPr>
        <w:t>.</w:t>
      </w:r>
    </w:p>
    <w:p w14:paraId="5105A0C3" w14:textId="77777777" w:rsidR="006915B7" w:rsidRPr="006915B7" w:rsidRDefault="006915B7" w:rsidP="006915B7">
      <w:pPr>
        <w:pStyle w:val="a1"/>
        <w:rPr>
          <w:rtl/>
        </w:rPr>
      </w:pPr>
    </w:p>
    <w:p w14:paraId="5FF52D6F" w14:textId="5E5A40D3" w:rsidR="006915B7" w:rsidRPr="00E94F6B" w:rsidRDefault="006915B7" w:rsidP="00E94F6B">
      <w:pPr>
        <w:pStyle w:val="a1"/>
        <w:jc w:val="center"/>
        <w:rPr>
          <w:color w:val="FF0000"/>
          <w:sz w:val="32"/>
          <w:rtl/>
        </w:rPr>
      </w:pPr>
      <w:r w:rsidRPr="00E94F6B">
        <w:rPr>
          <w:rFonts w:hint="cs"/>
          <w:color w:val="FF0000"/>
          <w:sz w:val="32"/>
          <w:rtl/>
        </w:rPr>
        <w:t>البته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باید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به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یاد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داشته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باشیم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که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اصطلاح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افعال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ناقصه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در این موارد شامل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افعال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مقاربه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نیز</w:t>
      </w:r>
      <w:r w:rsidRPr="00E94F6B">
        <w:rPr>
          <w:color w:val="FF0000"/>
          <w:sz w:val="32"/>
          <w:rtl/>
        </w:rPr>
        <w:t xml:space="preserve"> </w:t>
      </w:r>
      <w:r w:rsidRPr="00E94F6B">
        <w:rPr>
          <w:rFonts w:hint="cs"/>
          <w:color w:val="FF0000"/>
          <w:sz w:val="32"/>
          <w:rtl/>
        </w:rPr>
        <w:t>می‌شود.</w:t>
      </w:r>
    </w:p>
    <w:p w14:paraId="7E20D495" w14:textId="2191D6E0" w:rsidR="00C641F7" w:rsidRDefault="00C641F7" w:rsidP="00841884">
      <w:pPr>
        <w:pStyle w:val="a1"/>
        <w:rPr>
          <w:rtl/>
        </w:rPr>
      </w:pPr>
    </w:p>
    <w:sectPr w:rsidR="00C641F7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B8CA8" w14:textId="77777777" w:rsidR="0013780C" w:rsidRDefault="0013780C" w:rsidP="00982C20">
      <w:pPr>
        <w:spacing w:after="0" w:line="240" w:lineRule="auto"/>
      </w:pPr>
      <w:r>
        <w:separator/>
      </w:r>
    </w:p>
  </w:endnote>
  <w:endnote w:type="continuationSeparator" w:id="0">
    <w:p w14:paraId="2D6D652B" w14:textId="77777777" w:rsidR="0013780C" w:rsidRDefault="0013780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159F8" w14:textId="77777777" w:rsidR="0013780C" w:rsidRDefault="0013780C" w:rsidP="00982C20">
      <w:pPr>
        <w:spacing w:after="0" w:line="240" w:lineRule="auto"/>
      </w:pPr>
      <w:r>
        <w:separator/>
      </w:r>
    </w:p>
  </w:footnote>
  <w:footnote w:type="continuationSeparator" w:id="0">
    <w:p w14:paraId="53340864" w14:textId="77777777" w:rsidR="0013780C" w:rsidRDefault="0013780C" w:rsidP="00982C20">
      <w:pPr>
        <w:spacing w:after="0" w:line="240" w:lineRule="auto"/>
      </w:pPr>
      <w:r>
        <w:continuationSeparator/>
      </w:r>
    </w:p>
  </w:footnote>
  <w:footnote w:id="1">
    <w:p w14:paraId="475C3FA9" w14:textId="5CDB2654" w:rsidR="00E24080" w:rsidRPr="00E94F6B" w:rsidRDefault="00E24080" w:rsidP="00E94F6B">
      <w:pPr>
        <w:pStyle w:val="a0"/>
      </w:pPr>
      <w:r w:rsidRPr="00E94F6B">
        <w:rPr>
          <w:rStyle w:val="FootnoteReference"/>
          <w:vertAlign w:val="baseline"/>
        </w:rPr>
        <w:footnoteRef/>
      </w:r>
      <w:r w:rsidR="00E94F6B" w:rsidRPr="00E94F6B">
        <w:rPr>
          <w:rFonts w:hint="cs"/>
          <w:rtl/>
        </w:rPr>
        <w:t xml:space="preserve">- </w:t>
      </w:r>
      <w:r w:rsidRPr="00E94F6B">
        <w:rPr>
          <w:rFonts w:hint="cs"/>
          <w:rtl/>
        </w:rPr>
        <w:t>جواهر</w:t>
      </w:r>
      <w:r w:rsidRPr="00E94F6B">
        <w:rPr>
          <w:rtl/>
        </w:rPr>
        <w:t xml:space="preserve"> </w:t>
      </w:r>
      <w:r w:rsidRPr="00E94F6B">
        <w:rPr>
          <w:rFonts w:hint="cs"/>
          <w:rtl/>
        </w:rPr>
        <w:t>البلاغة،</w:t>
      </w:r>
      <w:r w:rsidRPr="00E94F6B">
        <w:rPr>
          <w:rtl/>
        </w:rPr>
        <w:t xml:space="preserve"> </w:t>
      </w:r>
      <w:r w:rsidRPr="00E94F6B">
        <w:rPr>
          <w:rFonts w:hint="cs"/>
          <w:rtl/>
        </w:rPr>
        <w:t>ص</w:t>
      </w:r>
      <w:r w:rsidRPr="00E94F6B">
        <w:rPr>
          <w:rtl/>
        </w:rPr>
        <w:t>: 131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AB3D5A1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0174E96" w:rsidR="001A0DE6" w:rsidRPr="001A0DE6" w:rsidRDefault="00AD70E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83C0386" wp14:editId="00DD814D">
              <wp:simplePos x="0" y="0"/>
              <wp:positionH relativeFrom="column">
                <wp:posOffset>315265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CA5FA" w14:textId="77777777" w:rsidR="00AD70E6" w:rsidRPr="0078203C" w:rsidRDefault="00AD70E6" w:rsidP="00AD70E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218427C" w14:textId="77777777" w:rsidR="00AD70E6" w:rsidRPr="0078203C" w:rsidRDefault="00AD70E6" w:rsidP="00AD70E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7BB60A4" w14:textId="77777777" w:rsidR="00AD70E6" w:rsidRPr="0078203C" w:rsidRDefault="00AD70E6" w:rsidP="00AD70E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A776C5D" w14:textId="77777777" w:rsidR="00AD70E6" w:rsidRPr="00CB176B" w:rsidRDefault="00AD70E6" w:rsidP="00AD70E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284FE21" w14:textId="77777777" w:rsidR="00AD70E6" w:rsidRPr="00754B54" w:rsidRDefault="00AD70E6" w:rsidP="00AD70E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1629BA" w14:textId="77777777" w:rsidR="00AD70E6" w:rsidRPr="00CB176B" w:rsidRDefault="00AD70E6" w:rsidP="00AD70E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qv9Tb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3C1CA5FA" w14:textId="77777777" w:rsidR="00AD70E6" w:rsidRPr="0078203C" w:rsidRDefault="00AD70E6" w:rsidP="00AD70E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218427C" w14:textId="77777777" w:rsidR="00AD70E6" w:rsidRPr="0078203C" w:rsidRDefault="00AD70E6" w:rsidP="00AD70E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7BB60A4" w14:textId="77777777" w:rsidR="00AD70E6" w:rsidRPr="0078203C" w:rsidRDefault="00AD70E6" w:rsidP="00AD70E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A776C5D" w14:textId="77777777" w:rsidR="00AD70E6" w:rsidRPr="00CB176B" w:rsidRDefault="00AD70E6" w:rsidP="00AD70E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7284FE21" w14:textId="77777777" w:rsidR="00AD70E6" w:rsidRPr="00754B54" w:rsidRDefault="00AD70E6" w:rsidP="00AD70E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731629BA" w14:textId="77777777" w:rsidR="00AD70E6" w:rsidRPr="00CB176B" w:rsidRDefault="00AD70E6" w:rsidP="00AD70E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4D09" w:rsidRPr="00094D0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94D09" w:rsidRPr="00094D0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A50"/>
    <w:multiLevelType w:val="hybridMultilevel"/>
    <w:tmpl w:val="4918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1C5"/>
    <w:multiLevelType w:val="hybridMultilevel"/>
    <w:tmpl w:val="B562E69C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4D09"/>
    <w:rsid w:val="000C3112"/>
    <w:rsid w:val="000C7B9A"/>
    <w:rsid w:val="000D2D2D"/>
    <w:rsid w:val="000E0472"/>
    <w:rsid w:val="000E73FB"/>
    <w:rsid w:val="000E75BF"/>
    <w:rsid w:val="000F1DE0"/>
    <w:rsid w:val="000F43DE"/>
    <w:rsid w:val="000F6539"/>
    <w:rsid w:val="000F784B"/>
    <w:rsid w:val="00116AC6"/>
    <w:rsid w:val="0011725F"/>
    <w:rsid w:val="0012336A"/>
    <w:rsid w:val="0013161A"/>
    <w:rsid w:val="00132558"/>
    <w:rsid w:val="0013780C"/>
    <w:rsid w:val="001436D3"/>
    <w:rsid w:val="001544C7"/>
    <w:rsid w:val="001A0DE6"/>
    <w:rsid w:val="001A5FED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12C5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7161A"/>
    <w:rsid w:val="0047600B"/>
    <w:rsid w:val="00477B04"/>
    <w:rsid w:val="00485666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24805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15B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5A8A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465B"/>
    <w:rsid w:val="00811080"/>
    <w:rsid w:val="00814E12"/>
    <w:rsid w:val="008277C9"/>
    <w:rsid w:val="0083525F"/>
    <w:rsid w:val="00836F1D"/>
    <w:rsid w:val="00841884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D70E6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C3A8B"/>
    <w:rsid w:val="00BC5148"/>
    <w:rsid w:val="00BF7BEF"/>
    <w:rsid w:val="00BF7D53"/>
    <w:rsid w:val="00BF7DA9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3E3B"/>
    <w:rsid w:val="00D141C5"/>
    <w:rsid w:val="00D14F15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B74CE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24080"/>
    <w:rsid w:val="00E319DD"/>
    <w:rsid w:val="00E31B9F"/>
    <w:rsid w:val="00E33A5E"/>
    <w:rsid w:val="00E442A6"/>
    <w:rsid w:val="00E652E7"/>
    <w:rsid w:val="00E85120"/>
    <w:rsid w:val="00E9164D"/>
    <w:rsid w:val="00E93127"/>
    <w:rsid w:val="00E9422A"/>
    <w:rsid w:val="00E94F6B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768AE"/>
    <w:rsid w:val="00F941E6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2232-E637-40BF-84E0-A9D9C7FA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166</cp:revision>
  <cp:lastPrinted>2020-03-15T08:46:00Z</cp:lastPrinted>
  <dcterms:created xsi:type="dcterms:W3CDTF">2019-12-17T13:26:00Z</dcterms:created>
  <dcterms:modified xsi:type="dcterms:W3CDTF">2020-03-15T08:46:00Z</dcterms:modified>
</cp:coreProperties>
</file>