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94140" w14:textId="77777777" w:rsidR="0098672B" w:rsidRDefault="0098672B" w:rsidP="002B0B78">
      <w:pPr>
        <w:pStyle w:val="a2"/>
        <w:jc w:val="both"/>
        <w:rPr>
          <w:rFonts w:hint="cs"/>
          <w:color w:val="002060"/>
          <w:rtl/>
        </w:rPr>
      </w:pPr>
    </w:p>
    <w:p w14:paraId="14394141" w14:textId="77777777" w:rsidR="00C641F7" w:rsidRDefault="00C641F7" w:rsidP="002B0B78">
      <w:pPr>
        <w:pStyle w:val="a2"/>
        <w:jc w:val="both"/>
        <w:rPr>
          <w:rtl/>
        </w:rPr>
      </w:pPr>
    </w:p>
    <w:p w14:paraId="14394142" w14:textId="77777777" w:rsidR="00AC2E49" w:rsidRDefault="00AC2E49" w:rsidP="002B0B78">
      <w:pPr>
        <w:spacing w:after="120" w:line="240" w:lineRule="auto"/>
        <w:jc w:val="both"/>
        <w:rPr>
          <w:rFonts w:ascii="IRBadr" w:hAnsi="IRBadr" w:cs="IRBadr"/>
          <w:color w:val="000000" w:themeColor="text1"/>
          <w:sz w:val="28"/>
          <w:szCs w:val="28"/>
        </w:rPr>
      </w:pPr>
    </w:p>
    <w:p w14:paraId="14394143" w14:textId="77777777" w:rsidR="002B0B78" w:rsidRDefault="002B0B78" w:rsidP="002B0B78">
      <w:pPr>
        <w:spacing w:after="120"/>
        <w:jc w:val="both"/>
        <w:rPr>
          <w:rFonts w:ascii="IRBadr" w:hAnsi="IRBadr" w:cs="IRBadr"/>
          <w:sz w:val="44"/>
          <w:szCs w:val="44"/>
          <w:rtl/>
        </w:rPr>
      </w:pPr>
    </w:p>
    <w:p w14:paraId="14394144" w14:textId="77777777" w:rsidR="002B0B78" w:rsidRDefault="002B0B78" w:rsidP="002B0B78">
      <w:pPr>
        <w:spacing w:after="120"/>
        <w:jc w:val="both"/>
        <w:rPr>
          <w:rFonts w:ascii="IRBadr" w:hAnsi="IRBadr" w:cs="IRBadr"/>
          <w:sz w:val="44"/>
          <w:szCs w:val="44"/>
          <w:rtl/>
        </w:rPr>
      </w:pPr>
    </w:p>
    <w:p w14:paraId="14394145" w14:textId="77777777" w:rsidR="002B0B78" w:rsidRDefault="002B0B78" w:rsidP="009C5D8A">
      <w:pPr>
        <w:spacing w:after="120"/>
        <w:rPr>
          <w:rFonts w:ascii="IRBadr" w:hAnsi="IRBadr" w:cs="IRBadr"/>
          <w:sz w:val="44"/>
          <w:szCs w:val="44"/>
          <w:rtl/>
        </w:rPr>
      </w:pPr>
    </w:p>
    <w:p w14:paraId="14394146" w14:textId="77777777" w:rsidR="002B0B78" w:rsidRPr="0007304E" w:rsidRDefault="002B0B78" w:rsidP="00D466A1">
      <w:pPr>
        <w:spacing w:after="120"/>
        <w:jc w:val="center"/>
        <w:rPr>
          <w:rFonts w:ascii="IRBadr" w:hAnsi="IRBadr" w:cs="IRBadr"/>
          <w:sz w:val="24"/>
          <w:szCs w:val="24"/>
          <w:rtl/>
        </w:rPr>
      </w:pPr>
    </w:p>
    <w:p w14:paraId="14394147" w14:textId="77777777" w:rsidR="002B0B78" w:rsidRPr="00655C74" w:rsidRDefault="002B0B78" w:rsidP="00D466A1">
      <w:pPr>
        <w:spacing w:after="120"/>
        <w:jc w:val="center"/>
        <w:rPr>
          <w:rFonts w:ascii="IRBadr" w:hAnsi="IRBadr" w:cs="IRBadr"/>
          <w:sz w:val="2"/>
          <w:szCs w:val="2"/>
          <w:rtl/>
        </w:rPr>
      </w:pPr>
    </w:p>
    <w:p w14:paraId="14394148" w14:textId="77777777" w:rsidR="002B0B78" w:rsidRDefault="002B0B78" w:rsidP="00D466A1">
      <w:pPr>
        <w:spacing w:after="120"/>
        <w:jc w:val="center"/>
        <w:rPr>
          <w:rFonts w:ascii="IRBadr" w:hAnsi="IRBadr" w:cs="IRBadr"/>
          <w:sz w:val="44"/>
          <w:szCs w:val="44"/>
          <w:rtl/>
        </w:rPr>
      </w:pPr>
      <w:r>
        <w:rPr>
          <w:rFonts w:ascii="IRBadr" w:hAnsi="IRBadr" w:cs="IRBadr" w:hint="cs"/>
          <w:sz w:val="44"/>
          <w:szCs w:val="44"/>
          <w:rtl/>
        </w:rPr>
        <w:t>عنوان:</w:t>
      </w:r>
    </w:p>
    <w:p w14:paraId="14394149" w14:textId="422E3A8C" w:rsidR="002B0B78" w:rsidRDefault="001F4BF4" w:rsidP="00D466A1">
      <w:pPr>
        <w:pStyle w:val="a3"/>
        <w:rPr>
          <w:rFonts w:ascii="IRBadr" w:hAnsi="IRBadr"/>
          <w:b/>
          <w:bCs/>
          <w:sz w:val="56"/>
          <w:szCs w:val="56"/>
          <w:rtl/>
        </w:rPr>
      </w:pPr>
      <w:r>
        <w:rPr>
          <w:rFonts w:hint="cs"/>
          <w:rtl/>
        </w:rPr>
        <w:t>مقدمات روش تحلیل سیاسی</w:t>
      </w:r>
    </w:p>
    <w:p w14:paraId="1439414A" w14:textId="77777777" w:rsidR="002B0B78" w:rsidRDefault="002B0B78" w:rsidP="00D466A1">
      <w:pPr>
        <w:pStyle w:val="NoSpacing"/>
        <w:jc w:val="center"/>
        <w:rPr>
          <w:rtl/>
        </w:rPr>
      </w:pPr>
    </w:p>
    <w:p w14:paraId="1439414B" w14:textId="77777777" w:rsidR="009C5D8A" w:rsidRDefault="009C5D8A" w:rsidP="00D466A1">
      <w:pPr>
        <w:pStyle w:val="NoSpacing"/>
        <w:jc w:val="center"/>
        <w:rPr>
          <w:rtl/>
        </w:rPr>
      </w:pPr>
    </w:p>
    <w:p w14:paraId="1439414C" w14:textId="77777777" w:rsidR="009C5D8A" w:rsidRPr="00851885" w:rsidRDefault="009C5D8A" w:rsidP="00D466A1">
      <w:pPr>
        <w:pStyle w:val="NoSpacing"/>
        <w:jc w:val="center"/>
        <w:rPr>
          <w:rtl/>
        </w:rPr>
      </w:pPr>
    </w:p>
    <w:tbl>
      <w:tblPr>
        <w:tblStyle w:val="LightShading-Accent5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6359"/>
      </w:tblGrid>
      <w:tr w:rsidR="002B0B78" w:rsidRPr="008E6EF7" w14:paraId="1439414E" w14:textId="77777777" w:rsidTr="00D30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0E2F6"/>
            <w:vAlign w:val="center"/>
          </w:tcPr>
          <w:p w14:paraId="1439414D" w14:textId="77777777" w:rsidR="002B0B78" w:rsidRPr="00DC2DA7" w:rsidRDefault="002B0B78" w:rsidP="00D466A1">
            <w:pPr>
              <w:spacing w:after="120"/>
              <w:jc w:val="center"/>
              <w:rPr>
                <w:rFonts w:ascii="IRTitr" w:hAnsi="IRTitr" w:cs="IRTitr"/>
                <w:b w:val="0"/>
                <w:bCs w:val="0"/>
                <w:color w:val="06007A"/>
                <w:sz w:val="32"/>
                <w:szCs w:val="32"/>
                <w:rtl/>
              </w:rPr>
            </w:pPr>
            <w:r w:rsidRPr="00DC2DA7">
              <w:rPr>
                <w:rFonts w:ascii="IRTitr" w:hAnsi="IRTitr" w:cs="IRTitr"/>
                <w:b w:val="0"/>
                <w:bCs w:val="0"/>
                <w:color w:val="06007A"/>
                <w:sz w:val="32"/>
                <w:szCs w:val="32"/>
                <w:rtl/>
              </w:rPr>
              <w:t>شناسنامه</w:t>
            </w:r>
            <w:r w:rsidRPr="00DC2DA7">
              <w:rPr>
                <w:rFonts w:ascii="IRTitr" w:hAnsi="IRTitr" w:cs="IRTitr" w:hint="cs"/>
                <w:b w:val="0"/>
                <w:bCs w:val="0"/>
                <w:color w:val="06007A"/>
                <w:sz w:val="32"/>
                <w:szCs w:val="32"/>
                <w:rtl/>
              </w:rPr>
              <w:t xml:space="preserve"> مطلب</w:t>
            </w:r>
          </w:p>
        </w:tc>
      </w:tr>
      <w:tr w:rsidR="002B0B78" w:rsidRPr="008E6EF7" w14:paraId="14394151" w14:textId="77777777" w:rsidTr="00D3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39414F" w14:textId="77777777" w:rsidR="002B0B78" w:rsidRPr="00A42700" w:rsidRDefault="002B0B78" w:rsidP="00D466A1">
            <w:pPr>
              <w:spacing w:after="120"/>
              <w:jc w:val="center"/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42700"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  <w:t>کد مطلب</w:t>
            </w:r>
          </w:p>
        </w:tc>
        <w:tc>
          <w:tcPr>
            <w:tcW w:w="635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394150" w14:textId="0288EB33" w:rsidR="002B0B78" w:rsidRPr="00C515CD" w:rsidRDefault="002B0B78" w:rsidP="00D46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Times New Roman"/>
                <w:color w:val="06007A"/>
                <w:sz w:val="28"/>
                <w:szCs w:val="28"/>
              </w:rPr>
            </w:pPr>
            <w:r>
              <w:rPr>
                <w:rFonts w:asciiTheme="minorBidi" w:hAnsiTheme="minorBidi"/>
                <w:color w:val="06007A"/>
                <w:sz w:val="28"/>
                <w:szCs w:val="28"/>
              </w:rPr>
              <w:t>b</w:t>
            </w:r>
            <w:r w:rsidRPr="00562148">
              <w:rPr>
                <w:rFonts w:asciiTheme="minorBidi" w:hAnsiTheme="minorBidi"/>
                <w:color w:val="06007A"/>
                <w:sz w:val="28"/>
                <w:szCs w:val="28"/>
              </w:rPr>
              <w:t>-</w:t>
            </w:r>
            <w:r w:rsidR="00201B4D">
              <w:rPr>
                <w:rFonts w:asciiTheme="minorBidi" w:hAnsiTheme="minorBidi"/>
                <w:color w:val="06007A"/>
                <w:sz w:val="28"/>
                <w:szCs w:val="28"/>
              </w:rPr>
              <w:t>3</w:t>
            </w:r>
            <w:r w:rsidR="001F4BF4">
              <w:rPr>
                <w:rFonts w:asciiTheme="minorBidi" w:hAnsiTheme="minorBidi"/>
                <w:color w:val="06007A"/>
                <w:sz w:val="28"/>
                <w:szCs w:val="28"/>
              </w:rPr>
              <w:t>2</w:t>
            </w:r>
          </w:p>
        </w:tc>
      </w:tr>
      <w:tr w:rsidR="002B0B78" w:rsidRPr="008E6EF7" w14:paraId="14394154" w14:textId="77777777" w:rsidTr="00D3036D">
        <w:trPr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14394152" w14:textId="77777777" w:rsidR="002B0B78" w:rsidRPr="00A42700" w:rsidRDefault="002B0B78" w:rsidP="00D466A1">
            <w:pPr>
              <w:spacing w:after="120"/>
              <w:jc w:val="center"/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42700"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  <w:t>رده</w:t>
            </w:r>
          </w:p>
        </w:tc>
        <w:tc>
          <w:tcPr>
            <w:tcW w:w="6359" w:type="dxa"/>
            <w:shd w:val="clear" w:color="auto" w:fill="auto"/>
            <w:vAlign w:val="center"/>
          </w:tcPr>
          <w:p w14:paraId="14394153" w14:textId="4FEF9E45" w:rsidR="002B0B78" w:rsidRPr="00A42700" w:rsidRDefault="002B0B78" w:rsidP="001F4B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color w:val="06007A"/>
                <w:sz w:val="28"/>
                <w:szCs w:val="28"/>
                <w:rtl/>
              </w:rPr>
            </w:pPr>
            <w:r>
              <w:rPr>
                <w:rFonts w:ascii="IRMitra" w:hAnsi="IRMitra" w:cs="IRMitra" w:hint="cs"/>
                <w:color w:val="06007A"/>
                <w:sz w:val="28"/>
                <w:szCs w:val="28"/>
                <w:rtl/>
              </w:rPr>
              <w:t>بصیرتی/مباحث آموزشی/گام اول/</w:t>
            </w:r>
            <w:r w:rsidR="001F4BF4">
              <w:rPr>
                <w:rFonts w:ascii="IRMitra" w:hAnsi="IRMitra" w:cs="IRMitra" w:hint="cs"/>
                <w:color w:val="06007A"/>
                <w:sz w:val="28"/>
                <w:szCs w:val="28"/>
                <w:rtl/>
              </w:rPr>
              <w:t>روش تحلیل</w:t>
            </w:r>
          </w:p>
        </w:tc>
      </w:tr>
      <w:tr w:rsidR="002B0B78" w:rsidRPr="008E6EF7" w14:paraId="14394157" w14:textId="77777777" w:rsidTr="00D3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394155" w14:textId="77777777" w:rsidR="002B0B78" w:rsidRPr="00A42700" w:rsidRDefault="002B0B78" w:rsidP="00D466A1">
            <w:pPr>
              <w:spacing w:after="120"/>
              <w:jc w:val="center"/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42700"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  <w:t>برچسب</w:t>
            </w:r>
          </w:p>
        </w:tc>
        <w:tc>
          <w:tcPr>
            <w:tcW w:w="635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394156" w14:textId="74DAD761" w:rsidR="002B0B78" w:rsidRPr="00A42700" w:rsidRDefault="001F4BF4" w:rsidP="00201B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Mitra" w:hAnsi="IRMitra" w:cs="IRMitra"/>
                <w:color w:val="06007A"/>
                <w:sz w:val="28"/>
                <w:szCs w:val="28"/>
                <w:rtl/>
              </w:rPr>
            </w:pPr>
            <w:r>
              <w:rPr>
                <w:rFonts w:ascii="IRMitra" w:hAnsi="IRMitra" w:cs="IRMitra" w:hint="cs"/>
                <w:color w:val="06007A"/>
                <w:sz w:val="28"/>
                <w:szCs w:val="28"/>
                <w:rtl/>
              </w:rPr>
              <w:t>مقدمات/تحلیل/جهانبینی/سیاسی</w:t>
            </w:r>
          </w:p>
        </w:tc>
      </w:tr>
      <w:tr w:rsidR="002B0B78" w:rsidRPr="008E6EF7" w14:paraId="1439415A" w14:textId="77777777" w:rsidTr="00D3036D">
        <w:trPr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14394158" w14:textId="77777777" w:rsidR="002B0B78" w:rsidRPr="00A42700" w:rsidRDefault="002B0B78" w:rsidP="00D466A1">
            <w:pPr>
              <w:spacing w:after="120"/>
              <w:jc w:val="center"/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42700">
              <w:rPr>
                <w:rFonts w:ascii="IRMitra" w:hAnsi="IRMitra" w:cs="IRMitra"/>
                <w:b w:val="0"/>
                <w:bCs w:val="0"/>
                <w:color w:val="000000" w:themeColor="text1"/>
                <w:sz w:val="28"/>
                <w:szCs w:val="28"/>
                <w:rtl/>
              </w:rPr>
              <w:t>توضیحات</w:t>
            </w:r>
          </w:p>
        </w:tc>
        <w:tc>
          <w:tcPr>
            <w:tcW w:w="6359" w:type="dxa"/>
            <w:shd w:val="clear" w:color="auto" w:fill="auto"/>
            <w:vAlign w:val="center"/>
          </w:tcPr>
          <w:p w14:paraId="14394159" w14:textId="77777777" w:rsidR="002B0B78" w:rsidRPr="00A42700" w:rsidRDefault="002B0B78" w:rsidP="00D466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color w:val="06007A"/>
                <w:sz w:val="28"/>
                <w:szCs w:val="28"/>
                <w:rtl/>
              </w:rPr>
            </w:pPr>
          </w:p>
        </w:tc>
      </w:tr>
    </w:tbl>
    <w:p w14:paraId="1439415B" w14:textId="77777777" w:rsidR="002B0B78" w:rsidRPr="00655C74" w:rsidRDefault="002B0B78" w:rsidP="00D466A1">
      <w:pPr>
        <w:spacing w:after="120"/>
        <w:jc w:val="center"/>
        <w:rPr>
          <w:rFonts w:ascii="IRBadr" w:hAnsi="IRBadr" w:cs="IRBadr"/>
          <w:sz w:val="2"/>
          <w:szCs w:val="2"/>
          <w:rtl/>
        </w:rPr>
      </w:pPr>
    </w:p>
    <w:p w14:paraId="1439415C" w14:textId="77777777" w:rsidR="002B0B78" w:rsidRDefault="002B0B78" w:rsidP="002B0B78">
      <w:pPr>
        <w:pStyle w:val="NormalWeb"/>
        <w:bidi/>
        <w:spacing w:before="0" w:beforeAutospacing="0" w:after="120" w:afterAutospacing="0"/>
        <w:jc w:val="both"/>
        <w:rPr>
          <w:rFonts w:ascii="IRBadr" w:eastAsia="Arial Unicode MS" w:hAnsi="IRBadr" w:cs="IRBadr"/>
          <w:color w:val="000000"/>
          <w:sz w:val="36"/>
          <w:szCs w:val="36"/>
          <w:rtl/>
        </w:rPr>
        <w:sectPr w:rsidR="002B0B78" w:rsidSect="002B0B78">
          <w:headerReference w:type="default" r:id="rId8"/>
          <w:footerReference w:type="default" r:id="rId9"/>
          <w:type w:val="continuous"/>
          <w:pgSz w:w="11906" w:h="16838" w:code="9"/>
          <w:pgMar w:top="1985" w:right="1134" w:bottom="1134" w:left="1134" w:header="1020" w:footer="794" w:gutter="0"/>
          <w:pgBorders w:offsetFrom="page">
            <w:top w:val="dashed" w:sz="8" w:space="27" w:color="808080" w:themeColor="background1" w:themeShade="80"/>
            <w:left w:val="dashed" w:sz="8" w:space="27" w:color="808080" w:themeColor="background1" w:themeShade="80"/>
            <w:bottom w:val="dashed" w:sz="8" w:space="27" w:color="808080" w:themeColor="background1" w:themeShade="80"/>
            <w:right w:val="dashed" w:sz="8" w:space="27" w:color="808080" w:themeColor="background1" w:themeShade="80"/>
          </w:pgBorders>
          <w:cols w:space="708"/>
          <w:bidi/>
          <w:rtlGutter/>
          <w:docGrid w:linePitch="360"/>
        </w:sectPr>
      </w:pPr>
    </w:p>
    <w:p w14:paraId="1439415D" w14:textId="77777777" w:rsidR="002B0B78" w:rsidRPr="00C641F7" w:rsidRDefault="002B0B78" w:rsidP="002B0B78">
      <w:pPr>
        <w:pStyle w:val="a2"/>
        <w:jc w:val="both"/>
        <w:rPr>
          <w:color w:val="002060"/>
          <w:sz w:val="34"/>
          <w:szCs w:val="34"/>
          <w:rtl/>
        </w:rPr>
      </w:pPr>
    </w:p>
    <w:p w14:paraId="1439415E" w14:textId="77777777" w:rsidR="002B0B78" w:rsidRDefault="002B0B78" w:rsidP="002B0B78">
      <w:pPr>
        <w:pStyle w:val="a2"/>
        <w:jc w:val="both"/>
        <w:rPr>
          <w:color w:val="002060"/>
          <w:rtl/>
        </w:rPr>
      </w:pPr>
    </w:p>
    <w:p w14:paraId="1439415F" w14:textId="77777777" w:rsidR="009C5D8A" w:rsidRDefault="009C5D8A" w:rsidP="002B0B78">
      <w:pPr>
        <w:pStyle w:val="a2"/>
        <w:jc w:val="both"/>
        <w:rPr>
          <w:color w:val="002060"/>
          <w:rtl/>
        </w:rPr>
      </w:pPr>
    </w:p>
    <w:p w14:paraId="14394160" w14:textId="20768A11" w:rsidR="00B76C69" w:rsidRDefault="00B76C69" w:rsidP="001F4BF4">
      <w:pPr>
        <w:pStyle w:val="a2"/>
      </w:pPr>
      <w:r w:rsidRPr="00B76C69">
        <w:rPr>
          <w:noProof/>
          <w:rtl/>
          <w:lang w:bidi="ar-SA"/>
        </w:rPr>
        <w:lastRenderedPageBreak/>
        <w:drawing>
          <wp:inline distT="0" distB="0" distL="0" distR="0" wp14:anchorId="62FB0965" wp14:editId="503BC80D">
            <wp:extent cx="6120130" cy="72828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84DD" w14:textId="2EB2F11E" w:rsidR="002B0B78" w:rsidRPr="00C42421" w:rsidRDefault="00B76C69" w:rsidP="00B76C69">
      <w:pPr>
        <w:rPr>
          <w:rFonts w:cs="B Nazanin"/>
          <w:sz w:val="32"/>
          <w:szCs w:val="32"/>
          <w:rtl/>
        </w:rPr>
      </w:pPr>
      <w:r w:rsidRPr="00C42421">
        <w:rPr>
          <w:rFonts w:cs="B Nazanin" w:hint="cs"/>
          <w:sz w:val="32"/>
          <w:szCs w:val="32"/>
          <w:rtl/>
        </w:rPr>
        <w:t>تحلیل سیاسی روشمند ازمنظر رهبر معظّم انقلاب اسلامی، دارای مقدماتی است که باید قبل از ورود به عرصه ی تحلیل آن را به دست آورد.</w:t>
      </w:r>
    </w:p>
    <w:p w14:paraId="21D8D854" w14:textId="77777777" w:rsidR="00B76C69" w:rsidRDefault="00B76C69" w:rsidP="00B76C69">
      <w:pPr>
        <w:rPr>
          <w:rFonts w:cs="Tahoma"/>
          <w:rtl/>
        </w:rPr>
      </w:pPr>
    </w:p>
    <w:p w14:paraId="16EFCC7C" w14:textId="5DB3557A" w:rsidR="00B76C69" w:rsidRDefault="00B76C69" w:rsidP="00B76C69">
      <w:pPr>
        <w:rPr>
          <w:rFonts w:cs="Tahoma"/>
        </w:rPr>
      </w:pPr>
      <w:r w:rsidRPr="00B76C69">
        <w:rPr>
          <w:rFonts w:cs="Tahoma"/>
          <w:noProof/>
          <w:rtl/>
          <w:lang w:bidi="ar-SA"/>
        </w:rPr>
        <w:lastRenderedPageBreak/>
        <w:drawing>
          <wp:inline distT="0" distB="0" distL="0" distR="0" wp14:anchorId="7FD4A8B9" wp14:editId="74543648">
            <wp:extent cx="4600575" cy="3209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03C2" w14:textId="09161800" w:rsidR="00B76C69" w:rsidRDefault="00B76C69" w:rsidP="00B76C69">
      <w:pPr>
        <w:rPr>
          <w:rFonts w:cs="Tahoma"/>
        </w:rPr>
      </w:pPr>
      <w:r>
        <w:rPr>
          <w:noProof/>
          <w:lang w:bidi="ar-SA"/>
        </w:rPr>
        <w:drawing>
          <wp:inline distT="0" distB="0" distL="0" distR="0" wp14:anchorId="2FA3627C" wp14:editId="1D527591">
            <wp:extent cx="4286250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7F1B" w14:textId="3ABF2021" w:rsidR="00B76C69" w:rsidRDefault="00B76C69" w:rsidP="00B76C69">
      <w:pPr>
        <w:rPr>
          <w:rFonts w:cs="Tahoma"/>
          <w:rtl/>
        </w:rPr>
      </w:pPr>
    </w:p>
    <w:p w14:paraId="7F74FF08" w14:textId="77777777" w:rsidR="00101381" w:rsidRDefault="00101381" w:rsidP="00B76C69">
      <w:pPr>
        <w:rPr>
          <w:rFonts w:cs="Tahoma"/>
          <w:rtl/>
        </w:rPr>
      </w:pPr>
    </w:p>
    <w:p w14:paraId="6A4DC222" w14:textId="1B099BF5" w:rsidR="00C42421" w:rsidRDefault="00C42421" w:rsidP="00C42421">
      <w:pPr>
        <w:rPr>
          <w:rFonts w:cs="Tahoma"/>
        </w:rPr>
      </w:pPr>
    </w:p>
    <w:p w14:paraId="5AA98A17" w14:textId="0558A740" w:rsidR="00101381" w:rsidRPr="00C42421" w:rsidRDefault="00876190" w:rsidP="00C42421">
      <w:pPr>
        <w:rPr>
          <w:rFonts w:cs="B Titr"/>
          <w:color w:val="548DD4" w:themeColor="text2" w:themeTint="99"/>
          <w:sz w:val="36"/>
          <w:szCs w:val="36"/>
        </w:rPr>
      </w:pPr>
      <w:r>
        <w:rPr>
          <w:rFonts w:cs="B Titr" w:hint="cs"/>
          <w:color w:val="548DD4" w:themeColor="text2" w:themeTint="99"/>
          <w:sz w:val="36"/>
          <w:szCs w:val="36"/>
          <w:rtl/>
        </w:rPr>
        <w:t>2</w:t>
      </w:r>
      <w:r w:rsidR="00101381" w:rsidRPr="00C42421">
        <w:rPr>
          <w:rFonts w:cs="B Titr" w:hint="cs"/>
          <w:color w:val="548DD4" w:themeColor="text2" w:themeTint="99"/>
          <w:sz w:val="36"/>
          <w:szCs w:val="36"/>
          <w:rtl/>
        </w:rPr>
        <w:t>-جهان</w:t>
      </w:r>
      <w:r w:rsidR="00C42421">
        <w:rPr>
          <w:rFonts w:cs="B Titr"/>
          <w:color w:val="548DD4" w:themeColor="text2" w:themeTint="99"/>
          <w:sz w:val="36"/>
          <w:szCs w:val="36"/>
        </w:rPr>
        <w:t xml:space="preserve"> </w:t>
      </w:r>
      <w:r w:rsidR="00101381" w:rsidRPr="00C42421">
        <w:rPr>
          <w:rFonts w:cs="B Titr" w:hint="cs"/>
          <w:color w:val="548DD4" w:themeColor="text2" w:themeTint="99"/>
          <w:sz w:val="36"/>
          <w:szCs w:val="36"/>
          <w:rtl/>
        </w:rPr>
        <w:t>بینی توحیدی</w:t>
      </w:r>
    </w:p>
    <w:p w14:paraId="38DCDD70" w14:textId="77777777" w:rsidR="00C42421" w:rsidRDefault="00C42421" w:rsidP="00C42421">
      <w:pPr>
        <w:rPr>
          <w:rFonts w:cs="Tahoma"/>
        </w:rPr>
      </w:pPr>
    </w:p>
    <w:p w14:paraId="7435782F" w14:textId="77777777" w:rsidR="00C42421" w:rsidRPr="00876190" w:rsidRDefault="00C42421" w:rsidP="00876190">
      <w:pPr>
        <w:pStyle w:val="NormalWeb"/>
        <w:bidi/>
        <w:jc w:val="lowKashida"/>
        <w:rPr>
          <w:rFonts w:ascii="IRBadr" w:hAnsi="IRBadr" w:cs="IRBadr"/>
          <w:sz w:val="32"/>
          <w:szCs w:val="32"/>
          <w:rtl/>
        </w:rPr>
      </w:pPr>
      <w:r w:rsidRPr="00876190">
        <w:rPr>
          <w:rFonts w:ascii="IRBadr" w:hAnsi="IRBadr" w:cs="IRBadr"/>
          <w:color w:val="000000"/>
          <w:sz w:val="32"/>
          <w:szCs w:val="32"/>
          <w:rtl/>
        </w:rPr>
        <w:t>انسان در انتخاب جهان‏بينى و فهم اساسى مفاهيم توحيدى، با نگاه توحيدى به جهان طبيعت، يك بصيرتى پيدا مى‏كند. فرق بين نگاه توحيدى و نگاه مادى در اين است: با نگاه توحيدى، اين جهان يك مجموعه‏ى نظام‏مند است، يك مجموعه‏ى قانون‏مدار است، طبيعت هدفدار است؛ ما هم كه جزئى از اين طبيعت هستيم، وجودمان، پيدايشمان و زندگى‏مان هدفدار است؛ بى‏هدف به دنيا نيامديم. اين، لازمه‏ى نگاه توحيدى است. معناى اعتقاد به وجود خداوند عالم و قادر اين است. وقتى فهميديم هدفدار هستيم، آنگاه در جستجوى آن هدف برمى‏آئيم. خود اين جستجو، يك تلاش اميدوارانه است. تلاش مى‏كنيم آن هدف را پيدا كنيم. بعد كه هدف را يافتيم، فهميديم هدف چيست، تلاشى شروع مى‏شود براى رسيدن به آن هدف. در اين صورت همه‏ى زندگى مى‏شود تلاش؛ آن هم تلاش جهت‏دار و هدفدار. از آن طرف اين را هم مى‏دانيم كه با نگاه توحيدى، هرگونه تلاش و مجاهدتى در راه هدف، انسان را قطعاً به نتيجه مى‏رساند. اين نتائج مراتبى دارد؛ يقيناً به يك نتيجه‏ى مطلوب مى‏رساند. با اين نگاه، در زندگى انسان ديگر يأس، نااميدى، سرخوردگى و افسردگى معنى ندارد. وقتى شما مى‏دانيد وجود شما، پيدايش شما، حيات شما، تنفس شما با يك هدفى تحقق پيدا كرده است، دنبال آن هدف مى‏گرديد و براى رسيدن به آن هدف، تكاپو و تلاش مى‏كنيد. از نظر خداى متعال كه آفريننده‏ى هستى است، خود اين تكاپو هم اجر و پاداش دارد. به هر نقطه‏اى كه رسيديد، در واقع به هدف رسيديد. اين است كه در ديدگاه توحيدى، خسارت و ضرر براى مؤمن اصلًا متصور نيست. فرمود: «ما لنا الّا احدى الحسنيين»؛ يكى از دو بهترين در انتظار ماست؛ يا در اين راه كشته مى‏شويم، كه اين بهترين است؛ يا دشمن را از سر راه برمى‏داريم و به مقصود مى‏رسيم، كه اين هم بهترين است. پس در اينجا ضررى وجود ندارد.</w:t>
      </w:r>
    </w:p>
    <w:p w14:paraId="42509A5C" w14:textId="77777777" w:rsidR="00C42421" w:rsidRPr="00876190" w:rsidRDefault="00C42421" w:rsidP="00876190">
      <w:pPr>
        <w:pStyle w:val="NormalWeb"/>
        <w:bidi/>
        <w:jc w:val="lowKashida"/>
        <w:rPr>
          <w:rFonts w:ascii="IRBadr" w:hAnsi="IRBadr" w:cs="IRBadr"/>
          <w:sz w:val="32"/>
          <w:szCs w:val="32"/>
          <w:rtl/>
        </w:rPr>
      </w:pPr>
      <w:r w:rsidRPr="00876190">
        <w:rPr>
          <w:rFonts w:ascii="IRBadr" w:hAnsi="IRBadr" w:cs="IRBadr"/>
          <w:color w:val="000000"/>
          <w:sz w:val="32"/>
          <w:szCs w:val="32"/>
          <w:rtl/>
        </w:rPr>
        <w:t>درست نقطه‏ى مقابل، نگاه مادى است. نگاه مادى اولًا پيدايش انسان را، وجود انسان را در عالم بدون هدف مى‏داند؛ اصلًا نمى‏داند براى چه به دنيا آمده است. البته در دنيا براى خودش هدفهائى تعريف مى‏كند- به پول برسد، به عشق برسد، به مقام برسد، به لذتهاى جسمى برسد، به لذتهاى علمى برسد؛ از اين هدفها مى‏تواند براى خودش تعريف كند- اما اينها هيچ‏كدام هدفهاى طبيعى نيست، ملازم با وجود او نيست. وقتى اعتقاد به خدا نبود، اخلاقيات هم بى‏معنى مى‏شود، عدالت هم بى‏معنى مى‏شود؛ جز لذت و سود شخصى، هيچ‏چيز ديگرى معنا پيدا نمى‏كند. اگر انسان در راه رسيدن به سود شخصى پايش به سنگ خورد و آسيب ديد، ضرر كرده، خسارت كرده. اگر به سود نرسيد، اگر نتوانست تلاش كند، نوبت به يأس و نااميدى و خودكشى و به كارهاى غير معقول دست زدن مى‏رسد. پس ببينيد فرق بين نگاه توحيدى و نگاه مادى، معرفت الهى و معرفت مادى اين است. اين، اساسى‏ترين پايه‏هاى بصيرت است.</w:t>
      </w:r>
    </w:p>
    <w:p w14:paraId="4AABCC8B" w14:textId="77777777" w:rsidR="00876190" w:rsidRDefault="00C42421" w:rsidP="00876190">
      <w:pPr>
        <w:jc w:val="lowKashida"/>
        <w:rPr>
          <w:rFonts w:ascii="IRBadr" w:hAnsi="IRBadr" w:cs="IRBadr"/>
          <w:sz w:val="32"/>
          <w:szCs w:val="32"/>
          <w:rtl/>
        </w:rPr>
      </w:pPr>
      <w:r w:rsidRPr="00876190">
        <w:rPr>
          <w:rFonts w:ascii="IRBadr" w:hAnsi="IRBadr" w:cs="IRBadr"/>
          <w:color w:val="000000"/>
          <w:sz w:val="32"/>
          <w:szCs w:val="32"/>
          <w:rtl/>
        </w:rPr>
        <w:t xml:space="preserve">با اين نگاه، وقتى انسان مبارزه مى‏كند، اين مبارزه يك تلاش مقدس است؛ اگر جنگ مسلحانه هم بكند، همين‏جور است. اصلًا مبارزه بر اساس بدبينى و بدخواهى نيست. مبارزه براى اين است كه انسانيت- نه فقط شخص خود او- </w:t>
      </w:r>
      <w:r w:rsidRPr="00876190">
        <w:rPr>
          <w:rFonts w:ascii="IRBadr" w:hAnsi="IRBadr" w:cs="IRBadr"/>
          <w:color w:val="000000"/>
          <w:sz w:val="32"/>
          <w:szCs w:val="32"/>
          <w:rtl/>
        </w:rPr>
        <w:lastRenderedPageBreak/>
        <w:t>به خير و كمال و رفاه و تكامل مقامات رفيع نائل شود. با اين نگاه، زندگى چهره‏ى زيبائى دارد و حركت در اين ميدان وسيع، يك كار شيرين است. خستگى انسان با ياد خداى متعال و با ياد هدف برطرف مى‏شود. اين، پايه‏ى اساسى معرفت است؛ پايه‏ى اساسى بصيرت است. اين بصيرت خيلى چيز لازمى است؛ اين را بايد ما در خودمان تأمين كنيم. بصيرت در حقيقت زمينه‏ى همه‏ى تلاشها و مبارزات انسانى در جامعه است. اين يك سطح بصيرت.</w:t>
      </w:r>
      <w:r w:rsidRPr="00876190">
        <w:rPr>
          <w:rFonts w:ascii="IRBadr" w:hAnsi="IRBadr" w:cs="IRBadr"/>
          <w:sz w:val="32"/>
          <w:szCs w:val="32"/>
          <w:rtl/>
        </w:rPr>
        <w:t xml:space="preserve"> </w:t>
      </w:r>
    </w:p>
    <w:p w14:paraId="5087E894" w14:textId="3BD2C2D8" w:rsidR="00C42421" w:rsidRPr="00876190" w:rsidRDefault="00C42421" w:rsidP="00876190">
      <w:pPr>
        <w:jc w:val="lowKashida"/>
        <w:rPr>
          <w:rFonts w:ascii="IRBadr" w:hAnsi="IRBadr" w:cs="IRBadr"/>
          <w:sz w:val="32"/>
          <w:szCs w:val="32"/>
        </w:rPr>
      </w:pPr>
      <w:r w:rsidRPr="00876190">
        <w:rPr>
          <w:rFonts w:ascii="IRBadr" w:hAnsi="IRBadr" w:cs="IRBadr"/>
          <w:sz w:val="32"/>
          <w:szCs w:val="32"/>
          <w:rtl/>
        </w:rPr>
        <w:t>(04/ 08/ 1389)</w:t>
      </w:r>
      <w:r w:rsidRPr="00876190">
        <w:rPr>
          <w:rStyle w:val="FootnoteReference"/>
          <w:rFonts w:ascii="IRBadr" w:hAnsi="IRBadr" w:cs="IRBadr"/>
          <w:sz w:val="32"/>
          <w:szCs w:val="32"/>
          <w:rtl/>
        </w:rPr>
        <w:footnoteReference w:id="1"/>
      </w:r>
    </w:p>
    <w:p w14:paraId="293E9BDB" w14:textId="77777777" w:rsidR="00C42421" w:rsidRDefault="00C42421" w:rsidP="00C42421">
      <w:pPr>
        <w:pStyle w:val="NormalWeb"/>
        <w:bidi/>
        <w:rPr>
          <w:rFonts w:ascii="IRBadr" w:hAnsi="IRBadr" w:cs="IRBadr"/>
          <w:sz w:val="32"/>
          <w:szCs w:val="32"/>
          <w:rtl/>
        </w:rPr>
      </w:pPr>
    </w:p>
    <w:p w14:paraId="6C2BCD15" w14:textId="77777777" w:rsidR="00876190" w:rsidRDefault="00876190" w:rsidP="00876190">
      <w:pPr>
        <w:pStyle w:val="NormalWeb"/>
        <w:bidi/>
        <w:jc w:val="center"/>
        <w:rPr>
          <w:rFonts w:ascii="IRBadr" w:hAnsi="IRBadr" w:cs="IRBadr"/>
          <w:sz w:val="32"/>
          <w:szCs w:val="32"/>
          <w:rtl/>
        </w:rPr>
      </w:pPr>
    </w:p>
    <w:p w14:paraId="57D3150F" w14:textId="4623DA49" w:rsidR="00876190" w:rsidRDefault="00876190" w:rsidP="00876190">
      <w:pPr>
        <w:pStyle w:val="NormalWeb"/>
        <w:bidi/>
        <w:jc w:val="center"/>
        <w:rPr>
          <w:rFonts w:ascii="IRBadr" w:hAnsi="IRBadr" w:cs="IRBadr"/>
          <w:sz w:val="32"/>
          <w:szCs w:val="32"/>
          <w:rtl/>
        </w:rPr>
      </w:pPr>
      <w:r w:rsidRPr="006019C8">
        <w:rPr>
          <w:noProof/>
          <w:color w:val="002060"/>
          <w:rtl/>
          <w:lang w:bidi="ar-SA"/>
        </w:rPr>
        <w:drawing>
          <wp:inline distT="0" distB="0" distL="0" distR="0" wp14:anchorId="0A30F83B" wp14:editId="13AFA430">
            <wp:extent cx="2590800" cy="447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019A" w14:textId="29EF3DA3" w:rsidR="00876190" w:rsidRDefault="00876190" w:rsidP="00876190">
      <w:pPr>
        <w:rPr>
          <w:rtl/>
        </w:rPr>
      </w:pPr>
    </w:p>
    <w:p w14:paraId="36C2C3A2" w14:textId="6CC0299B" w:rsidR="00876190" w:rsidRDefault="00876190" w:rsidP="00876190">
      <w:pPr>
        <w:rPr>
          <w:rFonts w:cs="B Titr"/>
          <w:color w:val="548DD4" w:themeColor="text2" w:themeTint="99"/>
          <w:sz w:val="36"/>
          <w:szCs w:val="36"/>
          <w:rtl/>
        </w:rPr>
      </w:pPr>
      <w:r>
        <w:rPr>
          <w:rFonts w:cs="B Titr" w:hint="cs"/>
          <w:color w:val="548DD4" w:themeColor="text2" w:themeTint="99"/>
          <w:sz w:val="36"/>
          <w:szCs w:val="36"/>
          <w:rtl/>
        </w:rPr>
        <w:t>2</w:t>
      </w:r>
      <w:bookmarkStart w:id="0" w:name="_GoBack"/>
      <w:bookmarkEnd w:id="0"/>
      <w:r w:rsidRPr="006019C8">
        <w:rPr>
          <w:rFonts w:cs="B Titr" w:hint="cs"/>
          <w:color w:val="548DD4" w:themeColor="text2" w:themeTint="99"/>
          <w:sz w:val="36"/>
          <w:szCs w:val="36"/>
          <w:rtl/>
        </w:rPr>
        <w:t>- درک پیچیدگیهای شرایط زمانه:</w:t>
      </w:r>
    </w:p>
    <w:p w14:paraId="68D7DBBD" w14:textId="77777777" w:rsidR="00876190" w:rsidRDefault="00876190" w:rsidP="00876190">
      <w:pPr>
        <w:rPr>
          <w:rFonts w:cs="B Titr"/>
          <w:color w:val="548DD4" w:themeColor="text2" w:themeTint="99"/>
          <w:sz w:val="36"/>
          <w:szCs w:val="36"/>
          <w:rtl/>
        </w:rPr>
      </w:pPr>
    </w:p>
    <w:p w14:paraId="3C15E336" w14:textId="77777777" w:rsidR="00876190" w:rsidRPr="0078203C" w:rsidRDefault="00876190" w:rsidP="00876190">
      <w:pPr>
        <w:spacing w:after="0"/>
        <w:rPr>
          <w:rStyle w:val="document"/>
          <w:rFonts w:ascii="IRBadr" w:hAnsi="IRBadr" w:cs="IRBadr"/>
          <w:color w:val="000000" w:themeColor="text1"/>
          <w:sz w:val="28"/>
          <w:szCs w:val="28"/>
          <w:rtl/>
        </w:rPr>
      </w:pPr>
      <w:r w:rsidRPr="00A34FD0">
        <w:rPr>
          <w:rFonts w:ascii="IRBadr" w:hAnsi="IRBadr" w:cs="IRBadr"/>
          <w:color w:val="000000" w:themeColor="text1"/>
          <w:sz w:val="28"/>
          <w:szCs w:val="28"/>
          <w:rtl/>
        </w:rPr>
        <w:t>عَنْ أَبِي عَبْدِ اَللَّهِ عَلَيْهِ اَلسَّلاَمُ</w:t>
      </w:r>
      <w:r>
        <w:rPr>
          <w:rStyle w:val="innocent"/>
          <w:rFonts w:ascii="IRBadr" w:hAnsi="IRBadr" w:cs="IRBadr" w:hint="cs"/>
          <w:color w:val="000000" w:themeColor="text1"/>
          <w:sz w:val="28"/>
          <w:szCs w:val="28"/>
          <w:rtl/>
        </w:rPr>
        <w:t>:</w:t>
      </w:r>
    </w:p>
    <w:p w14:paraId="2EBA6AA1" w14:textId="77777777" w:rsidR="00876190" w:rsidRPr="0078203C" w:rsidRDefault="00876190" w:rsidP="00876190">
      <w:pPr>
        <w:spacing w:after="0"/>
        <w:rPr>
          <w:rFonts w:ascii="IRBadr" w:hAnsi="IRBadr" w:cs="IRBadr"/>
          <w:b/>
          <w:bCs/>
          <w:color w:val="06007A"/>
          <w:sz w:val="36"/>
          <w:szCs w:val="36"/>
          <w:rtl/>
        </w:rPr>
      </w:pPr>
      <w:r w:rsidRPr="005F578E">
        <w:rPr>
          <w:rFonts w:ascii="IRBadr" w:hAnsi="IRBadr" w:cs="KFGQPC Uthmanic Script HAFS"/>
          <w:color w:val="06007A"/>
          <w:sz w:val="40"/>
          <w:szCs w:val="40"/>
          <w:rtl/>
        </w:rPr>
        <w:t>اَلْعَالِمُ بِزَمَانِهِ لاتَهْجُمُ عَلَيْهِ اَللَّوَابِسُ</w:t>
      </w:r>
    </w:p>
    <w:p w14:paraId="40997E6D" w14:textId="77777777" w:rsidR="00876190" w:rsidRPr="0078203C" w:rsidRDefault="00876190" w:rsidP="00876190">
      <w:pPr>
        <w:spacing w:after="0"/>
        <w:rPr>
          <w:rFonts w:ascii="IRBadr" w:hAnsi="IRBadr" w:cs="IRBadr"/>
          <w:color w:val="000000" w:themeColor="text1"/>
          <w:sz w:val="24"/>
          <w:szCs w:val="24"/>
        </w:rPr>
      </w:pPr>
      <w:r w:rsidRPr="00BF4519">
        <w:rPr>
          <w:rFonts w:ascii="IRBadr" w:hAnsi="IRBadr" w:cs="IRBadr" w:hint="cs"/>
          <w:color w:val="000000" w:themeColor="text1"/>
          <w:sz w:val="24"/>
          <w:szCs w:val="24"/>
          <w:rtl/>
        </w:rPr>
        <w:t>الکافي</w:t>
      </w:r>
      <w:r w:rsidRPr="00BF4519">
        <w:rPr>
          <w:rFonts w:ascii="IRBadr" w:hAnsi="IRBadr" w:cs="IRBadr"/>
          <w:color w:val="000000" w:themeColor="text1"/>
          <w:sz w:val="24"/>
          <w:szCs w:val="24"/>
          <w:rtl/>
        </w:rPr>
        <w:t xml:space="preserve">، </w:t>
      </w:r>
      <w:r w:rsidRPr="00BF4519">
        <w:rPr>
          <w:rFonts w:ascii="IRBadr" w:hAnsi="IRBadr" w:cs="IRBadr" w:hint="cs"/>
          <w:color w:val="000000" w:themeColor="text1"/>
          <w:sz w:val="24"/>
          <w:szCs w:val="24"/>
          <w:rtl/>
        </w:rPr>
        <w:t>جلد</w:t>
      </w:r>
      <w:r w:rsidRPr="00BF4519">
        <w:rPr>
          <w:rFonts w:ascii="IRBadr" w:hAnsi="IRBadr" w:cs="IRBadr"/>
          <w:color w:val="000000" w:themeColor="text1"/>
          <w:sz w:val="24"/>
          <w:szCs w:val="24"/>
          <w:rtl/>
        </w:rPr>
        <w:t xml:space="preserve"> 1، </w:t>
      </w:r>
      <w:r w:rsidRPr="00BF4519">
        <w:rPr>
          <w:rFonts w:ascii="IRBadr" w:hAnsi="IRBadr" w:cs="IRBadr" w:hint="cs"/>
          <w:color w:val="000000" w:themeColor="text1"/>
          <w:sz w:val="24"/>
          <w:szCs w:val="24"/>
          <w:rtl/>
        </w:rPr>
        <w:t>صفحه</w:t>
      </w:r>
      <w:r w:rsidRPr="00BF4519">
        <w:rPr>
          <w:rFonts w:ascii="IRBadr" w:hAnsi="IRBadr" w:cs="IRBadr"/>
          <w:color w:val="000000" w:themeColor="text1"/>
          <w:sz w:val="24"/>
          <w:szCs w:val="24"/>
          <w:rtl/>
        </w:rPr>
        <w:t xml:space="preserve"> 26</w:t>
      </w:r>
    </w:p>
    <w:p w14:paraId="5B93F091" w14:textId="77777777" w:rsidR="00876190" w:rsidRPr="006019C8" w:rsidRDefault="00876190" w:rsidP="00876190">
      <w:pPr>
        <w:rPr>
          <w:rFonts w:cs="B Titr"/>
          <w:color w:val="548DD4" w:themeColor="text2" w:themeTint="99"/>
          <w:sz w:val="36"/>
          <w:szCs w:val="36"/>
          <w:rtl/>
        </w:rPr>
      </w:pPr>
    </w:p>
    <w:p w14:paraId="5A1C71A0" w14:textId="5580C3C4" w:rsidR="00876190" w:rsidRPr="00876190" w:rsidRDefault="00876190" w:rsidP="00876190">
      <w:pPr>
        <w:rPr>
          <w:rtl/>
        </w:rPr>
      </w:pPr>
      <w:r w:rsidRPr="005A5893">
        <w:rPr>
          <w:rFonts w:cs="B Nazanin" w:hint="cs"/>
          <w:sz w:val="32"/>
          <w:szCs w:val="32"/>
          <w:rtl/>
        </w:rPr>
        <w:t>انقلابى بايد بصير باشد، بايد بينا باشد، بايد پيچيدگى‏هاى شرائط زمانه را درك كند. مسئله اين‏جور ساده نيست كه يكى را رد كنيم، يكى را اثبات كنيم، يكى را قبول كنيم؛ اين‏جورى نمى‏شود. بايد دقيق باشيد، بايد شور انقلابى‏ را حفظ كنيد، بايد با مشكلات هم بسازيد، بايد از طعن و دق ديگران هم روگردان نشويد، اما بايد خامى هم نكنيد؛ مراقب باشيد. مأيوس نشويد، در صحنه بمانيد؛ اما دقت كنيد و مواظب باشيد رفتار بعضى از كسانى كه به نظر شما جاى اعتراض دارد، شما را عصبانى نكند، شما را از كوره در نبرد. رفتار منطقى و عقلائى يك چيز لازمى است‏</w:t>
      </w:r>
      <w:r>
        <w:rPr>
          <w:rFonts w:cs="B Nazanin" w:hint="cs"/>
          <w:sz w:val="32"/>
          <w:szCs w:val="32"/>
          <w:rtl/>
        </w:rPr>
        <w:t>.29/07/89</w:t>
      </w:r>
      <w:r>
        <w:rPr>
          <w:rStyle w:val="FootnoteReference"/>
          <w:rFonts w:cs="B Nazanin"/>
          <w:sz w:val="32"/>
          <w:szCs w:val="32"/>
          <w:rtl/>
        </w:rPr>
        <w:footnoteReference w:id="2"/>
      </w:r>
    </w:p>
    <w:sectPr w:rsidR="00876190" w:rsidRPr="00876190" w:rsidSect="0049774C">
      <w:headerReference w:type="default" r:id="rId14"/>
      <w:footerReference w:type="default" r:id="rId15"/>
      <w:footnotePr>
        <w:numRestart w:val="eachPage"/>
      </w:footnotePr>
      <w:type w:val="continuous"/>
      <w:pgSz w:w="11906" w:h="16838" w:code="9"/>
      <w:pgMar w:top="1814" w:right="1134" w:bottom="1134" w:left="1134" w:header="964" w:footer="709" w:gutter="0"/>
      <w:pgBorders w:offsetFrom="page">
        <w:top w:val="dashed" w:sz="8" w:space="27" w:color="808080" w:themeColor="background1" w:themeShade="80"/>
        <w:left w:val="dashed" w:sz="8" w:space="27" w:color="808080" w:themeColor="background1" w:themeShade="80"/>
        <w:bottom w:val="dashed" w:sz="8" w:space="27" w:color="808080" w:themeColor="background1" w:themeShade="80"/>
        <w:right w:val="dashed" w:sz="8" w:space="27" w:color="808080" w:themeColor="background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BE343" w14:textId="77777777" w:rsidR="00204159" w:rsidRDefault="00204159" w:rsidP="00982C20">
      <w:pPr>
        <w:spacing w:after="0" w:line="240" w:lineRule="auto"/>
      </w:pPr>
      <w:r>
        <w:separator/>
      </w:r>
    </w:p>
  </w:endnote>
  <w:endnote w:type="continuationSeparator" w:id="0">
    <w:p w14:paraId="5073374D" w14:textId="77777777" w:rsidR="00204159" w:rsidRDefault="00204159" w:rsidP="0098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E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Badr">
    <w:altName w:val="IRANYekan"/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RTitr">
    <w:altName w:val="IRANYekan"/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Mitra">
    <w:altName w:val="Arial Unicode MS"/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علائم مذهبي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FGQPC Uthmanic Script HAFS">
    <w:altName w:val="Times New Roman"/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IRANSans">
    <w:altName w:val="Times New Roman"/>
    <w:charset w:val="00"/>
    <w:family w:val="roman"/>
    <w:pitch w:val="variable"/>
    <w:sig w:usb0="00000000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bi">
    <w:altName w:val="IranNastaliq"/>
    <w:panose1 w:val="02000500000000020002"/>
    <w:charset w:val="00"/>
    <w:family w:val="auto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94167" w14:textId="77777777" w:rsidR="002B0B78" w:rsidRDefault="002B0B78">
    <w:pPr>
      <w:pStyle w:val="Footer"/>
    </w:pPr>
    <w:r>
      <w:rPr>
        <w:rFonts w:ascii="IRBadr" w:eastAsia="Arial Unicode MS" w:hAnsi="IRBadr" w:cs="IRBadr" w:hint="cs"/>
        <w:noProof/>
        <w:color w:val="000000"/>
        <w:sz w:val="36"/>
        <w:szCs w:val="36"/>
        <w:rtl/>
        <w:lang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39416C" wp14:editId="1CAA55CA">
              <wp:simplePos x="0" y="0"/>
              <wp:positionH relativeFrom="column">
                <wp:posOffset>1423035</wp:posOffset>
              </wp:positionH>
              <wp:positionV relativeFrom="paragraph">
                <wp:posOffset>-911225</wp:posOffset>
              </wp:positionV>
              <wp:extent cx="3295015" cy="949325"/>
              <wp:effectExtent l="0" t="0" r="0" b="3175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015" cy="949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394176" w14:textId="77777777" w:rsidR="002B0B78" w:rsidRDefault="002B0B78" w:rsidP="00575A7B">
                          <w:pPr>
                            <w:spacing w:after="0" w:line="240" w:lineRule="auto"/>
                            <w:jc w:val="center"/>
                            <w:rPr>
                              <w:rFonts w:ascii="IRBadr" w:eastAsia="Arial Unicode MS" w:hAnsi="IRBadr" w:cs="IRBadr"/>
                              <w:color w:val="000000"/>
                              <w:sz w:val="36"/>
                              <w:szCs w:val="36"/>
                              <w:rtl/>
                            </w:rPr>
                          </w:pPr>
                          <w:r w:rsidRPr="0030457B">
                            <w:rPr>
                              <w:rFonts w:ascii="IRBadr" w:eastAsia="Arial Unicode MS" w:hAnsi="IRBadr" w:cs="IRBadr" w:hint="cs"/>
                              <w:b/>
                              <w:bCs/>
                              <w:color w:val="000000"/>
                              <w:sz w:val="36"/>
                              <w:szCs w:val="36"/>
                              <w:rtl/>
                            </w:rPr>
                            <w:t>پایگاه تزکیه‌ای، علمی، بصیرتی و مهارتی</w:t>
                          </w:r>
                          <w:r>
                            <w:rPr>
                              <w:rFonts w:ascii="IRBadr" w:eastAsia="Arial Unicode MS" w:hAnsi="IRBadr" w:cs="IRBadr" w:hint="cs"/>
                              <w:color w:val="00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B11796">
                            <w:rPr>
                              <w:rFonts w:ascii="IRBadr" w:eastAsia="Arial Unicode MS" w:hAnsi="IRBadr" w:cs="IRBadr" w:hint="cs"/>
                              <w:b/>
                              <w:bCs/>
                              <w:color w:val="000099"/>
                              <w:sz w:val="36"/>
                              <w:szCs w:val="36"/>
                              <w:rtl/>
                            </w:rPr>
                            <w:t>نُمو</w:t>
                          </w:r>
                        </w:p>
                        <w:p w14:paraId="14394177" w14:textId="77777777" w:rsidR="002B0B78" w:rsidRPr="004405B1" w:rsidRDefault="002B0B78" w:rsidP="00575A7B">
                          <w:pPr>
                            <w:spacing w:after="0" w:line="240" w:lineRule="auto"/>
                            <w:jc w:val="center"/>
                            <w:rPr>
                              <w:rFonts w:ascii="IRBadr" w:eastAsia="Arial Unicode MS" w:hAnsi="IRBadr" w:cs="IRBadr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IRBadr" w:eastAsia="Arial Unicode MS" w:hAnsi="IRBadr" w:cs="IRBadr"/>
                              <w:color w:val="000000"/>
                              <w:sz w:val="36"/>
                              <w:szCs w:val="36"/>
                            </w:rPr>
                            <w:t>nomov.ir</w:t>
                          </w:r>
                        </w:p>
                        <w:p w14:paraId="14394178" w14:textId="77777777" w:rsidR="002B0B78" w:rsidRDefault="002B0B78" w:rsidP="00575A7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9416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112.05pt;margin-top:-71.75pt;width:259.45pt;height: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" filled="f" stroked="f" strokeweight=".5pt">
              <v:textbox>
                <w:txbxContent>
                  <w:p w14:paraId="14394176" w14:textId="77777777" w:rsidR="002B0B78" w:rsidRDefault="002B0B78" w:rsidP="00575A7B">
                    <w:pPr>
                      <w:spacing w:after="0" w:line="240" w:lineRule="auto"/>
                      <w:jc w:val="center"/>
                      <w:rPr>
                        <w:rFonts w:ascii="IRBadr" w:eastAsia="Arial Unicode MS" w:hAnsi="IRBadr" w:cs="IRBadr"/>
                        <w:color w:val="000000"/>
                        <w:sz w:val="36"/>
                        <w:szCs w:val="36"/>
                        <w:rtl/>
                      </w:rPr>
                    </w:pPr>
                    <w:r w:rsidRPr="0030457B">
                      <w:rPr>
                        <w:rFonts w:ascii="IRBadr" w:eastAsia="Arial Unicode MS" w:hAnsi="IRBadr" w:cs="IRBadr" w:hint="cs"/>
                        <w:b/>
                        <w:bCs/>
                        <w:color w:val="000000"/>
                        <w:sz w:val="36"/>
                        <w:szCs w:val="36"/>
                        <w:rtl/>
                      </w:rPr>
                      <w:t>پایگاه تزکیه‌ای، علمی، بصیرتی و مهارتی</w:t>
                    </w:r>
                    <w:r>
                      <w:rPr>
                        <w:rFonts w:ascii="IRBadr" w:eastAsia="Arial Unicode MS" w:hAnsi="IRBadr" w:cs="IRBadr" w:hint="cs"/>
                        <w:color w:val="000000"/>
                        <w:sz w:val="36"/>
                        <w:szCs w:val="36"/>
                        <w:rtl/>
                      </w:rPr>
                      <w:t xml:space="preserve"> </w:t>
                    </w:r>
                    <w:r w:rsidRPr="00B11796">
                      <w:rPr>
                        <w:rFonts w:ascii="IRBadr" w:eastAsia="Arial Unicode MS" w:hAnsi="IRBadr" w:cs="IRBadr" w:hint="cs"/>
                        <w:b/>
                        <w:bCs/>
                        <w:color w:val="000099"/>
                        <w:sz w:val="36"/>
                        <w:szCs w:val="36"/>
                        <w:rtl/>
                      </w:rPr>
                      <w:t>نُمو</w:t>
                    </w:r>
                  </w:p>
                  <w:p w14:paraId="14394177" w14:textId="77777777" w:rsidR="002B0B78" w:rsidRPr="004405B1" w:rsidRDefault="002B0B78" w:rsidP="00575A7B">
                    <w:pPr>
                      <w:spacing w:after="0" w:line="240" w:lineRule="auto"/>
                      <w:jc w:val="center"/>
                      <w:rPr>
                        <w:rFonts w:ascii="IRBadr" w:eastAsia="Arial Unicode MS" w:hAnsi="IRBadr" w:cs="IRBadr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IRBadr" w:eastAsia="Arial Unicode MS" w:hAnsi="IRBadr" w:cs="IRBadr"/>
                        <w:color w:val="000000"/>
                        <w:sz w:val="36"/>
                        <w:szCs w:val="36"/>
                      </w:rPr>
                      <w:t>nomov.ir</w:t>
                    </w:r>
                  </w:p>
                  <w:p w14:paraId="14394178" w14:textId="77777777" w:rsidR="002B0B78" w:rsidRDefault="002B0B78" w:rsidP="00575A7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94169" w14:textId="77777777" w:rsidR="007864E5" w:rsidRDefault="007864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F3230" w14:textId="77777777" w:rsidR="00204159" w:rsidRDefault="00204159" w:rsidP="00982C20">
      <w:pPr>
        <w:spacing w:after="0" w:line="240" w:lineRule="auto"/>
      </w:pPr>
      <w:r>
        <w:separator/>
      </w:r>
    </w:p>
  </w:footnote>
  <w:footnote w:type="continuationSeparator" w:id="0">
    <w:p w14:paraId="0EA4731B" w14:textId="77777777" w:rsidR="00204159" w:rsidRDefault="00204159" w:rsidP="00982C20">
      <w:pPr>
        <w:spacing w:after="0" w:line="240" w:lineRule="auto"/>
      </w:pPr>
      <w:r>
        <w:continuationSeparator/>
      </w:r>
    </w:p>
  </w:footnote>
  <w:footnote w:id="1">
    <w:p w14:paraId="13A53626" w14:textId="6AE53867" w:rsidR="00C42421" w:rsidRDefault="00C42421">
      <w:pPr>
        <w:pStyle w:val="FootnoteText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کتاب روش تحلیل سیاسی ص 17،18،19</w:t>
      </w:r>
    </w:p>
  </w:footnote>
  <w:footnote w:id="2">
    <w:p w14:paraId="47E30EEB" w14:textId="77777777" w:rsidR="00876190" w:rsidRDefault="00876190" w:rsidP="00876190">
      <w:pPr>
        <w:pStyle w:val="FootnoteText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کتاب روش تحلیل سیاسی ص 19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94165" w14:textId="77777777" w:rsidR="002B0B78" w:rsidRPr="00FF6EA8" w:rsidRDefault="002B0B78" w:rsidP="001A0DE6">
    <w:pPr>
      <w:spacing w:after="120"/>
      <w:jc w:val="center"/>
      <w:rPr>
        <w:rFonts w:ascii="IRBadr" w:hAnsi="IRBadr" w:cs="IRBadr"/>
        <w:color w:val="002060"/>
        <w:sz w:val="52"/>
        <w:szCs w:val="52"/>
        <w:rtl/>
      </w:rPr>
    </w:pPr>
    <w:r w:rsidRPr="00FF6EA8">
      <w:rPr>
        <w:rFonts w:ascii="IRBadr" w:hAnsi="IRBadr" w:cs="IRBadr" w:hint="cs"/>
        <w:color w:val="002060"/>
        <w:sz w:val="96"/>
        <w:szCs w:val="96"/>
      </w:rPr>
      <w:sym w:font="علائم مذهبي" w:char="F04D"/>
    </w:r>
  </w:p>
  <w:p w14:paraId="14394166" w14:textId="77777777" w:rsidR="002B0B78" w:rsidRPr="001A0DE6" w:rsidRDefault="00A81BB1">
    <w:pPr>
      <w:pStyle w:val="Header"/>
      <w:rPr>
        <w:rFonts w:cs="Times New Roman"/>
      </w:rPr>
    </w:pPr>
    <w:r>
      <w:rPr>
        <w:rFonts w:cs="Times New Roman"/>
        <w:noProof/>
        <w:lang w:bidi="ar-SA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439416A" wp14:editId="08D34C85">
              <wp:simplePos x="0" y="0"/>
              <wp:positionH relativeFrom="column">
                <wp:posOffset>308610</wp:posOffset>
              </wp:positionH>
              <wp:positionV relativeFrom="paragraph">
                <wp:posOffset>241300</wp:posOffset>
              </wp:positionV>
              <wp:extent cx="5772150" cy="2505075"/>
              <wp:effectExtent l="0" t="0" r="19050" b="285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2505075"/>
                        <a:chOff x="0" y="-1"/>
                        <a:chExt cx="5557520" cy="2505075"/>
                      </a:xfrm>
                    </wpg:grpSpPr>
                    <wps:wsp>
                      <wps:cNvPr id="4" name="Text Box 4"/>
                      <wps:cNvSpPr txBox="1"/>
                      <wps:spPr>
                        <a:xfrm>
                          <a:off x="0" y="-1"/>
                          <a:ext cx="5557520" cy="2505075"/>
                        </a:xfrm>
                        <a:prstGeom prst="roundRect">
                          <a:avLst>
                            <a:gd name="adj" fmla="val 8868"/>
                          </a:avLst>
                        </a:prstGeom>
                        <a:solidFill>
                          <a:srgbClr val="F7F7F7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94170" w14:textId="77777777" w:rsidR="002B0B78" w:rsidRPr="0078203C" w:rsidRDefault="002B0B78" w:rsidP="00A34FD0">
                            <w:pPr>
                              <w:spacing w:after="0"/>
                              <w:jc w:val="center"/>
                              <w:rPr>
                                <w:rStyle w:val="document"/>
                                <w:rFonts w:ascii="IRBadr" w:hAnsi="IRBadr" w:cs="IRBadr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34FD0">
                              <w:rPr>
                                <w:rFonts w:ascii="IRBadr" w:hAnsi="IRBadr" w:cs="IRBadr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عَنْ أَبِي عَبْدِ اَللَّهِ عَلَيْهِ اَلسَّلاَمُ</w:t>
                            </w:r>
                            <w:r>
                              <w:rPr>
                                <w:rStyle w:val="innocent"/>
                                <w:rFonts w:ascii="IRBadr" w:hAnsi="IRBadr" w:cs="IRBadr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14394171" w14:textId="77777777" w:rsidR="002B0B78" w:rsidRPr="0078203C" w:rsidRDefault="002B0B78" w:rsidP="00A34FD0">
                            <w:pPr>
                              <w:spacing w:after="0"/>
                              <w:jc w:val="center"/>
                              <w:rPr>
                                <w:rFonts w:ascii="IRBadr" w:hAnsi="IRBadr" w:cs="IRBadr"/>
                                <w:b/>
                                <w:bCs/>
                                <w:color w:val="06007A"/>
                                <w:sz w:val="36"/>
                                <w:szCs w:val="36"/>
                                <w:rtl/>
                              </w:rPr>
                            </w:pPr>
                            <w:r w:rsidRPr="0078203C">
                              <w:rPr>
                                <w:rStyle w:val="hadithtext"/>
                                <w:rFonts w:ascii="IRBadr" w:hAnsi="IRBadr" w:cs="IRBadr"/>
                                <w:color w:val="06007A"/>
                                <w:sz w:val="36"/>
                                <w:szCs w:val="36"/>
                              </w:rPr>
                              <w:sym w:font="علائم مذهبي" w:char="F025"/>
                            </w:r>
                            <w:r w:rsidRPr="005F578E">
                              <w:rPr>
                                <w:rFonts w:ascii="IRBadr" w:hAnsi="IRBadr" w:cs="KFGQPC Uthmanic Script HAFS"/>
                                <w:color w:val="06007A"/>
                                <w:sz w:val="40"/>
                                <w:szCs w:val="40"/>
                                <w:rtl/>
                              </w:rPr>
                              <w:t>اَلْعَالِمُ بِزَمَانِهِ لاتَهْجُمُ عَلَيْهِ اَللَّوَابِسُ</w:t>
                            </w:r>
                            <w:r w:rsidRPr="000678DB">
                              <w:rPr>
                                <w:rFonts w:ascii="IRBadr" w:hAnsi="IRBadr" w:cs="IRBadr" w:hint="cs"/>
                                <w:color w:val="06007A"/>
                                <w:sz w:val="36"/>
                                <w:szCs w:val="36"/>
                              </w:rPr>
                              <w:sym w:font="علائم مذهبي" w:char="F024"/>
                            </w:r>
                          </w:p>
                          <w:p w14:paraId="14394172" w14:textId="77777777" w:rsidR="002B0B78" w:rsidRPr="0078203C" w:rsidRDefault="002B0B78" w:rsidP="007058D7">
                            <w:pPr>
                              <w:spacing w:after="0"/>
                              <w:jc w:val="right"/>
                              <w:rPr>
                                <w:rFonts w:ascii="IRBadr" w:hAnsi="IRBadr" w:cs="IRBad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19">
                              <w:rPr>
                                <w:rFonts w:ascii="IRBadr" w:hAnsi="IRBadr" w:cs="IRBad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الکافي</w:t>
                            </w:r>
                            <w:r w:rsidRPr="00BF4519">
                              <w:rPr>
                                <w:rFonts w:ascii="IRBadr" w:hAnsi="IRBadr" w:cs="IRBad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BF4519">
                              <w:rPr>
                                <w:rFonts w:ascii="IRBadr" w:hAnsi="IRBadr" w:cs="IRBad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جلد</w:t>
                            </w:r>
                            <w:r w:rsidRPr="00BF4519">
                              <w:rPr>
                                <w:rFonts w:ascii="IRBadr" w:hAnsi="IRBadr" w:cs="IRBad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1، </w:t>
                            </w:r>
                            <w:r w:rsidRPr="00BF4519">
                              <w:rPr>
                                <w:rFonts w:ascii="IRBadr" w:hAnsi="IRBadr" w:cs="IRBad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صفحه</w:t>
                            </w:r>
                            <w:r w:rsidRPr="00BF4519">
                              <w:rPr>
                                <w:rFonts w:ascii="IRBadr" w:hAnsi="IRBadr" w:cs="IRBad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26</w:t>
                            </w:r>
                          </w:p>
                          <w:p w14:paraId="14394173" w14:textId="77777777" w:rsidR="005F578E" w:rsidRPr="0031610E" w:rsidRDefault="005F578E" w:rsidP="007058D7">
                            <w:pPr>
                              <w:spacing w:after="0" w:line="240" w:lineRule="auto"/>
                              <w:jc w:val="lowKashida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14394174" w14:textId="77777777" w:rsidR="00DC26E3" w:rsidRPr="00754B54" w:rsidRDefault="00DC26E3" w:rsidP="00DC26E3">
                            <w:pPr>
                              <w:spacing w:after="0" w:line="240" w:lineRule="auto"/>
                              <w:jc w:val="lowKashida"/>
                              <w:rPr>
                                <w:rFonts w:ascii="IRMitra" w:hAnsi="IRMitra" w:cs="IRMitra"/>
                                <w:color w:val="002060"/>
                                <w:sz w:val="34"/>
                                <w:szCs w:val="34"/>
                                <w:rtl/>
                              </w:rPr>
                            </w:pPr>
                            <w:r w:rsidRPr="00754B54">
                              <w:rPr>
                                <w:rFonts w:ascii="IRMitra" w:hAnsi="IRMitra" w:cs="IRMitra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امام خامنه‌ای</w:t>
                            </w:r>
                            <w:r w:rsidRPr="00754B54">
                              <w:rPr>
                                <w:rFonts w:ascii="IRMitra" w:hAnsi="IRMitra" w:cs="IRMitra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754B54">
                              <w:rPr>
                                <w:rFonts w:ascii="IRMitra" w:hAnsi="IRMitra" w:cs="IRMitra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مدظله‌العالی</w:t>
                            </w:r>
                            <w:r w:rsidRPr="00754B54">
                              <w:rPr>
                                <w:rFonts w:ascii="IRMitra" w:hAnsi="IRMitra" w:cs="IRMitra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:</w:t>
                            </w:r>
                          </w:p>
                          <w:p w14:paraId="14394175" w14:textId="445A11FC" w:rsidR="002B0B78" w:rsidRPr="00DC26E3" w:rsidRDefault="00DC26E3" w:rsidP="00DC26E3">
                            <w:pPr>
                              <w:spacing w:after="0" w:line="240" w:lineRule="auto"/>
                              <w:jc w:val="lowKashida"/>
                              <w:rPr>
                                <w:rFonts w:ascii="IRMitra" w:hAnsi="IRMitra" w:cs="IRMitra"/>
                                <w:color w:val="002060"/>
                              </w:rPr>
                            </w:pPr>
                            <w:r w:rsidRPr="00CB176B">
                              <w:rPr>
                                <w:rFonts w:ascii="IRMitra" w:hAnsi="IRMitra" w:cs="IRMitra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درس خواندن و تهذیب اخلاق و هوشیاری س</w:t>
                            </w:r>
                            <w:r w:rsidR="001F4BF4">
                              <w:rPr>
                                <w:rFonts w:ascii="IRMitra" w:hAnsi="IRMitra" w:cs="IRMitra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یاسی همراه با تلاش‌های انقلابی</w:t>
                            </w:r>
                            <w:r w:rsidR="001F4BF4">
                              <w:rPr>
                                <w:rFonts w:ascii="IRMitra" w:hAnsi="IRMitra" w:cs="IRMitra" w:hint="cs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،</w:t>
                            </w:r>
                            <w:r w:rsidRPr="00CB176B">
                              <w:rPr>
                                <w:rFonts w:ascii="IRMitra" w:hAnsi="IRMitra" w:cs="IRMitra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وظائفی هستند که دختران و پسران این نسل باید آنها را هرگز فراموش نکنند.   </w:t>
                            </w:r>
                            <w:r w:rsidRPr="00CB176B">
                              <w:rPr>
                                <w:rFonts w:ascii="IRMitra" w:hAnsi="IRMitra" w:cs="IRMitra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81C7C">
                              <w:rPr>
                                <w:rFonts w:ascii="IRMitra" w:hAnsi="IRMitra" w:cs="IRMitra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24/9/1398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Straight Connector 6"/>
                      <wps:cNvCnPr/>
                      <wps:spPr>
                        <a:xfrm flipH="1">
                          <a:off x="323850" y="1219200"/>
                          <a:ext cx="49136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39416A" id="Group 3" o:spid="_x0000_s1026" style="position:absolute;left:0;text-align:left;margin-left:24.3pt;margin-top:19pt;width:454.5pt;height:197.25pt;z-index:251667456;mso-width-relative:margin;mso-height-relative:margin" coordorigin="" coordsize="55575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">
              <v:roundrect id="Text Box 4" o:spid="_x0000_s1027" style="position:absolute;width:55575;height:25050;visibility:visible;mso-wrap-style:square;v-text-anchor:top" arcsize="58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JksEA&#10;AADaAAAADwAAAGRycy9kb3ducmV2LnhtbESPT4vCMBTE78J+h/AWvIimishaTcsiLHgRtLr3R/P6&#10;B5uX0qS2fnsjLOxxmJnfMPt0NI14UOdqywqWiwgEcW51zaWC2/Vn/gXCeWSNjWVS8CQHafIx2WOs&#10;7cAXemS+FAHCLkYFlfdtLKXLKzLoFrYlDl5hO4M+yK6UusMhwE0jV1G0kQZrDgsVtnSoKL9nvVFw&#10;9qdlNpRNkfdGzw5jrX/77Ump6ef4vQPhafT/4b/2UStYw/tKuA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QyZLBAAAA2gAAAA8AAAAAAAAAAAAAAAAAmAIAAGRycy9kb3du&#10;cmV2LnhtbFBLBQYAAAAABAAEAPUAAACGAwAAAAA=&#10;" fillcolor="#f7f7f7" strokecolor="#7f7f7f [1612]" strokeweight=".5pt">
                <v:textbox>
                  <w:txbxContent>
                    <w:p w14:paraId="14394170" w14:textId="77777777" w:rsidR="002B0B78" w:rsidRPr="0078203C" w:rsidRDefault="002B0B78" w:rsidP="00A34FD0">
                      <w:pPr>
                        <w:spacing w:after="0"/>
                        <w:jc w:val="center"/>
                        <w:rPr>
                          <w:rStyle w:val="document"/>
                          <w:rFonts w:ascii="IRBadr" w:hAnsi="IRBadr" w:cs="IRBadr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34FD0">
                        <w:rPr>
                          <w:rFonts w:ascii="IRBadr" w:hAnsi="IRBadr" w:cs="IRBadr"/>
                          <w:color w:val="000000" w:themeColor="text1"/>
                          <w:sz w:val="28"/>
                          <w:szCs w:val="28"/>
                          <w:rtl/>
                        </w:rPr>
                        <w:t>عَنْ أَبِي عَبْدِ اَللَّهِ عَلَيْهِ اَلسَّلاَمُ</w:t>
                      </w:r>
                      <w:r>
                        <w:rPr>
                          <w:rStyle w:val="innocent"/>
                          <w:rFonts w:ascii="IRBadr" w:hAnsi="IRBadr" w:cs="IRBadr" w:hint="cs"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14394171" w14:textId="77777777" w:rsidR="002B0B78" w:rsidRPr="0078203C" w:rsidRDefault="002B0B78" w:rsidP="00A34FD0">
                      <w:pPr>
                        <w:spacing w:after="0"/>
                        <w:jc w:val="center"/>
                        <w:rPr>
                          <w:rFonts w:ascii="IRBadr" w:hAnsi="IRBadr" w:cs="IRBadr"/>
                          <w:b/>
                          <w:bCs/>
                          <w:color w:val="06007A"/>
                          <w:sz w:val="36"/>
                          <w:szCs w:val="36"/>
                          <w:rtl/>
                        </w:rPr>
                      </w:pPr>
                      <w:r w:rsidRPr="0078203C">
                        <w:rPr>
                          <w:rStyle w:val="hadithtext"/>
                          <w:rFonts w:ascii="IRBadr" w:hAnsi="IRBadr" w:cs="IRBadr"/>
                          <w:color w:val="06007A"/>
                          <w:sz w:val="36"/>
                          <w:szCs w:val="36"/>
                        </w:rPr>
                        <w:sym w:font="علائم مذهبي" w:char="F025"/>
                      </w:r>
                      <w:r w:rsidRPr="005F578E">
                        <w:rPr>
                          <w:rFonts w:ascii="IRBadr" w:hAnsi="IRBadr" w:cs="KFGQPC Uthmanic Script HAFS"/>
                          <w:color w:val="06007A"/>
                          <w:sz w:val="40"/>
                          <w:szCs w:val="40"/>
                          <w:rtl/>
                        </w:rPr>
                        <w:t>اَلْعَالِمُ بِزَمَانِهِ لاتَهْجُمُ عَلَيْهِ اَللَّوَابِسُ</w:t>
                      </w:r>
                      <w:r w:rsidRPr="000678DB">
                        <w:rPr>
                          <w:rFonts w:ascii="IRBadr" w:hAnsi="IRBadr" w:cs="IRBadr" w:hint="cs"/>
                          <w:color w:val="06007A"/>
                          <w:sz w:val="36"/>
                          <w:szCs w:val="36"/>
                        </w:rPr>
                        <w:sym w:font="علائم مذهبي" w:char="F024"/>
                      </w:r>
                    </w:p>
                    <w:p w14:paraId="14394172" w14:textId="77777777" w:rsidR="002B0B78" w:rsidRPr="0078203C" w:rsidRDefault="002B0B78" w:rsidP="007058D7">
                      <w:pPr>
                        <w:spacing w:after="0"/>
                        <w:jc w:val="right"/>
                        <w:rPr>
                          <w:rFonts w:ascii="IRBadr" w:hAnsi="IRBadr" w:cs="IRBadr"/>
                          <w:color w:val="000000" w:themeColor="text1"/>
                          <w:sz w:val="24"/>
                          <w:szCs w:val="24"/>
                        </w:rPr>
                      </w:pPr>
                      <w:r w:rsidRPr="00BF4519">
                        <w:rPr>
                          <w:rFonts w:ascii="IRBadr" w:hAnsi="IRBadr" w:cs="IRBadr" w:hint="cs"/>
                          <w:color w:val="000000" w:themeColor="text1"/>
                          <w:sz w:val="24"/>
                          <w:szCs w:val="24"/>
                          <w:rtl/>
                        </w:rPr>
                        <w:t>الکافي</w:t>
                      </w:r>
                      <w:r w:rsidRPr="00BF4519">
                        <w:rPr>
                          <w:rFonts w:ascii="IRBadr" w:hAnsi="IRBadr" w:cs="IRBad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، </w:t>
                      </w:r>
                      <w:r w:rsidRPr="00BF4519">
                        <w:rPr>
                          <w:rFonts w:ascii="IRBadr" w:hAnsi="IRBadr" w:cs="IRBadr" w:hint="cs"/>
                          <w:color w:val="000000" w:themeColor="text1"/>
                          <w:sz w:val="24"/>
                          <w:szCs w:val="24"/>
                          <w:rtl/>
                        </w:rPr>
                        <w:t>جلد</w:t>
                      </w:r>
                      <w:r w:rsidRPr="00BF4519">
                        <w:rPr>
                          <w:rFonts w:ascii="IRBadr" w:hAnsi="IRBadr" w:cs="IRBad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1، </w:t>
                      </w:r>
                      <w:r w:rsidRPr="00BF4519">
                        <w:rPr>
                          <w:rFonts w:ascii="IRBadr" w:hAnsi="IRBadr" w:cs="IRBadr" w:hint="cs"/>
                          <w:color w:val="000000" w:themeColor="text1"/>
                          <w:sz w:val="24"/>
                          <w:szCs w:val="24"/>
                          <w:rtl/>
                        </w:rPr>
                        <w:t>صفحه</w:t>
                      </w:r>
                      <w:r w:rsidRPr="00BF4519">
                        <w:rPr>
                          <w:rFonts w:ascii="IRBadr" w:hAnsi="IRBadr" w:cs="IRBad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26</w:t>
                      </w:r>
                    </w:p>
                    <w:p w14:paraId="14394173" w14:textId="77777777" w:rsidR="005F578E" w:rsidRPr="0031610E" w:rsidRDefault="005F578E" w:rsidP="007058D7">
                      <w:pPr>
                        <w:spacing w:after="0" w:line="240" w:lineRule="auto"/>
                        <w:jc w:val="lowKashida"/>
                        <w:rPr>
                          <w:rFonts w:ascii="IRANSans" w:hAnsi="IRANSans" w:cs="IRANSans"/>
                          <w:b/>
                          <w:bCs/>
                          <w:color w:val="002060"/>
                          <w:sz w:val="10"/>
                          <w:szCs w:val="10"/>
                          <w:rtl/>
                        </w:rPr>
                      </w:pPr>
                    </w:p>
                    <w:p w14:paraId="14394174" w14:textId="77777777" w:rsidR="00DC26E3" w:rsidRPr="00754B54" w:rsidRDefault="00DC26E3" w:rsidP="00DC26E3">
                      <w:pPr>
                        <w:spacing w:after="0" w:line="240" w:lineRule="auto"/>
                        <w:jc w:val="lowKashida"/>
                        <w:rPr>
                          <w:rFonts w:ascii="IRMitra" w:hAnsi="IRMitra" w:cs="IRMitra"/>
                          <w:color w:val="002060"/>
                          <w:sz w:val="34"/>
                          <w:szCs w:val="34"/>
                          <w:rtl/>
                        </w:rPr>
                      </w:pPr>
                      <w:r w:rsidRPr="00754B54">
                        <w:rPr>
                          <w:rFonts w:ascii="IRMitra" w:hAnsi="IRMitra" w:cs="IRMitra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امام خامنه‌ای</w:t>
                      </w:r>
                      <w:r w:rsidRPr="00754B54">
                        <w:rPr>
                          <w:rFonts w:ascii="IRMitra" w:hAnsi="IRMitra" w:cs="IRMitra"/>
                          <w:color w:val="002060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754B54">
                        <w:rPr>
                          <w:rFonts w:ascii="IRMitra" w:hAnsi="IRMitra" w:cs="IRMitra"/>
                          <w:color w:val="002060"/>
                          <w:sz w:val="24"/>
                          <w:szCs w:val="24"/>
                          <w:rtl/>
                        </w:rPr>
                        <w:t>مدظله‌العالی</w:t>
                      </w:r>
                      <w:r w:rsidRPr="00754B54">
                        <w:rPr>
                          <w:rFonts w:ascii="IRMitra" w:hAnsi="IRMitra" w:cs="IRMitra"/>
                          <w:color w:val="002060"/>
                          <w:sz w:val="34"/>
                          <w:szCs w:val="34"/>
                          <w:rtl/>
                        </w:rPr>
                        <w:t>:</w:t>
                      </w:r>
                    </w:p>
                    <w:p w14:paraId="14394175" w14:textId="445A11FC" w:rsidR="002B0B78" w:rsidRPr="00DC26E3" w:rsidRDefault="00DC26E3" w:rsidP="00DC26E3">
                      <w:pPr>
                        <w:spacing w:after="0" w:line="240" w:lineRule="auto"/>
                        <w:jc w:val="lowKashida"/>
                        <w:rPr>
                          <w:rFonts w:ascii="IRMitra" w:hAnsi="IRMitra" w:cs="IRMitra"/>
                          <w:color w:val="002060"/>
                        </w:rPr>
                      </w:pPr>
                      <w:r w:rsidRPr="00CB176B">
                        <w:rPr>
                          <w:rFonts w:ascii="IRMitra" w:hAnsi="IRMitra" w:cs="IRMitra"/>
                          <w:color w:val="002060"/>
                          <w:sz w:val="34"/>
                          <w:szCs w:val="34"/>
                          <w:rtl/>
                        </w:rPr>
                        <w:t>درس خواندن و تهذیب اخلاق و هوشیاری س</w:t>
                      </w:r>
                      <w:r w:rsidR="001F4BF4">
                        <w:rPr>
                          <w:rFonts w:ascii="IRMitra" w:hAnsi="IRMitra" w:cs="IRMitra"/>
                          <w:color w:val="002060"/>
                          <w:sz w:val="34"/>
                          <w:szCs w:val="34"/>
                          <w:rtl/>
                        </w:rPr>
                        <w:t>یاسی همراه با تلاش‌های انقلابی</w:t>
                      </w:r>
                      <w:r w:rsidR="001F4BF4">
                        <w:rPr>
                          <w:rFonts w:ascii="IRMitra" w:hAnsi="IRMitra" w:cs="IRMitra" w:hint="cs"/>
                          <w:color w:val="002060"/>
                          <w:sz w:val="34"/>
                          <w:szCs w:val="34"/>
                          <w:rtl/>
                        </w:rPr>
                        <w:t xml:space="preserve"> ،</w:t>
                      </w:r>
                      <w:r w:rsidRPr="00CB176B">
                        <w:rPr>
                          <w:rFonts w:ascii="IRMitra" w:hAnsi="IRMitra" w:cs="IRMitra"/>
                          <w:color w:val="002060"/>
                          <w:sz w:val="34"/>
                          <w:szCs w:val="34"/>
                          <w:rtl/>
                        </w:rPr>
                        <w:t xml:space="preserve">وظائفی هستند که دختران و پسران این نسل باید آنها را هرگز فراموش نکنند.   </w:t>
                      </w:r>
                      <w:r w:rsidRPr="00CB176B">
                        <w:rPr>
                          <w:rFonts w:ascii="IRMitra" w:hAnsi="IRMitra" w:cs="IRMitra"/>
                          <w:color w:val="00206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81C7C">
                        <w:rPr>
                          <w:rFonts w:ascii="IRMitra" w:hAnsi="IRMitra" w:cs="IRMitra"/>
                          <w:color w:val="002060"/>
                          <w:sz w:val="24"/>
                          <w:szCs w:val="24"/>
                          <w:rtl/>
                        </w:rPr>
                        <w:t>24/9/1398</w:t>
                      </w:r>
                    </w:p>
                  </w:txbxContent>
                </v:textbox>
              </v:roundrect>
              <v:line id="Straight Connector 6" o:spid="_x0000_s1028" style="position:absolute;flip:x;visibility:visible;mso-wrap-style:square" from="3238,12192" to="52374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9L88MAAADaAAAADwAAAGRycy9kb3ducmV2LnhtbESPQYvCMBSE74L/ITzBm6Z6kLVrFFlR&#10;lFVk1YPHZ/NsyzYvtYm1/nsjLOxxmJlvmMmsMYWoqXK5ZQWDfgSCOLE651TB6bjsfYBwHlljYZkU&#10;PMnBbNpuTTDW9sE/VB98KgKEXYwKMu/LWEqXZGTQ9W1JHLyrrQz6IKtU6gofAW4KOYyikTSYc1jI&#10;sKSvjJLfw90oWKya+XHwfdufx+6m/WW735hdrVS308w/QXhq/H/4r73WCkb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/S/PDAAAA2gAAAA8AAAAAAAAAAAAA&#10;AAAAoQIAAGRycy9kb3ducmV2LnhtbFBLBQYAAAAABAAEAPkAAACRAwAAAAA=&#10;" strokecolor="#7f7f7f [1612]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94168" w14:textId="77777777" w:rsidR="004B7E22" w:rsidRPr="00995639" w:rsidRDefault="000F43DE" w:rsidP="00EF25C5">
    <w:pPr>
      <w:pBdr>
        <w:bottom w:val="single" w:sz="2" w:space="1" w:color="595959" w:themeColor="text1" w:themeTint="A6"/>
      </w:pBdr>
      <w:spacing w:after="0" w:line="240" w:lineRule="auto"/>
      <w:rPr>
        <w:rFonts w:ascii="Nabi" w:hAnsi="Nabi" w:cs="Nabi"/>
        <w:color w:val="595959" w:themeColor="text1" w:themeTint="A6"/>
        <w:sz w:val="24"/>
        <w:szCs w:val="24"/>
      </w:rPr>
    </w:pPr>
    <w:r w:rsidRPr="00995639">
      <w:rPr>
        <w:rFonts w:ascii="Nabi" w:hAnsi="Nabi" w:cs="Nabi"/>
        <w:noProof/>
        <w:color w:val="595959" w:themeColor="text1" w:themeTint="A6"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439416E" wp14:editId="1439416F">
              <wp:simplePos x="0" y="0"/>
              <wp:positionH relativeFrom="margin">
                <wp:posOffset>-207381</wp:posOffset>
              </wp:positionH>
              <wp:positionV relativeFrom="topMargin">
                <wp:posOffset>541655</wp:posOffset>
              </wp:positionV>
              <wp:extent cx="543464" cy="543464"/>
              <wp:effectExtent l="0" t="0" r="9525" b="9525"/>
              <wp:wrapNone/>
              <wp:docPr id="659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464" cy="5434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4394179" w14:textId="77777777" w:rsidR="00060DBF" w:rsidRPr="00A2369C" w:rsidRDefault="00060DBF">
                          <w:pPr>
                            <w:pStyle w:val="Footer"/>
                            <w:jc w:val="center"/>
                            <w:rPr>
                              <w:rFonts w:cs="B Mitra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A2369C">
                            <w:rPr>
                              <w:rFonts w:cs="B Mitra"/>
                              <w:color w:val="595959" w:themeColor="text1" w:themeTint="A6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A2369C">
                            <w:rPr>
                              <w:rFonts w:cs="B Mitra"/>
                              <w:color w:val="595959" w:themeColor="text1" w:themeTint="A6"/>
                              <w:sz w:val="28"/>
                              <w:szCs w:val="28"/>
                            </w:rPr>
                            <w:instrText xml:space="preserve"> PAGE    \* MERGEFORMAT </w:instrText>
                          </w:r>
                          <w:r w:rsidRPr="00A2369C">
                            <w:rPr>
                              <w:rFonts w:cs="B Mitra"/>
                              <w:color w:val="595959" w:themeColor="text1" w:themeTint="A6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76190" w:rsidRPr="00876190">
                            <w:rPr>
                              <w:rFonts w:cs="B Mitra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  <w:rtl/>
                            </w:rPr>
                            <w:t>5</w:t>
                          </w:r>
                          <w:r w:rsidRPr="00A2369C">
                            <w:rPr>
                              <w:rFonts w:cs="B Mitra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39416E" id="Oval 12" o:spid="_x0000_s1030" style="position:absolute;left:0;text-align:left;margin-left:-16.35pt;margin-top:42.65pt;width:42.8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" o:allowincell="f" filled="f" stroked="f">
              <v:textbox inset="0,,0">
                <w:txbxContent>
                  <w:p w14:paraId="14394179" w14:textId="77777777" w:rsidR="00060DBF" w:rsidRPr="00A2369C" w:rsidRDefault="00060DBF">
                    <w:pPr>
                      <w:pStyle w:val="Footer"/>
                      <w:jc w:val="center"/>
                      <w:rPr>
                        <w:rFonts w:cs="B Mitra"/>
                        <w:b/>
                        <w:bCs/>
                        <w:color w:val="595959" w:themeColor="text1" w:themeTint="A6"/>
                        <w:sz w:val="28"/>
                        <w:szCs w:val="28"/>
                      </w:rPr>
                    </w:pPr>
                    <w:r w:rsidRPr="00A2369C">
                      <w:rPr>
                        <w:rFonts w:cs="B Mitra"/>
                        <w:color w:val="595959" w:themeColor="text1" w:themeTint="A6"/>
                        <w:sz w:val="28"/>
                        <w:szCs w:val="28"/>
                      </w:rPr>
                      <w:fldChar w:fldCharType="begin"/>
                    </w:r>
                    <w:r w:rsidRPr="00A2369C">
                      <w:rPr>
                        <w:rFonts w:cs="B Mitra"/>
                        <w:color w:val="595959" w:themeColor="text1" w:themeTint="A6"/>
                        <w:sz w:val="28"/>
                        <w:szCs w:val="28"/>
                      </w:rPr>
                      <w:instrText xml:space="preserve"> PAGE    \* MERGEFORMAT </w:instrText>
                    </w:r>
                    <w:r w:rsidRPr="00A2369C">
                      <w:rPr>
                        <w:rFonts w:cs="B Mitra"/>
                        <w:color w:val="595959" w:themeColor="text1" w:themeTint="A6"/>
                        <w:sz w:val="28"/>
                        <w:szCs w:val="28"/>
                      </w:rPr>
                      <w:fldChar w:fldCharType="separate"/>
                    </w:r>
                    <w:r w:rsidR="00876190" w:rsidRPr="00876190">
                      <w:rPr>
                        <w:rFonts w:cs="B Mitra"/>
                        <w:b/>
                        <w:bCs/>
                        <w:noProof/>
                        <w:color w:val="595959" w:themeColor="text1" w:themeTint="A6"/>
                        <w:sz w:val="28"/>
                        <w:szCs w:val="28"/>
                        <w:rtl/>
                      </w:rPr>
                      <w:t>5</w:t>
                    </w:r>
                    <w:r w:rsidRPr="00A2369C">
                      <w:rPr>
                        <w:rFonts w:cs="B Mitra"/>
                        <w:b/>
                        <w:bCs/>
                        <w:noProof/>
                        <w:color w:val="595959" w:themeColor="text1" w:themeTint="A6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60DBF" w:rsidRPr="00995639">
      <w:rPr>
        <w:rFonts w:ascii="Nabi" w:hAnsi="Nabi" w:cs="Nabi"/>
        <w:color w:val="595959" w:themeColor="text1" w:themeTint="A6"/>
        <w:sz w:val="24"/>
        <w:szCs w:val="24"/>
        <w:rtl/>
      </w:rPr>
      <w:t xml:space="preserve"> </w:t>
    </w:r>
    <w:r w:rsidR="00060DBF" w:rsidRPr="00860F05">
      <w:rPr>
        <w:rFonts w:ascii="Nabi" w:hAnsi="Nabi" w:cs="Nabi"/>
        <w:color w:val="595959" w:themeColor="text1" w:themeTint="A6"/>
        <w:rtl/>
      </w:rPr>
      <w:t>پایگاه تزکیه</w:t>
    </w:r>
    <w:r w:rsidR="00060DBF" w:rsidRPr="00860F05">
      <w:rPr>
        <w:rFonts w:ascii="Times New Roman" w:hAnsi="Times New Roman" w:cs="Times New Roman" w:hint="cs"/>
        <w:color w:val="595959" w:themeColor="text1" w:themeTint="A6"/>
        <w:rtl/>
      </w:rPr>
      <w:t>‌</w:t>
    </w:r>
    <w:r w:rsidR="00060DBF" w:rsidRPr="00860F05">
      <w:rPr>
        <w:rFonts w:ascii="Nabi" w:hAnsi="Nabi" w:cs="Nabi" w:hint="cs"/>
        <w:color w:val="595959" w:themeColor="text1" w:themeTint="A6"/>
        <w:rtl/>
      </w:rPr>
      <w:t>ای</w:t>
    </w:r>
    <w:r w:rsidR="00060DBF" w:rsidRPr="00860F05">
      <w:rPr>
        <w:rFonts w:ascii="Nabi" w:hAnsi="Nabi" w:cs="Nabi"/>
        <w:color w:val="595959" w:themeColor="text1" w:themeTint="A6"/>
        <w:rtl/>
      </w:rPr>
      <w:t xml:space="preserve">، علمی، بصیرتی و مهارتی </w:t>
    </w:r>
    <w:r w:rsidR="00060DBF" w:rsidRPr="00860F05">
      <w:rPr>
        <w:rFonts w:ascii="Nabi" w:hAnsi="Nabi" w:cs="Nabi"/>
        <w:b/>
        <w:bCs/>
        <w:color w:val="595959" w:themeColor="text1" w:themeTint="A6"/>
        <w:rtl/>
      </w:rPr>
      <w:t xml:space="preserve"> ن</w:t>
    </w:r>
    <w:r w:rsidR="00060DBF" w:rsidRPr="00860F05">
      <w:rPr>
        <w:rFonts w:ascii="Nabi" w:hAnsi="Nabi" w:cs="Nabi" w:hint="cs"/>
        <w:b/>
        <w:bCs/>
        <w:color w:val="595959" w:themeColor="text1" w:themeTint="A6"/>
        <w:rtl/>
      </w:rPr>
      <w:t>ُ</w:t>
    </w:r>
    <w:r w:rsidR="00060DBF" w:rsidRPr="00860F05">
      <w:rPr>
        <w:rFonts w:ascii="Nabi" w:hAnsi="Nabi" w:cs="Nabi"/>
        <w:b/>
        <w:bCs/>
        <w:color w:val="595959" w:themeColor="text1" w:themeTint="A6"/>
        <w:rtl/>
      </w:rPr>
      <w:t>مو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20FD8"/>
    <w:multiLevelType w:val="hybridMultilevel"/>
    <w:tmpl w:val="6A40A6C4"/>
    <w:lvl w:ilvl="0" w:tplc="3DCE7F5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A214C"/>
    <w:multiLevelType w:val="hybridMultilevel"/>
    <w:tmpl w:val="AC2A3E0C"/>
    <w:lvl w:ilvl="0" w:tplc="61D0CEB6">
      <w:start w:val="1"/>
      <w:numFmt w:val="decimal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B80D8A"/>
    <w:multiLevelType w:val="hybridMultilevel"/>
    <w:tmpl w:val="E8140570"/>
    <w:lvl w:ilvl="0" w:tplc="D7FEE8AE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0CB780C"/>
    <w:multiLevelType w:val="hybridMultilevel"/>
    <w:tmpl w:val="D3F04422"/>
    <w:lvl w:ilvl="0" w:tplc="CE5C1C88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CB32E1"/>
    <w:multiLevelType w:val="hybridMultilevel"/>
    <w:tmpl w:val="5C9E854C"/>
    <w:lvl w:ilvl="0" w:tplc="0742F2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E85639"/>
    <w:multiLevelType w:val="hybridMultilevel"/>
    <w:tmpl w:val="2CF05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4192B"/>
    <w:multiLevelType w:val="hybridMultilevel"/>
    <w:tmpl w:val="F9106A2E"/>
    <w:lvl w:ilvl="0" w:tplc="6D7A6DFA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3"/>
  </w:num>
  <w:num w:numId="6">
    <w:abstractNumId w:val="3"/>
  </w:num>
  <w:num w:numId="7">
    <w:abstractNumId w:val="2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F2"/>
    <w:rsid w:val="00002706"/>
    <w:rsid w:val="00004DB3"/>
    <w:rsid w:val="00005A56"/>
    <w:rsid w:val="00005CCB"/>
    <w:rsid w:val="0002182A"/>
    <w:rsid w:val="00036C19"/>
    <w:rsid w:val="000535B0"/>
    <w:rsid w:val="00060DBF"/>
    <w:rsid w:val="00066C3D"/>
    <w:rsid w:val="000678DB"/>
    <w:rsid w:val="00070DE6"/>
    <w:rsid w:val="00071B6A"/>
    <w:rsid w:val="0007304E"/>
    <w:rsid w:val="00073091"/>
    <w:rsid w:val="00077E63"/>
    <w:rsid w:val="000821AB"/>
    <w:rsid w:val="00083387"/>
    <w:rsid w:val="000C3112"/>
    <w:rsid w:val="000C7B9A"/>
    <w:rsid w:val="000D2D2D"/>
    <w:rsid w:val="000E0472"/>
    <w:rsid w:val="000E73FB"/>
    <w:rsid w:val="000E75BF"/>
    <w:rsid w:val="000F1DE0"/>
    <w:rsid w:val="000F43DE"/>
    <w:rsid w:val="000F784B"/>
    <w:rsid w:val="00101381"/>
    <w:rsid w:val="00103F8D"/>
    <w:rsid w:val="00116AC6"/>
    <w:rsid w:val="0011725F"/>
    <w:rsid w:val="0012336A"/>
    <w:rsid w:val="0013161A"/>
    <w:rsid w:val="00131BEC"/>
    <w:rsid w:val="00132558"/>
    <w:rsid w:val="0013298F"/>
    <w:rsid w:val="001436D3"/>
    <w:rsid w:val="001544C7"/>
    <w:rsid w:val="0018742D"/>
    <w:rsid w:val="00194D4C"/>
    <w:rsid w:val="001A0DE6"/>
    <w:rsid w:val="001B7996"/>
    <w:rsid w:val="001C3150"/>
    <w:rsid w:val="001D0700"/>
    <w:rsid w:val="001D639B"/>
    <w:rsid w:val="001D7D60"/>
    <w:rsid w:val="001E403E"/>
    <w:rsid w:val="001F33F2"/>
    <w:rsid w:val="001F4BF4"/>
    <w:rsid w:val="00200E72"/>
    <w:rsid w:val="00201B4D"/>
    <w:rsid w:val="00202FAE"/>
    <w:rsid w:val="00203787"/>
    <w:rsid w:val="00204159"/>
    <w:rsid w:val="00216A2F"/>
    <w:rsid w:val="00224816"/>
    <w:rsid w:val="00225944"/>
    <w:rsid w:val="00235DD7"/>
    <w:rsid w:val="0023775B"/>
    <w:rsid w:val="002518ED"/>
    <w:rsid w:val="00256AB9"/>
    <w:rsid w:val="00265127"/>
    <w:rsid w:val="00267399"/>
    <w:rsid w:val="0027378D"/>
    <w:rsid w:val="002774E1"/>
    <w:rsid w:val="00286BBD"/>
    <w:rsid w:val="00294C39"/>
    <w:rsid w:val="00296D1F"/>
    <w:rsid w:val="002A0047"/>
    <w:rsid w:val="002A6B24"/>
    <w:rsid w:val="002B0B78"/>
    <w:rsid w:val="002B2419"/>
    <w:rsid w:val="002B5D29"/>
    <w:rsid w:val="002C2CD3"/>
    <w:rsid w:val="002C71C1"/>
    <w:rsid w:val="002D3379"/>
    <w:rsid w:val="002E7E99"/>
    <w:rsid w:val="0030217B"/>
    <w:rsid w:val="0030457B"/>
    <w:rsid w:val="0030735A"/>
    <w:rsid w:val="00311539"/>
    <w:rsid w:val="0031610E"/>
    <w:rsid w:val="0032058C"/>
    <w:rsid w:val="003209C9"/>
    <w:rsid w:val="00323747"/>
    <w:rsid w:val="0033347D"/>
    <w:rsid w:val="00345AA4"/>
    <w:rsid w:val="00362D2D"/>
    <w:rsid w:val="00382159"/>
    <w:rsid w:val="00393958"/>
    <w:rsid w:val="00397630"/>
    <w:rsid w:val="003B077F"/>
    <w:rsid w:val="003B1FAF"/>
    <w:rsid w:val="003C0164"/>
    <w:rsid w:val="003C20DF"/>
    <w:rsid w:val="003C327A"/>
    <w:rsid w:val="003D21C8"/>
    <w:rsid w:val="003E395E"/>
    <w:rsid w:val="003E76B0"/>
    <w:rsid w:val="003F4918"/>
    <w:rsid w:val="004008D4"/>
    <w:rsid w:val="00413917"/>
    <w:rsid w:val="00416727"/>
    <w:rsid w:val="004179B0"/>
    <w:rsid w:val="004411E8"/>
    <w:rsid w:val="004447B6"/>
    <w:rsid w:val="00446222"/>
    <w:rsid w:val="00447D08"/>
    <w:rsid w:val="004520E9"/>
    <w:rsid w:val="00462034"/>
    <w:rsid w:val="0047161A"/>
    <w:rsid w:val="0047600B"/>
    <w:rsid w:val="00477B04"/>
    <w:rsid w:val="004862E8"/>
    <w:rsid w:val="004930F2"/>
    <w:rsid w:val="00495E08"/>
    <w:rsid w:val="0049774C"/>
    <w:rsid w:val="004A0465"/>
    <w:rsid w:val="004A06E3"/>
    <w:rsid w:val="004A4FF5"/>
    <w:rsid w:val="004A5EAE"/>
    <w:rsid w:val="004A717C"/>
    <w:rsid w:val="004B06FE"/>
    <w:rsid w:val="004B7E22"/>
    <w:rsid w:val="004C0692"/>
    <w:rsid w:val="004C3367"/>
    <w:rsid w:val="004C3C67"/>
    <w:rsid w:val="004C6BCB"/>
    <w:rsid w:val="004D0866"/>
    <w:rsid w:val="004F2440"/>
    <w:rsid w:val="005061BD"/>
    <w:rsid w:val="00510475"/>
    <w:rsid w:val="00515946"/>
    <w:rsid w:val="0052402B"/>
    <w:rsid w:val="00524805"/>
    <w:rsid w:val="005332EA"/>
    <w:rsid w:val="005418EC"/>
    <w:rsid w:val="00550872"/>
    <w:rsid w:val="00562148"/>
    <w:rsid w:val="00575A7B"/>
    <w:rsid w:val="00575DDF"/>
    <w:rsid w:val="00586F78"/>
    <w:rsid w:val="00587ACE"/>
    <w:rsid w:val="005A5572"/>
    <w:rsid w:val="005C3FDF"/>
    <w:rsid w:val="005D2E25"/>
    <w:rsid w:val="005F0991"/>
    <w:rsid w:val="005F20AF"/>
    <w:rsid w:val="005F539F"/>
    <w:rsid w:val="005F578E"/>
    <w:rsid w:val="005F708B"/>
    <w:rsid w:val="0060160B"/>
    <w:rsid w:val="00611834"/>
    <w:rsid w:val="006209EB"/>
    <w:rsid w:val="00631E7F"/>
    <w:rsid w:val="00643C72"/>
    <w:rsid w:val="0065319F"/>
    <w:rsid w:val="00655C74"/>
    <w:rsid w:val="00656A5D"/>
    <w:rsid w:val="00662D50"/>
    <w:rsid w:val="006654BB"/>
    <w:rsid w:val="0067588E"/>
    <w:rsid w:val="00675C6E"/>
    <w:rsid w:val="00677000"/>
    <w:rsid w:val="00680BA7"/>
    <w:rsid w:val="006A4388"/>
    <w:rsid w:val="006B668B"/>
    <w:rsid w:val="006C5F81"/>
    <w:rsid w:val="006C73B9"/>
    <w:rsid w:val="006D61E1"/>
    <w:rsid w:val="006E39F4"/>
    <w:rsid w:val="007058D7"/>
    <w:rsid w:val="007105C6"/>
    <w:rsid w:val="00713ADB"/>
    <w:rsid w:val="00716751"/>
    <w:rsid w:val="0072308B"/>
    <w:rsid w:val="00730908"/>
    <w:rsid w:val="00735B2F"/>
    <w:rsid w:val="00742230"/>
    <w:rsid w:val="00745309"/>
    <w:rsid w:val="00753B29"/>
    <w:rsid w:val="00770DD0"/>
    <w:rsid w:val="00773AE8"/>
    <w:rsid w:val="00774724"/>
    <w:rsid w:val="007811AD"/>
    <w:rsid w:val="0078203C"/>
    <w:rsid w:val="00785444"/>
    <w:rsid w:val="007864E5"/>
    <w:rsid w:val="00786A8F"/>
    <w:rsid w:val="00791AF6"/>
    <w:rsid w:val="007A61F0"/>
    <w:rsid w:val="007B56ED"/>
    <w:rsid w:val="007B7647"/>
    <w:rsid w:val="007D1BEC"/>
    <w:rsid w:val="007E4CDB"/>
    <w:rsid w:val="007F254C"/>
    <w:rsid w:val="0080037C"/>
    <w:rsid w:val="0080465B"/>
    <w:rsid w:val="00811080"/>
    <w:rsid w:val="008267E6"/>
    <w:rsid w:val="008277C9"/>
    <w:rsid w:val="0083525F"/>
    <w:rsid w:val="00836F1D"/>
    <w:rsid w:val="00841884"/>
    <w:rsid w:val="00851885"/>
    <w:rsid w:val="008538F4"/>
    <w:rsid w:val="00860F05"/>
    <w:rsid w:val="00867F3B"/>
    <w:rsid w:val="00876190"/>
    <w:rsid w:val="008A2AA2"/>
    <w:rsid w:val="008A76C2"/>
    <w:rsid w:val="008C509D"/>
    <w:rsid w:val="008D795B"/>
    <w:rsid w:val="008E0207"/>
    <w:rsid w:val="008E29C8"/>
    <w:rsid w:val="008E55B5"/>
    <w:rsid w:val="008E5895"/>
    <w:rsid w:val="008E6EF7"/>
    <w:rsid w:val="008F5A92"/>
    <w:rsid w:val="00927672"/>
    <w:rsid w:val="009416C4"/>
    <w:rsid w:val="009441B2"/>
    <w:rsid w:val="00944B95"/>
    <w:rsid w:val="00944EC1"/>
    <w:rsid w:val="00955627"/>
    <w:rsid w:val="009561D4"/>
    <w:rsid w:val="009575A7"/>
    <w:rsid w:val="00961EDC"/>
    <w:rsid w:val="00965313"/>
    <w:rsid w:val="0098057F"/>
    <w:rsid w:val="00982C20"/>
    <w:rsid w:val="009866DC"/>
    <w:rsid w:val="0098672B"/>
    <w:rsid w:val="0099124E"/>
    <w:rsid w:val="009932AE"/>
    <w:rsid w:val="00995639"/>
    <w:rsid w:val="009A17A3"/>
    <w:rsid w:val="009B0F7A"/>
    <w:rsid w:val="009B15A6"/>
    <w:rsid w:val="009C5D8A"/>
    <w:rsid w:val="009D15E7"/>
    <w:rsid w:val="009D47C9"/>
    <w:rsid w:val="009D6D2D"/>
    <w:rsid w:val="009E05E3"/>
    <w:rsid w:val="009E23A2"/>
    <w:rsid w:val="00A058F0"/>
    <w:rsid w:val="00A116C4"/>
    <w:rsid w:val="00A20483"/>
    <w:rsid w:val="00A2369C"/>
    <w:rsid w:val="00A2742A"/>
    <w:rsid w:val="00A31119"/>
    <w:rsid w:val="00A3265C"/>
    <w:rsid w:val="00A34FD0"/>
    <w:rsid w:val="00A406D4"/>
    <w:rsid w:val="00A42700"/>
    <w:rsid w:val="00A4786A"/>
    <w:rsid w:val="00A5292B"/>
    <w:rsid w:val="00A62627"/>
    <w:rsid w:val="00A659D3"/>
    <w:rsid w:val="00A6684F"/>
    <w:rsid w:val="00A709B9"/>
    <w:rsid w:val="00A721AA"/>
    <w:rsid w:val="00A74C46"/>
    <w:rsid w:val="00A81BB1"/>
    <w:rsid w:val="00A901C0"/>
    <w:rsid w:val="00A950F8"/>
    <w:rsid w:val="00AB4009"/>
    <w:rsid w:val="00AC2E49"/>
    <w:rsid w:val="00AC4F76"/>
    <w:rsid w:val="00AD0ABD"/>
    <w:rsid w:val="00AE494C"/>
    <w:rsid w:val="00AE7FD0"/>
    <w:rsid w:val="00AF63FE"/>
    <w:rsid w:val="00B00085"/>
    <w:rsid w:val="00B07998"/>
    <w:rsid w:val="00B11796"/>
    <w:rsid w:val="00B126F4"/>
    <w:rsid w:val="00B210C4"/>
    <w:rsid w:val="00B26495"/>
    <w:rsid w:val="00B34BC3"/>
    <w:rsid w:val="00B37F04"/>
    <w:rsid w:val="00B413B1"/>
    <w:rsid w:val="00B42EBC"/>
    <w:rsid w:val="00B4652C"/>
    <w:rsid w:val="00B5314E"/>
    <w:rsid w:val="00B53158"/>
    <w:rsid w:val="00B676AB"/>
    <w:rsid w:val="00B7461D"/>
    <w:rsid w:val="00B76C69"/>
    <w:rsid w:val="00B77C9B"/>
    <w:rsid w:val="00B80565"/>
    <w:rsid w:val="00B864A5"/>
    <w:rsid w:val="00B864ED"/>
    <w:rsid w:val="00B879D6"/>
    <w:rsid w:val="00B94354"/>
    <w:rsid w:val="00B96DB9"/>
    <w:rsid w:val="00BC3A8B"/>
    <w:rsid w:val="00BC5148"/>
    <w:rsid w:val="00BD2107"/>
    <w:rsid w:val="00BF4519"/>
    <w:rsid w:val="00BF7BEF"/>
    <w:rsid w:val="00BF7D53"/>
    <w:rsid w:val="00C00E39"/>
    <w:rsid w:val="00C10BB9"/>
    <w:rsid w:val="00C2539A"/>
    <w:rsid w:val="00C266A1"/>
    <w:rsid w:val="00C36532"/>
    <w:rsid w:val="00C37403"/>
    <w:rsid w:val="00C42421"/>
    <w:rsid w:val="00C44FA3"/>
    <w:rsid w:val="00C515CD"/>
    <w:rsid w:val="00C51C9E"/>
    <w:rsid w:val="00C54A65"/>
    <w:rsid w:val="00C641F7"/>
    <w:rsid w:val="00C66963"/>
    <w:rsid w:val="00C738B2"/>
    <w:rsid w:val="00C75226"/>
    <w:rsid w:val="00C908A4"/>
    <w:rsid w:val="00C9158F"/>
    <w:rsid w:val="00CB2BDE"/>
    <w:rsid w:val="00CC3766"/>
    <w:rsid w:val="00CC37B6"/>
    <w:rsid w:val="00CD0E5E"/>
    <w:rsid w:val="00CD1CEE"/>
    <w:rsid w:val="00CE5D53"/>
    <w:rsid w:val="00D070AC"/>
    <w:rsid w:val="00D13E3B"/>
    <w:rsid w:val="00D14F15"/>
    <w:rsid w:val="00D37D17"/>
    <w:rsid w:val="00D40C6A"/>
    <w:rsid w:val="00D43E58"/>
    <w:rsid w:val="00D466A1"/>
    <w:rsid w:val="00D4729D"/>
    <w:rsid w:val="00D50D3A"/>
    <w:rsid w:val="00D748F9"/>
    <w:rsid w:val="00D75686"/>
    <w:rsid w:val="00D756CB"/>
    <w:rsid w:val="00D77EB1"/>
    <w:rsid w:val="00DB2195"/>
    <w:rsid w:val="00DB5857"/>
    <w:rsid w:val="00DB5979"/>
    <w:rsid w:val="00DC26E3"/>
    <w:rsid w:val="00DC2DA7"/>
    <w:rsid w:val="00DC32B4"/>
    <w:rsid w:val="00DC4A68"/>
    <w:rsid w:val="00DD1261"/>
    <w:rsid w:val="00DF386F"/>
    <w:rsid w:val="00DF3EBC"/>
    <w:rsid w:val="00DF4B9F"/>
    <w:rsid w:val="00DF5ACA"/>
    <w:rsid w:val="00DF6FDE"/>
    <w:rsid w:val="00E00F96"/>
    <w:rsid w:val="00E032FA"/>
    <w:rsid w:val="00E319DD"/>
    <w:rsid w:val="00E31B9F"/>
    <w:rsid w:val="00E33A5E"/>
    <w:rsid w:val="00E40F7A"/>
    <w:rsid w:val="00E442A6"/>
    <w:rsid w:val="00E7740D"/>
    <w:rsid w:val="00E85120"/>
    <w:rsid w:val="00E8583F"/>
    <w:rsid w:val="00E86467"/>
    <w:rsid w:val="00E9164D"/>
    <w:rsid w:val="00E93127"/>
    <w:rsid w:val="00E9422A"/>
    <w:rsid w:val="00EA2BF3"/>
    <w:rsid w:val="00EA65AC"/>
    <w:rsid w:val="00EA79D6"/>
    <w:rsid w:val="00EB4E87"/>
    <w:rsid w:val="00EB5EAB"/>
    <w:rsid w:val="00EC177A"/>
    <w:rsid w:val="00EC7BE9"/>
    <w:rsid w:val="00ED3062"/>
    <w:rsid w:val="00ED5EEA"/>
    <w:rsid w:val="00ED6A8A"/>
    <w:rsid w:val="00EE1B41"/>
    <w:rsid w:val="00EE1C0D"/>
    <w:rsid w:val="00EE3217"/>
    <w:rsid w:val="00EF25C5"/>
    <w:rsid w:val="00EF4C06"/>
    <w:rsid w:val="00EF6497"/>
    <w:rsid w:val="00F10E7F"/>
    <w:rsid w:val="00F15173"/>
    <w:rsid w:val="00F16C42"/>
    <w:rsid w:val="00F2679F"/>
    <w:rsid w:val="00F26DB5"/>
    <w:rsid w:val="00F5110F"/>
    <w:rsid w:val="00F768AE"/>
    <w:rsid w:val="00F941E6"/>
    <w:rsid w:val="00F96420"/>
    <w:rsid w:val="00FA2B68"/>
    <w:rsid w:val="00FA7071"/>
    <w:rsid w:val="00FB30D5"/>
    <w:rsid w:val="00FC06DC"/>
    <w:rsid w:val="00FC7A69"/>
    <w:rsid w:val="00FD0C5E"/>
    <w:rsid w:val="00FD11E6"/>
    <w:rsid w:val="00FD7D66"/>
    <w:rsid w:val="00FE0401"/>
    <w:rsid w:val="00FE5B5F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94140"/>
  <w15:docId w15:val="{08D16882-320B-4C8C-9A75-8070A73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2377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82C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2C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2C20"/>
    <w:rPr>
      <w:vertAlign w:val="superscript"/>
    </w:rPr>
  </w:style>
  <w:style w:type="table" w:styleId="TableGrid">
    <w:name w:val="Table Grid"/>
    <w:basedOn w:val="TableNormal"/>
    <w:uiPriority w:val="59"/>
    <w:unhideWhenUsed/>
    <w:rsid w:val="00BF7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adithtext">
    <w:name w:val="hadithtext"/>
    <w:basedOn w:val="DefaultParagraphFont"/>
    <w:rsid w:val="00FA7071"/>
  </w:style>
  <w:style w:type="character" w:customStyle="1" w:styleId="document">
    <w:name w:val="document"/>
    <w:basedOn w:val="DefaultParagraphFont"/>
    <w:rsid w:val="00FA7071"/>
  </w:style>
  <w:style w:type="character" w:customStyle="1" w:styleId="innocent">
    <w:name w:val="innocent"/>
    <w:basedOn w:val="DefaultParagraphFont"/>
    <w:rsid w:val="00FA7071"/>
  </w:style>
  <w:style w:type="table" w:styleId="LightShading-Accent5">
    <w:name w:val="Light Shading Accent 5"/>
    <w:basedOn w:val="TableNormal"/>
    <w:uiPriority w:val="60"/>
    <w:rsid w:val="00D43E5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95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627"/>
  </w:style>
  <w:style w:type="paragraph" w:styleId="Footer">
    <w:name w:val="footer"/>
    <w:basedOn w:val="Normal"/>
    <w:link w:val="FooterChar"/>
    <w:uiPriority w:val="99"/>
    <w:unhideWhenUsed/>
    <w:rsid w:val="0095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627"/>
  </w:style>
  <w:style w:type="character" w:styleId="CommentReference">
    <w:name w:val="annotation reference"/>
    <w:basedOn w:val="DefaultParagraphFont"/>
    <w:uiPriority w:val="99"/>
    <w:semiHidden/>
    <w:unhideWhenUsed/>
    <w:rsid w:val="00723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0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08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230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672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aliases w:val="عنوان"/>
    <w:basedOn w:val="Normal"/>
    <w:next w:val="Normal"/>
    <w:link w:val="SubtitleChar"/>
    <w:uiPriority w:val="11"/>
    <w:rsid w:val="00ED6A8A"/>
    <w:pPr>
      <w:numPr>
        <w:ilvl w:val="1"/>
      </w:numPr>
      <w:spacing w:before="120" w:line="360" w:lineRule="auto"/>
      <w:jc w:val="center"/>
    </w:pPr>
    <w:rPr>
      <w:rFonts w:asciiTheme="majorHAnsi" w:eastAsiaTheme="majorEastAsia" w:hAnsiTheme="majorHAnsi" w:cs="B Titr"/>
      <w:i/>
      <w:color w:val="000099"/>
      <w:spacing w:val="15"/>
      <w:sz w:val="24"/>
      <w:szCs w:val="40"/>
    </w:rPr>
  </w:style>
  <w:style w:type="character" w:customStyle="1" w:styleId="SubtitleChar">
    <w:name w:val="Subtitle Char"/>
    <w:aliases w:val="عنوان Char"/>
    <w:basedOn w:val="DefaultParagraphFont"/>
    <w:link w:val="Subtitle"/>
    <w:uiPriority w:val="11"/>
    <w:rsid w:val="00ED6A8A"/>
    <w:rPr>
      <w:rFonts w:asciiTheme="majorHAnsi" w:eastAsiaTheme="majorEastAsia" w:hAnsiTheme="majorHAnsi" w:cs="B Titr"/>
      <w:i/>
      <w:color w:val="000099"/>
      <w:spacing w:val="15"/>
      <w:sz w:val="24"/>
      <w:szCs w:val="40"/>
    </w:rPr>
  </w:style>
  <w:style w:type="character" w:styleId="SubtleEmphasis">
    <w:name w:val="Subtle Emphasis"/>
    <w:basedOn w:val="DefaultParagraphFont"/>
    <w:uiPriority w:val="19"/>
    <w:qFormat/>
    <w:rsid w:val="009B0F7A"/>
    <w:rPr>
      <w:i/>
      <w:iCs/>
      <w:color w:val="808080" w:themeColor="text1" w:themeTint="7F"/>
    </w:rPr>
  </w:style>
  <w:style w:type="paragraph" w:styleId="Title">
    <w:name w:val="Title"/>
    <w:basedOn w:val="Normal"/>
    <w:next w:val="Normal"/>
    <w:link w:val="TitleChar"/>
    <w:uiPriority w:val="10"/>
    <w:qFormat/>
    <w:rsid w:val="009B0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0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0">
    <w:name w:val="نقل قول"/>
    <w:basedOn w:val="Normal"/>
    <w:qFormat/>
    <w:rsid w:val="00841884"/>
    <w:pPr>
      <w:spacing w:after="120"/>
      <w:ind w:left="566" w:right="567"/>
      <w:jc w:val="lowKashida"/>
    </w:pPr>
    <w:rPr>
      <w:rFonts w:ascii="IRBadr" w:eastAsia="Arial Unicode MS" w:hAnsi="IRBadr" w:cs="IRBadr"/>
      <w:color w:val="000099"/>
      <w:sz w:val="32"/>
      <w:szCs w:val="32"/>
    </w:rPr>
  </w:style>
  <w:style w:type="paragraph" w:customStyle="1" w:styleId="a1">
    <w:name w:val="پاورقی"/>
    <w:basedOn w:val="Normal"/>
    <w:next w:val="Normal"/>
    <w:link w:val="Char"/>
    <w:autoRedefine/>
    <w:uiPriority w:val="1"/>
    <w:qFormat/>
    <w:rsid w:val="00FC7A69"/>
    <w:pPr>
      <w:spacing w:after="120" w:line="240" w:lineRule="auto"/>
    </w:pPr>
    <w:rPr>
      <w:rFonts w:ascii="IRBadr" w:eastAsia="Arial Unicode MS" w:hAnsi="IRBadr" w:cs="IRBadr"/>
      <w:color w:val="000000" w:themeColor="text1"/>
      <w:sz w:val="28"/>
      <w:szCs w:val="24"/>
    </w:rPr>
  </w:style>
  <w:style w:type="character" w:customStyle="1" w:styleId="Char">
    <w:name w:val="پاورقی Char"/>
    <w:basedOn w:val="FootnoteTextChar"/>
    <w:link w:val="a1"/>
    <w:uiPriority w:val="1"/>
    <w:rsid w:val="00FC7A69"/>
    <w:rPr>
      <w:rFonts w:ascii="IRBadr" w:eastAsia="Arial Unicode MS" w:hAnsi="IRBadr" w:cs="IRBadr"/>
      <w:color w:val="000000" w:themeColor="text1"/>
      <w:sz w:val="28"/>
      <w:szCs w:val="24"/>
    </w:rPr>
  </w:style>
  <w:style w:type="paragraph" w:customStyle="1" w:styleId="a2">
    <w:name w:val="متن اصلی"/>
    <w:basedOn w:val="Normal"/>
    <w:qFormat/>
    <w:rsid w:val="0023775B"/>
    <w:pPr>
      <w:spacing w:after="120"/>
      <w:jc w:val="lowKashida"/>
    </w:pPr>
    <w:rPr>
      <w:rFonts w:ascii="IRBadr" w:eastAsia="Arial Unicode MS" w:hAnsi="IRBadr" w:cs="IRBadr"/>
      <w:color w:val="000000" w:themeColor="text1"/>
      <w:sz w:val="36"/>
      <w:szCs w:val="32"/>
    </w:rPr>
  </w:style>
  <w:style w:type="paragraph" w:customStyle="1" w:styleId="a3">
    <w:name w:val="عنوان اصلی"/>
    <w:basedOn w:val="Normal"/>
    <w:qFormat/>
    <w:rsid w:val="00C44FA3"/>
    <w:pPr>
      <w:jc w:val="center"/>
    </w:pPr>
    <w:rPr>
      <w:rFonts w:cs="B Titr"/>
      <w:color w:val="000099"/>
      <w:sz w:val="44"/>
      <w:szCs w:val="44"/>
    </w:rPr>
  </w:style>
  <w:style w:type="paragraph" w:styleId="NoSpacing">
    <w:name w:val="No Spacing"/>
    <w:link w:val="NoSpacingChar"/>
    <w:uiPriority w:val="1"/>
    <w:qFormat/>
    <w:rsid w:val="008C509D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18EC"/>
  </w:style>
  <w:style w:type="paragraph" w:customStyle="1" w:styleId="a4">
    <w:name w:val="تیتر اول"/>
    <w:basedOn w:val="Normal"/>
    <w:uiPriority w:val="1"/>
    <w:qFormat/>
    <w:rsid w:val="00867F3B"/>
    <w:pPr>
      <w:spacing w:after="120" w:line="240" w:lineRule="auto"/>
      <w:jc w:val="lowKashida"/>
    </w:pPr>
    <w:rPr>
      <w:rFonts w:ascii="IRTitr" w:hAnsi="IRTitr" w:cs="IRTitr"/>
      <w:color w:val="000099"/>
      <w:sz w:val="28"/>
      <w:szCs w:val="32"/>
      <w:lang w:bidi="ar-SA"/>
    </w:rPr>
  </w:style>
  <w:style w:type="paragraph" w:customStyle="1" w:styleId="a">
    <w:name w:val="تیتر دوم"/>
    <w:basedOn w:val="ListParagraph"/>
    <w:uiPriority w:val="2"/>
    <w:qFormat/>
    <w:rsid w:val="00FD7D66"/>
    <w:pPr>
      <w:numPr>
        <w:numId w:val="9"/>
      </w:numPr>
      <w:spacing w:after="120" w:line="240" w:lineRule="auto"/>
      <w:jc w:val="lowKashida"/>
    </w:pPr>
    <w:rPr>
      <w:rFonts w:ascii="IRTitr" w:hAnsi="IRTitr" w:cs="IRTitr"/>
      <w:color w:val="002060"/>
      <w:sz w:val="28"/>
      <w:szCs w:val="28"/>
      <w:lang w:bidi="ar-SA"/>
    </w:rPr>
  </w:style>
  <w:style w:type="paragraph" w:customStyle="1" w:styleId="-2">
    <w:name w:val="متن اصلی-2"/>
    <w:basedOn w:val="a2"/>
    <w:uiPriority w:val="2"/>
    <w:qFormat/>
    <w:rsid w:val="00004DB3"/>
    <w:pPr>
      <w:ind w:left="1440"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8BCD2-B7DF-4274-8E0F-99FF5741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tashkilat</dc:creator>
  <cp:lastModifiedBy>Microsoft account</cp:lastModifiedBy>
  <cp:revision>4</cp:revision>
  <cp:lastPrinted>2020-02-21T19:22:00Z</cp:lastPrinted>
  <dcterms:created xsi:type="dcterms:W3CDTF">2020-03-03T20:28:00Z</dcterms:created>
  <dcterms:modified xsi:type="dcterms:W3CDTF">2020-04-01T16:57:00Z</dcterms:modified>
</cp:coreProperties>
</file>